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EE93CE" w14:textId="77777777" w:rsidR="00646360" w:rsidRDefault="00646360">
      <w:pPr>
        <w:widowControl/>
        <w:jc w:val="left"/>
        <w:rPr>
          <w:bCs/>
          <w:sz w:val="20"/>
          <w:szCs w:val="20"/>
        </w:rPr>
      </w:pPr>
      <w:r>
        <w:rPr>
          <w:rFonts w:hint="eastAsia"/>
          <w:sz w:val="20"/>
          <w:szCs w:val="20"/>
          <w:eastAsianLayout w:id="1557295872" w:vert="1" w:vertCompress="1"/>
        </w:rPr>
        <w:t>16</w:t>
      </w:r>
      <w:r w:rsidR="002150E1">
        <w:rPr>
          <w:rFonts w:hint="eastAsia"/>
          <w:sz w:val="20"/>
          <w:szCs w:val="20"/>
        </w:rPr>
        <w:t xml:space="preserve">　</w:t>
      </w:r>
      <w:r w:rsidRPr="00646360">
        <w:rPr>
          <w:rFonts w:hint="eastAsia"/>
          <w:bCs/>
          <w:sz w:val="20"/>
          <w:szCs w:val="20"/>
        </w:rPr>
        <w:t>段落に分けて書く</w:t>
      </w:r>
      <w:r w:rsidR="002150E1" w:rsidRPr="00BE40C5">
        <w:rPr>
          <w:rFonts w:hint="eastAsia"/>
          <w:bCs/>
          <w:sz w:val="20"/>
          <w:szCs w:val="20"/>
        </w:rPr>
        <w:t>［</w:t>
      </w:r>
      <w:r w:rsidRPr="00646360">
        <w:rPr>
          <w:rFonts w:hint="eastAsia"/>
          <w:bCs/>
          <w:sz w:val="20"/>
          <w:szCs w:val="20"/>
        </w:rPr>
        <w:t>構成</w:t>
      </w:r>
      <w:r w:rsidR="002150E1" w:rsidRPr="00BE40C5">
        <w:rPr>
          <w:rFonts w:hint="eastAsia"/>
          <w:bCs/>
          <w:sz w:val="20"/>
          <w:szCs w:val="20"/>
        </w:rPr>
        <w:t>］</w:t>
      </w:r>
    </w:p>
    <w:p w14:paraId="41A9181C" w14:textId="77777777" w:rsidR="00646360" w:rsidRDefault="00646360">
      <w:pPr>
        <w:widowControl/>
        <w:jc w:val="left"/>
        <w:rPr>
          <w:bCs/>
          <w:sz w:val="20"/>
          <w:szCs w:val="20"/>
        </w:rPr>
      </w:pPr>
    </w:p>
    <w:p w14:paraId="0F0EAE96" w14:textId="77777777" w:rsidR="00646360" w:rsidRPr="00184E63" w:rsidRDefault="00646360" w:rsidP="00646360">
      <w:pPr>
        <w:widowControl/>
        <w:jc w:val="left"/>
        <w:rPr>
          <w:sz w:val="20"/>
          <w:szCs w:val="20"/>
        </w:rPr>
      </w:pPr>
      <w:r w:rsidRPr="00184E63">
        <w:rPr>
          <w:rFonts w:hint="eastAsia"/>
          <w:sz w:val="20"/>
          <w:szCs w:val="20"/>
        </w:rPr>
        <w:t xml:space="preserve">　文章は、多くの場合、いくつかの部分によって構成されています。例えば、「</w:t>
      </w:r>
      <w:r w:rsidRPr="00184E63">
        <w:rPr>
          <w:rFonts w:hint="eastAsia"/>
          <w:bCs/>
          <w:sz w:val="20"/>
          <w:szCs w:val="20"/>
        </w:rPr>
        <w:t>誕生日パーティーをするので招待します</w:t>
      </w:r>
      <w:r w:rsidRPr="00184E63">
        <w:rPr>
          <w:rFonts w:hint="eastAsia"/>
          <w:sz w:val="20"/>
          <w:szCs w:val="20"/>
        </w:rPr>
        <w:t>」というお知らせの文章を考えてみましょう。</w:t>
      </w:r>
    </w:p>
    <w:p w14:paraId="414C5DC0" w14:textId="77777777" w:rsidR="00646360" w:rsidRPr="00184E63" w:rsidRDefault="00646360" w:rsidP="00646360">
      <w:pPr>
        <w:widowControl/>
        <w:jc w:val="left"/>
        <w:rPr>
          <w:sz w:val="20"/>
          <w:szCs w:val="20"/>
        </w:rPr>
      </w:pPr>
      <w:r w:rsidRPr="00184E63">
        <w:rPr>
          <w:rFonts w:hint="eastAsia"/>
          <w:sz w:val="20"/>
          <w:szCs w:val="20"/>
        </w:rPr>
        <w:t xml:space="preserve">　まず、「</w:t>
      </w:r>
      <w:r w:rsidRPr="00184E63">
        <w:rPr>
          <w:rFonts w:hint="eastAsia"/>
          <w:bCs/>
          <w:sz w:val="20"/>
          <w:szCs w:val="20"/>
        </w:rPr>
        <w:t>誕生日パーティーをすること</w:t>
      </w:r>
      <w:r w:rsidRPr="00184E63">
        <w:rPr>
          <w:rFonts w:hint="eastAsia"/>
          <w:sz w:val="20"/>
          <w:szCs w:val="20"/>
        </w:rPr>
        <w:t>」と「</w:t>
      </w:r>
      <w:r w:rsidRPr="00184E63">
        <w:rPr>
          <w:rFonts w:hint="eastAsia"/>
          <w:bCs/>
          <w:sz w:val="20"/>
          <w:szCs w:val="20"/>
        </w:rPr>
        <w:t>あなたを招待します</w:t>
      </w:r>
      <w:r w:rsidRPr="00184E63">
        <w:rPr>
          <w:rFonts w:hint="eastAsia"/>
          <w:sz w:val="20"/>
          <w:szCs w:val="20"/>
        </w:rPr>
        <w:t>」という二つの部分は絶対に必要です。さらに、</w:t>
      </w:r>
      <w:r w:rsidRPr="00184E63">
        <w:rPr>
          <w:rFonts w:hint="eastAsia"/>
          <w:bCs/>
          <w:sz w:val="20"/>
          <w:szCs w:val="20"/>
        </w:rPr>
        <w:t>いつ</w:t>
      </w:r>
      <w:r w:rsidRPr="00184E63">
        <w:rPr>
          <w:rFonts w:hint="eastAsia"/>
          <w:sz w:val="20"/>
          <w:szCs w:val="20"/>
        </w:rPr>
        <w:t>、</w:t>
      </w:r>
      <w:r w:rsidRPr="00184E63">
        <w:rPr>
          <w:rFonts w:hint="eastAsia"/>
          <w:bCs/>
          <w:sz w:val="20"/>
          <w:szCs w:val="20"/>
        </w:rPr>
        <w:t>どこで</w:t>
      </w:r>
      <w:r w:rsidRPr="00184E63">
        <w:rPr>
          <w:rFonts w:hint="eastAsia"/>
          <w:sz w:val="20"/>
          <w:szCs w:val="20"/>
        </w:rPr>
        <w:t>など</w:t>
      </w:r>
      <w:r w:rsidRPr="00184E63">
        <w:rPr>
          <w:rFonts w:hint="eastAsia"/>
          <w:bCs/>
          <w:sz w:val="20"/>
          <w:szCs w:val="20"/>
        </w:rPr>
        <w:t>具体的なことがら</w:t>
      </w:r>
      <w:r w:rsidRPr="00184E63">
        <w:rPr>
          <w:rFonts w:hint="eastAsia"/>
          <w:sz w:val="20"/>
          <w:szCs w:val="20"/>
        </w:rPr>
        <w:t>も必要です。</w:t>
      </w:r>
    </w:p>
    <w:p w14:paraId="29B55D80" w14:textId="77777777" w:rsidR="00646360" w:rsidRPr="00184E63" w:rsidRDefault="00646360" w:rsidP="00646360">
      <w:pPr>
        <w:widowControl/>
        <w:jc w:val="left"/>
        <w:rPr>
          <w:sz w:val="20"/>
          <w:szCs w:val="20"/>
        </w:rPr>
      </w:pPr>
      <w:r w:rsidRPr="00184E63">
        <w:rPr>
          <w:rFonts w:hint="eastAsia"/>
          <w:sz w:val="20"/>
          <w:szCs w:val="20"/>
        </w:rPr>
        <w:t xml:space="preserve">　その一つひとつの部分を、</w:t>
      </w:r>
      <w:r w:rsidRPr="00184E63">
        <w:rPr>
          <w:rFonts w:hint="eastAsia"/>
          <w:bCs/>
          <w:sz w:val="20"/>
          <w:szCs w:val="20"/>
        </w:rPr>
        <w:t>段落にして書く</w:t>
      </w:r>
      <w:r w:rsidRPr="00184E63">
        <w:rPr>
          <w:rFonts w:hint="eastAsia"/>
          <w:sz w:val="20"/>
          <w:szCs w:val="20"/>
        </w:rPr>
        <w:t>とよいのです。いくつかの段落がそれぞれの役割を果たして、文章全体で伝えたいことを表しているのです。</w:t>
      </w:r>
    </w:p>
    <w:p w14:paraId="2DD0CDAB" w14:textId="77777777" w:rsidR="00646360" w:rsidRPr="00184E63" w:rsidRDefault="00646360" w:rsidP="00646360">
      <w:pPr>
        <w:widowControl/>
        <w:jc w:val="left"/>
        <w:rPr>
          <w:sz w:val="20"/>
          <w:szCs w:val="20"/>
        </w:rPr>
      </w:pPr>
      <w:r w:rsidRPr="00184E63">
        <w:rPr>
          <w:rFonts w:hint="eastAsia"/>
          <w:sz w:val="20"/>
          <w:szCs w:val="20"/>
        </w:rPr>
        <w:t xml:space="preserve">　文章を自転車に例えると、段落は自転車の部品にあたります。ハンドル、車輪、ペダル、ブレーキなどが、それぞれ「方向を定める」「前に進む」といった役割を果たすことで、全体として「人が乗って進む」という目的を達成しています。</w:t>
      </w:r>
    </w:p>
    <w:p w14:paraId="3E6EEE9D" w14:textId="77777777" w:rsidR="00184E63" w:rsidRPr="00184E63" w:rsidRDefault="00646360" w:rsidP="00646360">
      <w:pPr>
        <w:widowControl/>
        <w:jc w:val="left"/>
        <w:rPr>
          <w:sz w:val="20"/>
          <w:szCs w:val="20"/>
        </w:rPr>
      </w:pPr>
      <w:r w:rsidRPr="00184E63">
        <w:rPr>
          <w:rFonts w:hint="eastAsia"/>
          <w:sz w:val="20"/>
          <w:szCs w:val="20"/>
        </w:rPr>
        <w:t xml:space="preserve">　ですから、文章では、段落をはっきりさせて、それぞれの役割を果たせるようにするという考え方が大切なのです。</w:t>
      </w:r>
    </w:p>
    <w:p w14:paraId="40C4E08A" w14:textId="77777777" w:rsidR="00184E63" w:rsidRDefault="00184E63" w:rsidP="00646360">
      <w:pPr>
        <w:widowControl/>
        <w:jc w:val="left"/>
        <w:rPr>
          <w:sz w:val="20"/>
          <w:szCs w:val="20"/>
        </w:rPr>
      </w:pPr>
    </w:p>
    <w:p w14:paraId="5BE6F05D" w14:textId="77777777" w:rsidR="00184E63" w:rsidRPr="00184E63" w:rsidRDefault="00184E63" w:rsidP="00184E63">
      <w:pPr>
        <w:widowControl/>
        <w:jc w:val="left"/>
        <w:rPr>
          <w:sz w:val="20"/>
          <w:szCs w:val="20"/>
        </w:rPr>
      </w:pPr>
      <w:r w:rsidRPr="00184E63">
        <w:rPr>
          <w:rFonts w:hint="eastAsia"/>
          <w:sz w:val="20"/>
          <w:szCs w:val="20"/>
        </w:rPr>
        <w:t>段落の形式</w:t>
      </w:r>
    </w:p>
    <w:p w14:paraId="459FFEA5" w14:textId="77777777" w:rsidR="00184E63" w:rsidRPr="00184E63" w:rsidRDefault="00184E63" w:rsidP="00184E63">
      <w:pPr>
        <w:widowControl/>
        <w:jc w:val="left"/>
        <w:rPr>
          <w:sz w:val="20"/>
          <w:szCs w:val="20"/>
        </w:rPr>
      </w:pPr>
      <w:r w:rsidRPr="00184E63">
        <w:rPr>
          <w:rFonts w:hint="eastAsia"/>
          <w:sz w:val="20"/>
          <w:szCs w:val="20"/>
        </w:rPr>
        <w:t xml:space="preserve">　段落は、その切れ目がはっきりしているほうが、読みやすくわかりやすい。そこで、次のように、改行した最初の一字を下げて書き始める。</w:t>
      </w:r>
    </w:p>
    <w:p w14:paraId="1DD8BBA8" w14:textId="7002D2D0" w:rsidR="00184E63" w:rsidRPr="00184E63" w:rsidRDefault="003A6B2F" w:rsidP="00184E63">
      <w:pPr>
        <w:widowControl/>
        <w:jc w:val="left"/>
        <w:rPr>
          <w:sz w:val="20"/>
          <w:szCs w:val="20"/>
        </w:rPr>
      </w:pPr>
      <w:r>
        <w:rPr>
          <w:rFonts w:hint="eastAsia"/>
          <w:sz w:val="20"/>
          <w:szCs w:val="20"/>
        </w:rPr>
        <w:t>（図省略）</w:t>
      </w:r>
    </w:p>
    <w:p w14:paraId="1EA3EFE1" w14:textId="77777777" w:rsidR="00184E63" w:rsidRPr="00184E63" w:rsidRDefault="00184E63" w:rsidP="00184E63">
      <w:pPr>
        <w:widowControl/>
        <w:jc w:val="left"/>
        <w:rPr>
          <w:sz w:val="20"/>
          <w:szCs w:val="20"/>
        </w:rPr>
      </w:pPr>
      <w:r w:rsidRPr="00184E63">
        <w:rPr>
          <w:rFonts w:hint="eastAsia"/>
          <w:sz w:val="20"/>
          <w:szCs w:val="20"/>
        </w:rPr>
        <w:t xml:space="preserve">　これによって、そこから新しい内容に変わることを示しているのである。</w:t>
      </w:r>
    </w:p>
    <w:p w14:paraId="12364808" w14:textId="77777777" w:rsidR="00184E63" w:rsidRPr="00184E63" w:rsidRDefault="00184E63" w:rsidP="00184E63">
      <w:pPr>
        <w:widowControl/>
        <w:jc w:val="left"/>
        <w:rPr>
          <w:sz w:val="20"/>
          <w:szCs w:val="20"/>
        </w:rPr>
      </w:pPr>
    </w:p>
    <w:p w14:paraId="477624B6" w14:textId="77777777" w:rsidR="00184E63" w:rsidRPr="00184E63" w:rsidRDefault="00184E63" w:rsidP="00184E63">
      <w:pPr>
        <w:widowControl/>
        <w:jc w:val="left"/>
        <w:rPr>
          <w:sz w:val="20"/>
          <w:szCs w:val="20"/>
        </w:rPr>
      </w:pPr>
      <w:r w:rsidRPr="00184E63">
        <w:rPr>
          <w:rFonts w:hint="eastAsia"/>
          <w:sz w:val="20"/>
          <w:szCs w:val="20"/>
        </w:rPr>
        <w:t>段落での工夫</w:t>
      </w:r>
    </w:p>
    <w:p w14:paraId="1A6B30BD" w14:textId="77777777" w:rsidR="00184E63" w:rsidRPr="00184E63" w:rsidRDefault="00184E63" w:rsidP="00184E63">
      <w:pPr>
        <w:widowControl/>
        <w:jc w:val="left"/>
        <w:rPr>
          <w:sz w:val="20"/>
          <w:szCs w:val="20"/>
        </w:rPr>
      </w:pPr>
      <w:r w:rsidRPr="00184E63">
        <w:rPr>
          <w:rFonts w:hint="eastAsia"/>
          <w:sz w:val="20"/>
          <w:szCs w:val="20"/>
        </w:rPr>
        <w:t xml:space="preserve">　段落は一つの内容を表すが、その内容の要点が最初に示されていると、よりわかりやすくなる。その方法が</w:t>
      </w:r>
      <w:r w:rsidRPr="00184E63">
        <w:rPr>
          <w:rFonts w:hint="eastAsia"/>
          <w:bCs/>
          <w:sz w:val="20"/>
          <w:szCs w:val="20"/>
        </w:rPr>
        <w:t>トピックセンテンス</w:t>
      </w:r>
      <w:r w:rsidRPr="00184E63">
        <w:rPr>
          <w:rFonts w:hint="eastAsia"/>
          <w:sz w:val="20"/>
          <w:szCs w:val="20"/>
        </w:rPr>
        <w:t>である。</w:t>
      </w:r>
    </w:p>
    <w:p w14:paraId="1D39753D" w14:textId="77777777" w:rsidR="002D2E79" w:rsidRPr="00184E63" w:rsidRDefault="00184E63" w:rsidP="00184E63">
      <w:pPr>
        <w:widowControl/>
        <w:jc w:val="left"/>
        <w:rPr>
          <w:bCs/>
          <w:sz w:val="20"/>
          <w:szCs w:val="20"/>
        </w:rPr>
      </w:pPr>
      <w:r w:rsidRPr="00184E63">
        <w:rPr>
          <w:rFonts w:hint="eastAsia"/>
          <w:sz w:val="20"/>
          <w:szCs w:val="20"/>
        </w:rPr>
        <w:t xml:space="preserve">　段落の最初の文にその段落の要点を書く。そして、その後に内容を詳しく述べる。例えば、右ページの第一段落の最初の「</w:t>
      </w:r>
      <w:r w:rsidRPr="00184E63">
        <w:rPr>
          <w:rFonts w:hint="eastAsia"/>
          <w:bCs/>
          <w:sz w:val="20"/>
          <w:szCs w:val="20"/>
        </w:rPr>
        <w:t>文章は、多くの場合、いくつかの部分によって構成されています</w:t>
      </w:r>
      <w:r w:rsidRPr="00184E63">
        <w:rPr>
          <w:rFonts w:hint="eastAsia"/>
          <w:sz w:val="20"/>
          <w:szCs w:val="20"/>
        </w:rPr>
        <w:t>」がトピックセンテンスで、この段落の要点である。その後に説明が続いているが、最初に要点があるので、言いたいことがよくわかる。</w:t>
      </w:r>
      <w:r w:rsidR="002D2E79" w:rsidRPr="00184E63">
        <w:rPr>
          <w:sz w:val="20"/>
          <w:szCs w:val="20"/>
        </w:rPr>
        <w:br w:type="page"/>
      </w:r>
    </w:p>
    <w:p w14:paraId="50EF618F" w14:textId="77777777" w:rsidR="00F85B59" w:rsidRPr="00F85B59" w:rsidRDefault="002D2E79" w:rsidP="00F85B59">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F85B59" w:rsidRPr="00F85B59">
        <w:rPr>
          <w:rFonts w:hint="eastAsia"/>
          <w:sz w:val="20"/>
          <w:szCs w:val="20"/>
        </w:rPr>
        <w:t>次の文章を三つの段落に区切ってみよう。第二、第三段落の最初の三字を解答欄に書きなさい。</w:t>
      </w:r>
    </w:p>
    <w:p w14:paraId="0619424B" w14:textId="77777777" w:rsidR="003033A4" w:rsidRDefault="003033A4" w:rsidP="003033A4">
      <w:pPr>
        <w:rPr>
          <w:sz w:val="20"/>
          <w:szCs w:val="20"/>
        </w:rPr>
      </w:pPr>
      <w:r w:rsidRPr="003033A4">
        <w:rPr>
          <w:rFonts w:hint="eastAsia"/>
          <w:sz w:val="20"/>
          <w:szCs w:val="20"/>
        </w:rPr>
        <w:t xml:space="preserve">　かつて食べ物と季節とは強いつながりがあった。食べ物にはそれぞれ食べてうまい時季、いわゆる旬があった。魚でも野菜でも、旬は味がよく値段も安い。だからたっぷりと食べられる。その旬に対して、旬の直前で、出はじめのころを「走り」と呼ぶ。まだ品が少なく値段も高い。だが、一年ぶりにその食べ物を味わえるとなると、少々高額でも早く食べてみたいのが人情であろう。初夏のころ、魚のカツオが出てくると、江戸の人は先を争ってカツオを求めたそうだ。カツオを食べないと恥だ、などとも言ったらしい。そこまで言うのは大層な気もするが、「走り」のものを食べるのが、江戸っ子の「粋」だという気持ちもわかる。多分、昔の人たちは、走りを楽しみ、旬にたっぷり味わう暮らしをしていたのだろう。一方、現代では、技術が進んで旬がなくなってきている。例えば、キュウリやイチゴは一年中出回っている。また、入手しにくい食べ物を食べることが食通であるとでも思うのか、季節外れの品に対する需要が多いらしい。そのために、生産者側もそうした商品をどんどん作る。その結果、ますます旬がなくなる。旬がないから当然、走りもない。つまり、現代はいつでも何でも食べられるのである。このように昔と現代を比べると、現代はいかにも幸せなように思える。しかし、よく考えてみると、私たちには「もうすぐ何々を食べられるぞ」と旬を待つ楽しみがないし、走りの品を食べる喜びを奪われている。何と不幸なことではないか。</w:t>
      </w:r>
    </w:p>
    <w:p w14:paraId="3FA6C8EB" w14:textId="13709E5F" w:rsidR="003033A4" w:rsidRPr="003033A4" w:rsidRDefault="003033A4" w:rsidP="003033A4">
      <w:pPr>
        <w:rPr>
          <w:sz w:val="20"/>
          <w:szCs w:val="20"/>
        </w:rPr>
      </w:pPr>
      <w:r>
        <w:rPr>
          <w:rFonts w:hint="eastAsia"/>
          <w:sz w:val="20"/>
          <w:szCs w:val="20"/>
        </w:rPr>
        <w:t xml:space="preserve">　</w:t>
      </w:r>
      <w:r w:rsidRPr="003033A4">
        <w:rPr>
          <w:rFonts w:hint="eastAsia"/>
          <w:sz w:val="20"/>
          <w:szCs w:val="20"/>
        </w:rPr>
        <w:t>第二段落＝［</w:t>
      </w:r>
      <w:r w:rsidR="000F73B4">
        <w:rPr>
          <w:rFonts w:hint="eastAsia"/>
          <w:sz w:val="20"/>
          <w:szCs w:val="20"/>
        </w:rPr>
        <w:t xml:space="preserve">　　　　　　</w:t>
      </w:r>
      <w:r w:rsidRPr="003033A4">
        <w:rPr>
          <w:rFonts w:hint="eastAsia"/>
          <w:sz w:val="20"/>
          <w:szCs w:val="20"/>
        </w:rPr>
        <w:t>］</w:t>
      </w:r>
      <w:r>
        <w:rPr>
          <w:rFonts w:hint="eastAsia"/>
          <w:sz w:val="20"/>
          <w:szCs w:val="20"/>
        </w:rPr>
        <w:t xml:space="preserve">　　</w:t>
      </w:r>
      <w:r w:rsidRPr="003033A4">
        <w:rPr>
          <w:rFonts w:hint="eastAsia"/>
          <w:sz w:val="20"/>
          <w:szCs w:val="20"/>
        </w:rPr>
        <w:t>第</w:t>
      </w:r>
      <w:r>
        <w:rPr>
          <w:rFonts w:hint="eastAsia"/>
          <w:sz w:val="20"/>
          <w:szCs w:val="20"/>
        </w:rPr>
        <w:t>三</w:t>
      </w:r>
      <w:r w:rsidRPr="003033A4">
        <w:rPr>
          <w:rFonts w:hint="eastAsia"/>
          <w:sz w:val="20"/>
          <w:szCs w:val="20"/>
        </w:rPr>
        <w:t>段落＝［</w:t>
      </w:r>
      <w:r w:rsidR="000F73B4">
        <w:rPr>
          <w:rFonts w:hint="eastAsia"/>
          <w:sz w:val="20"/>
          <w:szCs w:val="20"/>
        </w:rPr>
        <w:t xml:space="preserve">　　　　　　</w:t>
      </w:r>
      <w:r w:rsidRPr="003033A4">
        <w:rPr>
          <w:rFonts w:hint="eastAsia"/>
          <w:sz w:val="20"/>
          <w:szCs w:val="20"/>
        </w:rPr>
        <w:t>］</w:t>
      </w:r>
    </w:p>
    <w:p w14:paraId="54D6AE42" w14:textId="77777777" w:rsidR="003033A4" w:rsidRPr="003033A4" w:rsidRDefault="003033A4" w:rsidP="003033A4">
      <w:pPr>
        <w:rPr>
          <w:sz w:val="20"/>
          <w:szCs w:val="20"/>
        </w:rPr>
      </w:pPr>
    </w:p>
    <w:p w14:paraId="092E2B96" w14:textId="77777777" w:rsidR="00F85B59" w:rsidRPr="00F85B59" w:rsidRDefault="002D2E79" w:rsidP="00F85B59">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F85B59" w:rsidRPr="00F85B59">
        <w:rPr>
          <w:rFonts w:hint="eastAsia"/>
          <w:sz w:val="20"/>
          <w:szCs w:val="20"/>
        </w:rPr>
        <w:t>次の文章の空欄①②には、それぞれの段落のトピックセンテンス（段落の要点を表す文）が入ります。あてはまるものをそれぞれ選んで、記号を○で囲みなさい。</w:t>
      </w:r>
    </w:p>
    <w:p w14:paraId="59067CEB" w14:textId="55CD0E95" w:rsidR="00BC76F0" w:rsidRPr="00BC76F0" w:rsidRDefault="00BC76F0" w:rsidP="00BC76F0">
      <w:pPr>
        <w:rPr>
          <w:sz w:val="20"/>
          <w:szCs w:val="20"/>
        </w:rPr>
      </w:pPr>
      <w:r w:rsidRPr="00BC76F0">
        <w:rPr>
          <w:rFonts w:hint="eastAsia"/>
          <w:sz w:val="20"/>
          <w:szCs w:val="20"/>
        </w:rPr>
        <w:t xml:space="preserve">　［　　　</w:t>
      </w:r>
      <w:r w:rsidR="005D7690">
        <w:rPr>
          <w:sz w:val="20"/>
          <w:szCs w:val="20"/>
        </w:rPr>
        <w:t xml:space="preserve"> </w:t>
      </w:r>
      <w:r w:rsidRPr="00BC76F0">
        <w:rPr>
          <w:rFonts w:hint="eastAsia"/>
          <w:sz w:val="20"/>
          <w:szCs w:val="20"/>
        </w:rPr>
        <w:t xml:space="preserve">①　　　　</w:t>
      </w:r>
      <w:r w:rsidR="005D7690">
        <w:rPr>
          <w:sz w:val="20"/>
          <w:szCs w:val="20"/>
        </w:rPr>
        <w:t xml:space="preserve"> </w:t>
      </w:r>
      <w:r w:rsidRPr="00BC76F0">
        <w:rPr>
          <w:rFonts w:hint="eastAsia"/>
          <w:sz w:val="20"/>
          <w:szCs w:val="20"/>
        </w:rPr>
        <w:t>］水を飲むと疲労が増し、胃腸にも悪いという考え方があった。また、安易に水を飲むようなことをせずにがんばれという、昔ながらの根性論もあったようだ。</w:t>
      </w:r>
    </w:p>
    <w:p w14:paraId="68F31929" w14:textId="2CF1EA9F" w:rsidR="00BC76F0" w:rsidRPr="00BC76F0" w:rsidRDefault="00BC76F0" w:rsidP="00BC76F0">
      <w:pPr>
        <w:rPr>
          <w:sz w:val="20"/>
          <w:szCs w:val="20"/>
        </w:rPr>
      </w:pPr>
      <w:r>
        <w:rPr>
          <w:rFonts w:hint="eastAsia"/>
          <w:sz w:val="20"/>
          <w:szCs w:val="20"/>
        </w:rPr>
        <w:t xml:space="preserve">　</w:t>
      </w:r>
      <w:r w:rsidRPr="00BC76F0">
        <w:rPr>
          <w:rFonts w:hint="eastAsia"/>
          <w:sz w:val="20"/>
          <w:szCs w:val="20"/>
        </w:rPr>
        <w:t xml:space="preserve">［　　　</w:t>
      </w:r>
      <w:r w:rsidR="005D7690">
        <w:rPr>
          <w:sz w:val="20"/>
          <w:szCs w:val="20"/>
        </w:rPr>
        <w:t xml:space="preserve"> </w:t>
      </w:r>
      <w:r w:rsidRPr="00BC76F0">
        <w:rPr>
          <w:rFonts w:hint="eastAsia"/>
          <w:sz w:val="20"/>
          <w:szCs w:val="20"/>
        </w:rPr>
        <w:t xml:space="preserve">②　　　　</w:t>
      </w:r>
      <w:r w:rsidR="005D7690">
        <w:rPr>
          <w:sz w:val="20"/>
          <w:szCs w:val="20"/>
        </w:rPr>
        <w:t xml:space="preserve"> </w:t>
      </w:r>
      <w:r w:rsidRPr="00BC76F0">
        <w:rPr>
          <w:rFonts w:hint="eastAsia"/>
          <w:sz w:val="20"/>
          <w:szCs w:val="20"/>
        </w:rPr>
        <w:t>］例えば、長時間歩き続けていると、水分が失われ、めまいがしたり脱力感におそわれたりする脱水症状があらわれる。これがひどくなると、熱射病になったり、脳の血管がふさがれたりする危険もある。</w:t>
      </w:r>
    </w:p>
    <w:p w14:paraId="51193946" w14:textId="727B717B" w:rsidR="00BC76F0" w:rsidRPr="00BC76F0" w:rsidRDefault="00BC76F0" w:rsidP="00BC76F0">
      <w:pPr>
        <w:rPr>
          <w:sz w:val="20"/>
          <w:szCs w:val="20"/>
        </w:rPr>
      </w:pPr>
      <w:r>
        <w:rPr>
          <w:rFonts w:hint="eastAsia"/>
          <w:sz w:val="20"/>
          <w:szCs w:val="20"/>
        </w:rPr>
        <w:t xml:space="preserve">　</w:t>
      </w:r>
      <w:r w:rsidRPr="00BC76F0">
        <w:rPr>
          <w:rFonts w:hint="eastAsia"/>
          <w:sz w:val="20"/>
          <w:szCs w:val="20"/>
        </w:rPr>
        <w:t>①　ア　昔は運動中に水を飲むようでは、根性がないと考えられていた。</w:t>
      </w:r>
    </w:p>
    <w:p w14:paraId="4FB7042D" w14:textId="3A553913" w:rsidR="00BC76F0" w:rsidRPr="00BC76F0" w:rsidRDefault="00BC76F0" w:rsidP="00BC76F0">
      <w:pPr>
        <w:rPr>
          <w:sz w:val="20"/>
          <w:szCs w:val="20"/>
        </w:rPr>
      </w:pPr>
      <w:r w:rsidRPr="00BC76F0">
        <w:rPr>
          <w:rFonts w:hint="eastAsia"/>
          <w:sz w:val="20"/>
          <w:szCs w:val="20"/>
        </w:rPr>
        <w:t xml:space="preserve">　</w:t>
      </w:r>
      <w:r>
        <w:rPr>
          <w:rFonts w:hint="eastAsia"/>
          <w:sz w:val="20"/>
          <w:szCs w:val="20"/>
        </w:rPr>
        <w:t xml:space="preserve">　</w:t>
      </w:r>
      <w:r w:rsidRPr="00BC76F0">
        <w:rPr>
          <w:rFonts w:hint="eastAsia"/>
          <w:sz w:val="20"/>
          <w:szCs w:val="20"/>
        </w:rPr>
        <w:t xml:space="preserve">　イ　昔は運動中に水を飲むことは肉体的、精神的によくないとされていた。</w:t>
      </w:r>
    </w:p>
    <w:p w14:paraId="3B2812B5" w14:textId="665DDF87" w:rsidR="00BC76F0" w:rsidRPr="00BC76F0" w:rsidRDefault="00BC76F0" w:rsidP="00BC76F0">
      <w:pPr>
        <w:rPr>
          <w:sz w:val="20"/>
          <w:szCs w:val="20"/>
        </w:rPr>
      </w:pPr>
      <w:r w:rsidRPr="00BC76F0">
        <w:rPr>
          <w:rFonts w:hint="eastAsia"/>
          <w:sz w:val="20"/>
          <w:szCs w:val="20"/>
        </w:rPr>
        <w:t xml:space="preserve">　</w:t>
      </w:r>
      <w:r>
        <w:rPr>
          <w:rFonts w:hint="eastAsia"/>
          <w:sz w:val="20"/>
          <w:szCs w:val="20"/>
        </w:rPr>
        <w:t xml:space="preserve">　</w:t>
      </w:r>
      <w:r w:rsidRPr="00BC76F0">
        <w:rPr>
          <w:rFonts w:hint="eastAsia"/>
          <w:sz w:val="20"/>
          <w:szCs w:val="20"/>
        </w:rPr>
        <w:t xml:space="preserve">　ウ　昔は運動中に水を飲むと、疲労が増えるし胃腸が悪くなると考えられた。</w:t>
      </w:r>
    </w:p>
    <w:p w14:paraId="0B6273DD" w14:textId="6594C6D3" w:rsidR="00BC76F0" w:rsidRPr="00BC76F0" w:rsidRDefault="00BC76F0" w:rsidP="00BC76F0">
      <w:pPr>
        <w:rPr>
          <w:sz w:val="20"/>
          <w:szCs w:val="20"/>
        </w:rPr>
      </w:pPr>
      <w:r>
        <w:rPr>
          <w:rFonts w:hint="eastAsia"/>
          <w:sz w:val="20"/>
          <w:szCs w:val="20"/>
        </w:rPr>
        <w:t xml:space="preserve">　</w:t>
      </w:r>
      <w:r w:rsidRPr="00BC76F0">
        <w:rPr>
          <w:rFonts w:hint="eastAsia"/>
          <w:sz w:val="20"/>
          <w:szCs w:val="20"/>
        </w:rPr>
        <w:t>②　ア　長時間の運動による脱水症状では、まずめまいが起こる。</w:t>
      </w:r>
    </w:p>
    <w:p w14:paraId="5B038B0C" w14:textId="179C7721" w:rsidR="00BC76F0" w:rsidRPr="00BC76F0" w:rsidRDefault="00BC76F0" w:rsidP="00BC76F0">
      <w:pPr>
        <w:rPr>
          <w:sz w:val="20"/>
          <w:szCs w:val="20"/>
        </w:rPr>
      </w:pPr>
      <w:r w:rsidRPr="00BC76F0">
        <w:rPr>
          <w:rFonts w:hint="eastAsia"/>
          <w:sz w:val="20"/>
          <w:szCs w:val="20"/>
        </w:rPr>
        <w:t xml:space="preserve">　</w:t>
      </w:r>
      <w:r>
        <w:rPr>
          <w:rFonts w:hint="eastAsia"/>
          <w:sz w:val="20"/>
          <w:szCs w:val="20"/>
        </w:rPr>
        <w:t xml:space="preserve">　</w:t>
      </w:r>
      <w:r w:rsidRPr="00BC76F0">
        <w:rPr>
          <w:rFonts w:hint="eastAsia"/>
          <w:sz w:val="20"/>
          <w:szCs w:val="20"/>
        </w:rPr>
        <w:t xml:space="preserve">　イ　長時間の運動で水を飲まないと、熱射病になる。</w:t>
      </w:r>
    </w:p>
    <w:p w14:paraId="691BBDD8" w14:textId="6892E4BC" w:rsidR="002D2E79" w:rsidRDefault="00BC76F0" w:rsidP="00BC76F0">
      <w:pPr>
        <w:rPr>
          <w:sz w:val="20"/>
          <w:szCs w:val="20"/>
        </w:rPr>
      </w:pPr>
      <w:r w:rsidRPr="00BC76F0">
        <w:rPr>
          <w:rFonts w:hint="eastAsia"/>
          <w:sz w:val="20"/>
          <w:szCs w:val="20"/>
        </w:rPr>
        <w:t xml:space="preserve">　</w:t>
      </w:r>
      <w:r>
        <w:rPr>
          <w:rFonts w:hint="eastAsia"/>
          <w:sz w:val="20"/>
          <w:szCs w:val="20"/>
        </w:rPr>
        <w:t xml:space="preserve">　</w:t>
      </w:r>
      <w:r w:rsidRPr="00BC76F0">
        <w:rPr>
          <w:rFonts w:hint="eastAsia"/>
          <w:sz w:val="20"/>
          <w:szCs w:val="20"/>
        </w:rPr>
        <w:t xml:space="preserve">　ウ　長時間の運動は、多くの危険を導く脱水症状を引き起こす。</w:t>
      </w:r>
    </w:p>
    <w:p w14:paraId="2061DE2A" w14:textId="77777777" w:rsidR="00BC76F0" w:rsidRDefault="00BC76F0" w:rsidP="00BC76F0">
      <w:pPr>
        <w:rPr>
          <w:sz w:val="20"/>
          <w:szCs w:val="20"/>
        </w:rPr>
      </w:pPr>
    </w:p>
    <w:p w14:paraId="35224103" w14:textId="685EFCF0" w:rsidR="00F85B59" w:rsidRPr="00F85B59" w:rsidRDefault="002D2E79" w:rsidP="00F85B59">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３</w:t>
      </w:r>
      <w:r w:rsidRPr="00C32D4F">
        <w:rPr>
          <w:rFonts w:hint="eastAsia"/>
          <w:sz w:val="20"/>
          <w:szCs w:val="20"/>
        </w:rPr>
        <w:t xml:space="preserve">　</w:t>
      </w:r>
      <w:r w:rsidR="00F85B59" w:rsidRPr="00F85B59">
        <w:rPr>
          <w:rFonts w:hint="eastAsia"/>
          <w:sz w:val="20"/>
          <w:szCs w:val="20"/>
        </w:rPr>
        <w:t>次の文章は、</w:t>
      </w:r>
      <w:r w:rsidR="00F85B59" w:rsidRPr="00C32D4F">
        <w:rPr>
          <w:rFonts w:hint="eastAsia"/>
          <w:bCs/>
          <w:sz w:val="20"/>
          <w:szCs w:val="20"/>
          <w:bdr w:val="single" w:sz="4" w:space="0" w:color="auto"/>
        </w:rPr>
        <w:t>レッスン</w:t>
      </w:r>
      <w:r w:rsidR="00F85B59">
        <w:rPr>
          <w:rFonts w:hint="eastAsia"/>
          <w:bCs/>
          <w:sz w:val="20"/>
          <w:szCs w:val="20"/>
          <w:bdr w:val="single" w:sz="4" w:space="0" w:color="auto"/>
          <w:lang w:val="ja-JP"/>
        </w:rPr>
        <w:t>２</w:t>
      </w:r>
      <w:r w:rsidR="00F85B59" w:rsidRPr="00F85B59">
        <w:rPr>
          <w:rFonts w:hint="eastAsia"/>
          <w:sz w:val="20"/>
          <w:szCs w:val="20"/>
        </w:rPr>
        <w:t>の文章の続きです。空欄③に入るトピックセンテンスを、自分で考えて後の解答欄に書きなさい。</w:t>
      </w:r>
    </w:p>
    <w:p w14:paraId="28C73D89" w14:textId="1B712D7E" w:rsidR="005D7690" w:rsidRDefault="005D7690" w:rsidP="005D7690">
      <w:pPr>
        <w:widowControl/>
        <w:jc w:val="left"/>
        <w:rPr>
          <w:sz w:val="20"/>
          <w:szCs w:val="20"/>
        </w:rPr>
      </w:pPr>
      <w:r>
        <w:rPr>
          <w:rFonts w:hint="eastAsia"/>
          <w:sz w:val="20"/>
          <w:szCs w:val="20"/>
        </w:rPr>
        <w:t xml:space="preserve">　</w:t>
      </w:r>
      <w:r w:rsidRPr="00BC76F0">
        <w:rPr>
          <w:rFonts w:hint="eastAsia"/>
          <w:sz w:val="20"/>
          <w:szCs w:val="20"/>
        </w:rPr>
        <w:t xml:space="preserve">［　　　</w:t>
      </w:r>
      <w:r>
        <w:rPr>
          <w:sz w:val="20"/>
          <w:szCs w:val="20"/>
        </w:rPr>
        <w:t xml:space="preserve"> </w:t>
      </w:r>
      <w:r>
        <w:rPr>
          <w:rFonts w:hint="eastAsia"/>
          <w:sz w:val="20"/>
          <w:szCs w:val="20"/>
        </w:rPr>
        <w:t>③</w:t>
      </w:r>
      <w:r w:rsidRPr="00BC76F0">
        <w:rPr>
          <w:rFonts w:hint="eastAsia"/>
          <w:sz w:val="20"/>
          <w:szCs w:val="20"/>
        </w:rPr>
        <w:t xml:space="preserve">　　　　</w:t>
      </w:r>
      <w:r>
        <w:rPr>
          <w:sz w:val="20"/>
          <w:szCs w:val="20"/>
        </w:rPr>
        <w:t xml:space="preserve"> </w:t>
      </w:r>
      <w:r w:rsidRPr="00BC76F0">
        <w:rPr>
          <w:rFonts w:hint="eastAsia"/>
          <w:sz w:val="20"/>
          <w:szCs w:val="20"/>
        </w:rPr>
        <w:t>］</w:t>
      </w:r>
      <w:r w:rsidRPr="005D7690">
        <w:rPr>
          <w:rFonts w:hint="eastAsia"/>
          <w:sz w:val="20"/>
          <w:szCs w:val="20"/>
        </w:rPr>
        <w:t>運動中は、汗や呼吸で水分を失っている。そのことを意識して、脱水症状におちいらないよう適切に水分を補給することが大切である。ただし、一度に大量の水を飲むのではなく、こまめに水分をとるのが効果的である。</w:t>
      </w:r>
    </w:p>
    <w:p w14:paraId="08219233" w14:textId="77777777" w:rsidR="00F23A1D" w:rsidRPr="005D7690" w:rsidRDefault="00F23A1D" w:rsidP="005D7690">
      <w:pPr>
        <w:widowControl/>
        <w:jc w:val="left"/>
        <w:rPr>
          <w:sz w:val="20"/>
          <w:szCs w:val="20"/>
        </w:rPr>
      </w:pPr>
    </w:p>
    <w:tbl>
      <w:tblPr>
        <w:tblStyle w:val="a5"/>
        <w:tblpPr w:leftFromText="142" w:rightFromText="142" w:vertAnchor="text" w:tblpY="1"/>
        <w:tblW w:w="0" w:type="auto"/>
        <w:tblLook w:val="04A0" w:firstRow="1" w:lastRow="0" w:firstColumn="1" w:lastColumn="0" w:noHBand="0" w:noVBand="1"/>
      </w:tblPr>
      <w:tblGrid>
        <w:gridCol w:w="510"/>
      </w:tblGrid>
      <w:tr w:rsidR="00F23A1D" w14:paraId="5B58FFE5" w14:textId="77777777" w:rsidTr="001D4EE3">
        <w:trPr>
          <w:trHeight w:val="10200"/>
        </w:trPr>
        <w:tc>
          <w:tcPr>
            <w:tcW w:w="510" w:type="dxa"/>
          </w:tcPr>
          <w:p w14:paraId="0405534A" w14:textId="77777777" w:rsidR="00F23A1D" w:rsidRDefault="00F23A1D" w:rsidP="001D4EE3">
            <w:pPr>
              <w:rPr>
                <w:sz w:val="20"/>
                <w:szCs w:val="20"/>
              </w:rPr>
            </w:pPr>
          </w:p>
        </w:tc>
      </w:tr>
    </w:tbl>
    <w:p w14:paraId="22DF9034"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75ABD2DC" w14:textId="77777777" w:rsidR="00BD5578" w:rsidRPr="00576446" w:rsidRDefault="00BD5578" w:rsidP="00BD5578">
      <w:pPr>
        <w:jc w:val="left"/>
        <w:rPr>
          <w:sz w:val="20"/>
          <w:szCs w:val="20"/>
        </w:rPr>
      </w:pPr>
      <w:r w:rsidRPr="002768F1">
        <w:rPr>
          <w:rFonts w:hint="eastAsia"/>
          <w:bCs/>
          <w:sz w:val="20"/>
          <w:szCs w:val="20"/>
        </w:rPr>
        <w:t>レッスン１</w:t>
      </w:r>
    </w:p>
    <w:p w14:paraId="0D9EEC06" w14:textId="77777777" w:rsidR="00A37111" w:rsidRPr="00A37111" w:rsidRDefault="00A37111" w:rsidP="00A37111">
      <w:pPr>
        <w:rPr>
          <w:sz w:val="20"/>
          <w:szCs w:val="20"/>
        </w:rPr>
      </w:pPr>
      <w:r w:rsidRPr="00A37111">
        <w:rPr>
          <w:rFonts w:hint="eastAsia"/>
          <w:sz w:val="20"/>
          <w:szCs w:val="20"/>
        </w:rPr>
        <w:t xml:space="preserve">　第二段落＝一方、（８行目）　第三段落＝このよ（</w:t>
      </w:r>
      <w:bookmarkStart w:id="0" w:name="_GoBack"/>
      <w:bookmarkEnd w:id="0"/>
      <w:r w:rsidRPr="00523DAD">
        <w:rPr>
          <w:sz w:val="20"/>
          <w:szCs w:val="20"/>
          <w:eastAsianLayout w:id="1635427840" w:vert="1" w:vertCompress="1"/>
        </w:rPr>
        <w:t>13</w:t>
      </w:r>
      <w:r w:rsidRPr="00A37111">
        <w:rPr>
          <w:rFonts w:hint="eastAsia"/>
          <w:sz w:val="20"/>
          <w:szCs w:val="20"/>
        </w:rPr>
        <w:t>行目）</w:t>
      </w:r>
    </w:p>
    <w:p w14:paraId="24D16624" w14:textId="77777777" w:rsidR="00A37111" w:rsidRDefault="00A37111" w:rsidP="00A37111">
      <w:pPr>
        <w:rPr>
          <w:sz w:val="20"/>
          <w:szCs w:val="20"/>
        </w:rPr>
      </w:pPr>
    </w:p>
    <w:p w14:paraId="4F1C0776" w14:textId="068D220E" w:rsidR="00A37111" w:rsidRPr="00A37111" w:rsidRDefault="00A37111" w:rsidP="00A37111">
      <w:pPr>
        <w:rPr>
          <w:sz w:val="20"/>
          <w:szCs w:val="20"/>
        </w:rPr>
      </w:pPr>
      <w:r>
        <w:rPr>
          <w:rFonts w:hint="eastAsia"/>
          <w:sz w:val="20"/>
          <w:szCs w:val="20"/>
        </w:rPr>
        <w:t>レッスン２</w:t>
      </w:r>
    </w:p>
    <w:p w14:paraId="10484341" w14:textId="77777777" w:rsidR="00A37111" w:rsidRPr="00A37111" w:rsidRDefault="00A37111" w:rsidP="00A37111">
      <w:pPr>
        <w:rPr>
          <w:sz w:val="20"/>
          <w:szCs w:val="20"/>
        </w:rPr>
      </w:pPr>
      <w:r w:rsidRPr="00A37111">
        <w:rPr>
          <w:rFonts w:hint="eastAsia"/>
          <w:sz w:val="20"/>
          <w:szCs w:val="20"/>
        </w:rPr>
        <w:t xml:space="preserve">　①イ　②ウ</w:t>
      </w:r>
    </w:p>
    <w:p w14:paraId="3F48D5BA" w14:textId="77777777" w:rsidR="00A37111" w:rsidRDefault="00A37111" w:rsidP="00A37111">
      <w:pPr>
        <w:rPr>
          <w:sz w:val="20"/>
          <w:szCs w:val="20"/>
        </w:rPr>
      </w:pPr>
    </w:p>
    <w:p w14:paraId="6F603612" w14:textId="06E3D190" w:rsidR="00A37111" w:rsidRPr="00A37111" w:rsidRDefault="00A37111" w:rsidP="00A37111">
      <w:pPr>
        <w:rPr>
          <w:sz w:val="20"/>
          <w:szCs w:val="20"/>
        </w:rPr>
      </w:pPr>
      <w:r>
        <w:rPr>
          <w:rFonts w:hint="eastAsia"/>
          <w:sz w:val="20"/>
          <w:szCs w:val="20"/>
        </w:rPr>
        <w:t>レッスン３</w:t>
      </w:r>
    </w:p>
    <w:p w14:paraId="5BC5360F" w14:textId="683C147D" w:rsidR="00FB3133" w:rsidRPr="00E318AD" w:rsidRDefault="00A37111" w:rsidP="00A37111">
      <w:pPr>
        <w:rPr>
          <w:sz w:val="20"/>
          <w:szCs w:val="20"/>
        </w:rPr>
      </w:pPr>
      <w:r w:rsidRPr="00A37111">
        <w:rPr>
          <w:rFonts w:hint="eastAsia"/>
          <w:sz w:val="20"/>
          <w:szCs w:val="20"/>
        </w:rPr>
        <w:t xml:space="preserve">　運動中はこまめに水分をとるのがよい。</w:t>
      </w: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ヒラギノ角ゴ ProN W3">
    <w:panose1 w:val="020B0300000000000000"/>
    <w:charset w:val="4E"/>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6360"/>
    <w:rsid w:val="000F73B4"/>
    <w:rsid w:val="00184E63"/>
    <w:rsid w:val="002150E1"/>
    <w:rsid w:val="002D2E79"/>
    <w:rsid w:val="003033A4"/>
    <w:rsid w:val="003A6B2F"/>
    <w:rsid w:val="003D256E"/>
    <w:rsid w:val="00422DD1"/>
    <w:rsid w:val="005031C8"/>
    <w:rsid w:val="00523DAD"/>
    <w:rsid w:val="005D7690"/>
    <w:rsid w:val="00646360"/>
    <w:rsid w:val="009B1EF0"/>
    <w:rsid w:val="00A37111"/>
    <w:rsid w:val="00B42F30"/>
    <w:rsid w:val="00BC76F0"/>
    <w:rsid w:val="00BD5578"/>
    <w:rsid w:val="00E318AD"/>
    <w:rsid w:val="00F23A1D"/>
    <w:rsid w:val="00F85B59"/>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21243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4E63"/>
    <w:rPr>
      <w:rFonts w:ascii="ヒラギノ角ゴ ProN W3" w:eastAsia="ヒラギノ角ゴ ProN W3"/>
      <w:sz w:val="18"/>
      <w:szCs w:val="18"/>
    </w:rPr>
  </w:style>
  <w:style w:type="character" w:customStyle="1" w:styleId="a4">
    <w:name w:val="吹き出し (文字)"/>
    <w:basedOn w:val="a0"/>
    <w:link w:val="a3"/>
    <w:uiPriority w:val="99"/>
    <w:semiHidden/>
    <w:rsid w:val="00184E63"/>
    <w:rPr>
      <w:rFonts w:ascii="ヒラギノ角ゴ ProN W3" w:eastAsia="ヒラギノ角ゴ ProN W3"/>
      <w:sz w:val="18"/>
      <w:szCs w:val="18"/>
    </w:rPr>
  </w:style>
  <w:style w:type="table" w:styleId="a5">
    <w:name w:val="Table Grid"/>
    <w:basedOn w:val="a1"/>
    <w:uiPriority w:val="59"/>
    <w:rsid w:val="00F23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84E63"/>
    <w:rPr>
      <w:rFonts w:ascii="ヒラギノ角ゴ ProN W3" w:eastAsia="ヒラギノ角ゴ ProN W3"/>
      <w:sz w:val="18"/>
      <w:szCs w:val="18"/>
    </w:rPr>
  </w:style>
  <w:style w:type="character" w:customStyle="1" w:styleId="a4">
    <w:name w:val="吹き出し (文字)"/>
    <w:basedOn w:val="a0"/>
    <w:link w:val="a3"/>
    <w:uiPriority w:val="99"/>
    <w:semiHidden/>
    <w:rsid w:val="00184E63"/>
    <w:rPr>
      <w:rFonts w:ascii="ヒラギノ角ゴ ProN W3" w:eastAsia="ヒラギノ角ゴ ProN W3"/>
      <w:sz w:val="18"/>
      <w:szCs w:val="18"/>
    </w:rPr>
  </w:style>
  <w:style w:type="table" w:styleId="a5">
    <w:name w:val="Table Grid"/>
    <w:basedOn w:val="a1"/>
    <w:uiPriority w:val="59"/>
    <w:rsid w:val="00F23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14</TotalTime>
  <Pages>3</Pages>
  <Words>323</Words>
  <Characters>1845</Characters>
  <Application>Microsoft Macintosh Word</Application>
  <DocSecurity>0</DocSecurity>
  <Lines>15</Lines>
  <Paragraphs>4</Paragraphs>
  <ScaleCrop>false</ScaleCrop>
  <Company>株式会社　京都書房</Company>
  <LinksUpToDate>false</LinksUpToDate>
  <CharactersWithSpaces>2164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10</cp:revision>
  <dcterms:created xsi:type="dcterms:W3CDTF">2017-12-26T04:12:00Z</dcterms:created>
  <dcterms:modified xsi:type="dcterms:W3CDTF">2018-01-15T01:38:00Z</dcterms:modified>
</cp:coreProperties>
</file>