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7A4F0" w14:textId="4FF6A5F1" w:rsidR="008E363A" w:rsidRDefault="002C05A9" w:rsidP="00264782">
      <w:pPr>
        <w:pStyle w:val="1"/>
      </w:pPr>
      <w:r w:rsidRPr="002C05A9">
        <w:rPr>
          <w:rFonts w:hint="eastAsia"/>
          <w:eastAsianLayout w:id="1704284928" w:vert="1" w:vertCompress="1"/>
        </w:rPr>
        <w:t>6</w:t>
      </w:r>
      <w:r w:rsidR="008E363A">
        <w:rPr>
          <w:rFonts w:hint="eastAsia"/>
        </w:rPr>
        <w:t xml:space="preserve"> 内田　樹『街場の教育論』</w:t>
      </w:r>
    </w:p>
    <w:p w14:paraId="584F9069" w14:textId="77777777" w:rsidR="008E363A" w:rsidRDefault="008E363A" w:rsidP="008E363A"/>
    <w:p w14:paraId="7F63E47B" w14:textId="77777777" w:rsidR="008E363A" w:rsidRDefault="008E363A" w:rsidP="00264782">
      <w:pPr>
        <w:pStyle w:val="af2"/>
      </w:pPr>
      <w:r>
        <w:rPr>
          <w:rFonts w:hint="eastAsia"/>
        </w:rPr>
        <w:t>感情があって言葉が出るのか、言葉があって感情が形成されるのか。これはむずかしい問いですけれど、「言葉が感情を作り出す」メカニズムについて、私たちはもう少し理解を深めるべきではないかと思います。</w:t>
      </w:r>
    </w:p>
    <w:p w14:paraId="364148CE" w14:textId="5AE1A3CC" w:rsidR="008E363A" w:rsidRDefault="008E363A" w:rsidP="00264782">
      <w:pPr>
        <w:pStyle w:val="af2"/>
      </w:pPr>
      <w:r>
        <w:rPr>
          <w:rFonts w:hint="eastAsia"/>
        </w:rPr>
        <w:t>「</w:t>
      </w:r>
      <w:r w:rsidR="00264782" w:rsidRPr="00264782">
        <w:rPr>
          <w:rFonts w:hint="eastAsia"/>
          <w:bdr w:val="single" w:sz="4" w:space="0" w:color="auto"/>
        </w:rPr>
        <w:t xml:space="preserve">　　　　　　</w:t>
      </w:r>
      <w:r>
        <w:rPr>
          <w:rFonts w:hint="eastAsia"/>
        </w:rPr>
        <w:t>」と言いますが、言うつもりのなかった言葉が思わず口に出て、その言葉が強い反発を引き起こし、それに対してまた言うつもりのなかった言葉で</w:t>
      </w:r>
      <w:r w:rsidRPr="00264782">
        <w:rPr>
          <w:rStyle w:val="af0"/>
          <w:rFonts w:hint="eastAsia"/>
        </w:rPr>
        <w:t>ⓐ</w:t>
      </w:r>
      <w:r w:rsidRPr="00264782">
        <w:rPr>
          <w:rFonts w:hint="eastAsia"/>
          <w:u w:val="double"/>
        </w:rPr>
        <w:t>オウシュウ</w:t>
      </w:r>
      <w:r>
        <w:rPr>
          <w:rFonts w:hint="eastAsia"/>
        </w:rPr>
        <w:t>して、いつのまにか</w:t>
      </w:r>
      <w:r w:rsidRPr="00264782">
        <w:rPr>
          <w:rStyle w:val="af0"/>
          <w:rFonts w:hint="eastAsia"/>
        </w:rPr>
        <w:t>ⓑ</w:t>
      </w:r>
      <w:r w:rsidRPr="00264782">
        <w:rPr>
          <w:rFonts w:hint="eastAsia"/>
          <w:u w:val="double"/>
        </w:rPr>
        <w:t>シュウシュウ</w:t>
      </w:r>
      <w:r>
        <w:rPr>
          <w:rFonts w:hint="eastAsia"/>
        </w:rPr>
        <w:t>のつかない</w:t>
      </w:r>
      <w:r w:rsidR="006A3378" w:rsidRPr="006A3378">
        <w:rPr>
          <w:rFonts w:eastAsiaTheme="minorEastAsia" w:cs="RyuminPr6N-Reg" w:hint="eastAsia"/>
          <w:color w:val="000000"/>
          <w:position w:val="20"/>
          <w:sz w:val="14"/>
          <w:szCs w:val="14"/>
          <w:lang w:val="en-US"/>
        </w:rPr>
        <w:t>＊</w:t>
      </w:r>
      <w:r w:rsidR="006A3378">
        <w:ruby>
          <w:rubyPr>
            <w:rubyAlign w:val="distributeSpace"/>
            <w:hps w:val="12"/>
            <w:hpsRaise w:val="22"/>
            <w:hpsBaseText w:val="24"/>
            <w:lid w:val="ja-JP"/>
          </w:rubyPr>
          <w:rt>
            <w:r w:rsidR="006A3378" w:rsidRPr="006A3378">
              <w:rPr>
                <w:rFonts w:ascii="ＭＳ 明朝" w:hAnsi="ＭＳ 明朝" w:hint="eastAsia"/>
                <w:sz w:val="12"/>
              </w:rPr>
              <w:t>しゅらば</w:t>
            </w:r>
          </w:rt>
          <w:rubyBase>
            <w:r w:rsidR="006A3378">
              <w:rPr>
                <w:rFonts w:hint="eastAsia"/>
              </w:rPr>
              <w:t>修羅場</w:t>
            </w:r>
          </w:rubyBase>
        </w:ruby>
      </w:r>
      <w:r>
        <w:rPr>
          <w:rFonts w:hint="eastAsia"/>
        </w:rPr>
        <w:t>になった</w:t>
      </w:r>
      <w:r w:rsidR="00264782">
        <w:rPr>
          <w:rFonts w:hint="eastAsia"/>
        </w:rPr>
        <w:t>……</w:t>
      </w:r>
      <w:r>
        <w:rPr>
          <w:rFonts w:hint="eastAsia"/>
        </w:rPr>
        <w:t>ということはどなたもご経験があると思います。こういうとき現実の人間関係を決定するのは、「そんなこと思っていなかった」という内面的真実ではなくて、実際に口に出されてしまった言葉のほうです。「そんなつもりで言ったんじゃないんだ」という後からの言い訳は、その言葉によって現に怒ったり、傷ついたりした人がいる以上、通りません。</w:t>
      </w:r>
    </w:p>
    <w:p w14:paraId="0192E613" w14:textId="231A347C" w:rsidR="008E363A" w:rsidRDefault="008E363A" w:rsidP="00264782">
      <w:pPr>
        <w:pStyle w:val="af2"/>
      </w:pPr>
      <w:r>
        <w:rPr>
          <w:rFonts w:hint="eastAsia"/>
        </w:rPr>
        <w:t>現実の人間関係では「内面」よりも「言葉」が優先的に配慮される。これは当たり前ですね。でも、</w:t>
      </w:r>
      <w:r w:rsidRPr="00264782">
        <w:rPr>
          <w:rStyle w:val="af0"/>
          <w:rFonts w:hint="eastAsia"/>
        </w:rPr>
        <w:t>①</w:t>
      </w:r>
      <w:r w:rsidRPr="00264782">
        <w:rPr>
          <w:rFonts w:hint="eastAsia"/>
          <w:u w:val="single"/>
        </w:rPr>
        <w:t>個人においても同じことが起きている</w:t>
      </w:r>
      <w:r>
        <w:rPr>
          <w:rFonts w:hint="eastAsia"/>
        </w:rPr>
        <w:t>と私は思います。「内面」よりも「言葉」</w:t>
      </w:r>
      <w:bookmarkStart w:id="0" w:name="_GoBack"/>
      <w:bookmarkEnd w:id="0"/>
      <w:r>
        <w:rPr>
          <w:rFonts w:hint="eastAsia"/>
        </w:rPr>
        <w:t>が実は個人でも優先している。私たちが怒るとき、あまり怒りの感情が高まってこないとき、私たちは</w:t>
      </w:r>
      <w:r w:rsidR="00264782">
        <w:ruby>
          <w:rubyPr>
            <w:rubyAlign w:val="distributeSpace"/>
            <w:hps w:val="12"/>
            <w:hpsRaise w:val="22"/>
            <w:hpsBaseText w:val="24"/>
            <w:lid w:val="ja-JP"/>
          </w:rubyPr>
          <w:rt>
            <w:r w:rsidR="00264782" w:rsidRPr="00264782">
              <w:rPr>
                <w:rFonts w:ascii="ＭＳ 明朝" w:hAnsi="ＭＳ 明朝" w:hint="eastAsia"/>
                <w:sz w:val="12"/>
              </w:rPr>
              <w:t>ど</w:t>
            </w:r>
          </w:rt>
          <w:rubyBase>
            <w:r w:rsidR="00264782">
              <w:rPr>
                <w:rFonts w:hint="eastAsia"/>
              </w:rPr>
              <w:t>怒</w:t>
            </w:r>
          </w:rubyBase>
        </w:ruby>
      </w:r>
      <w:r w:rsidR="00264782">
        <w:ruby>
          <w:rubyPr>
            <w:rubyAlign w:val="distributeSpace"/>
            <w:hps w:val="12"/>
            <w:hpsRaise w:val="22"/>
            <w:hpsBaseText w:val="24"/>
            <w:lid w:val="ja-JP"/>
          </w:rubyPr>
          <w:rt>
            <w:r w:rsidR="00264782" w:rsidRPr="00264782">
              <w:rPr>
                <w:rFonts w:ascii="ＭＳ 明朝" w:hAnsi="ＭＳ 明朝" w:hint="eastAsia"/>
                <w:sz w:val="12"/>
              </w:rPr>
              <w:t>き</w:t>
            </w:r>
          </w:rt>
          <w:rubyBase>
            <w:r w:rsidR="00264782">
              <w:rPr>
                <w:rFonts w:hint="eastAsia"/>
              </w:rPr>
              <w:t>気</w:t>
            </w:r>
          </w:rubyBase>
        </w:ruby>
      </w:r>
      <w:r>
        <w:rPr>
          <w:rFonts w:hint="eastAsia"/>
        </w:rPr>
        <w:t>を強める。怒声を張り上げる。そうすると、自分が口に出した言葉につられて、内面の怒りの感情が沸騰してくる。まず、怒りの感情が内面にあって、それがふさわしい言葉を選んで表出されるのではなく、ある言葉を選択したことによって、その言葉にふさわしい感情が内面に形成される。「</w:t>
      </w:r>
      <w:r w:rsidRPr="000C24C9">
        <w:rPr>
          <w:rFonts w:hint="eastAsia"/>
        </w:rPr>
        <w:t>愛してるよ」というのも同じです。別に内面に沸き立つような愛情がなくても、</w:t>
      </w:r>
      <w:r w:rsidR="006A3378">
        <w:rPr>
          <w:rStyle w:val="af0"/>
          <w:rFonts w:hint="eastAsia"/>
        </w:rPr>
        <w:t>②</w:t>
      </w:r>
      <w:r w:rsidR="00264782" w:rsidRPr="006A3378">
        <w:rPr>
          <w:u w:val="single"/>
        </w:rPr>
        <w:ruby>
          <w:rubyPr>
            <w:rubyAlign w:val="distributeSpace"/>
            <w:hps w:val="12"/>
            <w:hpsRaise w:val="22"/>
            <w:hpsBaseText w:val="24"/>
            <w:lid w:val="ja-JP"/>
          </w:rubyPr>
          <w:rt>
            <w:r w:rsidR="00264782" w:rsidRPr="006A3378">
              <w:rPr>
                <w:u w:val="single"/>
              </w:rPr>
              <w:t>じょう</w:t>
            </w:r>
          </w:rt>
          <w:rubyBase>
            <w:r w:rsidR="00264782" w:rsidRPr="006A3378">
              <w:rPr>
                <w:u w:val="single"/>
              </w:rPr>
              <w:t>常</w:t>
            </w:r>
          </w:rubyBase>
        </w:ruby>
      </w:r>
      <w:r w:rsidR="00264782" w:rsidRPr="006A3378">
        <w:rPr>
          <w:u w:val="single"/>
        </w:rPr>
        <w:ruby>
          <w:rubyPr>
            <w:rubyAlign w:val="distributeSpace"/>
            <w:hps w:val="12"/>
            <w:hpsRaise w:val="22"/>
            <w:hpsBaseText w:val="24"/>
            <w:lid w:val="ja-JP"/>
          </w:rubyPr>
          <w:rt>
            <w:r w:rsidR="00264782" w:rsidRPr="006A3378">
              <w:rPr>
                <w:rFonts w:hint="eastAsia"/>
                <w:u w:val="single"/>
              </w:rPr>
              <w:t>じゅう</w:t>
            </w:r>
          </w:rt>
          <w:rubyBase>
            <w:r w:rsidR="00264782" w:rsidRPr="006A3378">
              <w:rPr>
                <w:rFonts w:hint="eastAsia"/>
                <w:u w:val="single"/>
              </w:rPr>
              <w:t>住</w:t>
            </w:r>
          </w:rubyBase>
        </w:ruby>
      </w:r>
      <w:r w:rsidR="00264782" w:rsidRPr="006A3378">
        <w:rPr>
          <w:u w:val="single"/>
        </w:rPr>
        <w:ruby>
          <w:rubyPr>
            <w:rubyAlign w:val="distributeSpace"/>
            <w:hps w:val="12"/>
            <w:hpsRaise w:val="22"/>
            <w:hpsBaseText w:val="24"/>
            <w:lid w:val="ja-JP"/>
          </w:rubyPr>
          <w:rt>
            <w:r w:rsidR="00264782" w:rsidRPr="006A3378">
              <w:rPr>
                <w:rFonts w:hint="eastAsia"/>
                <w:u w:val="single"/>
              </w:rPr>
              <w:t>ざ</w:t>
            </w:r>
          </w:rt>
          <w:rubyBase>
            <w:r w:rsidR="00264782" w:rsidRPr="006A3378">
              <w:rPr>
                <w:rFonts w:hint="eastAsia"/>
                <w:u w:val="single"/>
              </w:rPr>
              <w:t>坐</w:t>
            </w:r>
          </w:rubyBase>
        </w:ruby>
      </w:r>
      <w:r w:rsidR="00264782" w:rsidRPr="006A3378">
        <w:rPr>
          <w:u w:val="single"/>
        </w:rPr>
        <w:ruby>
          <w:rubyPr>
            <w:rubyAlign w:val="distributeSpace"/>
            <w:hps w:val="12"/>
            <w:hpsRaise w:val="22"/>
            <w:hpsBaseText w:val="24"/>
            <w:lid w:val="ja-JP"/>
          </w:rubyPr>
          <w:rt>
            <w:r w:rsidR="00264782" w:rsidRPr="006A3378">
              <w:rPr>
                <w:rFonts w:hint="eastAsia"/>
                <w:u w:val="single"/>
              </w:rPr>
              <w:t>が</w:t>
            </w:r>
          </w:rt>
          <w:rubyBase>
            <w:r w:rsidR="00264782" w:rsidRPr="006A3378">
              <w:rPr>
                <w:rFonts w:hint="eastAsia"/>
                <w:u w:val="single"/>
              </w:rPr>
              <w:t>臥</w:t>
            </w:r>
          </w:rubyBase>
        </w:ruby>
      </w:r>
      <w:r w:rsidRPr="000C24C9">
        <w:rPr>
          <w:rFonts w:hint="eastAsia"/>
        </w:rPr>
        <w:t>「愛してるよ」と言い続けて、その言葉にふさわしい</w:t>
      </w:r>
      <w:r w:rsidR="006A3378" w:rsidRPr="006A3378">
        <w:rPr>
          <w:rFonts w:eastAsiaTheme="minorEastAsia" w:cs="RyuminPr6N-Reg" w:hint="eastAsia"/>
          <w:color w:val="000000"/>
          <w:position w:val="20"/>
          <w:sz w:val="14"/>
          <w:szCs w:val="14"/>
          <w:lang w:val="en-US"/>
        </w:rPr>
        <w:t>＊</w:t>
      </w:r>
      <w:r w:rsidRPr="000C24C9">
        <w:rPr>
          <w:rFonts w:hint="eastAsia"/>
        </w:rPr>
        <w:t>立ち居ふるまいをしていれば、相手だって気分がいいか</w:t>
      </w:r>
      <w:r w:rsidRPr="000C24C9">
        <w:rPr>
          <w:rFonts w:hint="eastAsia"/>
        </w:rPr>
        <w:lastRenderedPageBreak/>
        <w:t>ら、当たりが柔らかくなり、</w:t>
      </w:r>
      <w:r w:rsidRPr="00264782">
        <w:rPr>
          <w:rStyle w:val="af0"/>
          <w:rFonts w:hint="eastAsia"/>
        </w:rPr>
        <w:t>ⓒ</w:t>
      </w:r>
      <w:r w:rsidRPr="00264782">
        <w:rPr>
          <w:rFonts w:hint="eastAsia"/>
          <w:u w:val="double"/>
        </w:rPr>
        <w:t>キヅカ</w:t>
      </w:r>
      <w:r>
        <w:rPr>
          <w:rFonts w:hint="eastAsia"/>
        </w:rPr>
        <w:t>いも生まれ、関係が良好になる。そうなると、こちらも気分がいいから、相手を</w:t>
      </w:r>
      <w:r w:rsidR="00264782">
        <w:ruby>
          <w:rubyPr>
            <w:rubyAlign w:val="distributeSpace"/>
            <w:hps w:val="12"/>
            <w:hpsRaise w:val="22"/>
            <w:hpsBaseText w:val="24"/>
            <w:lid w:val="ja-JP"/>
          </w:rubyPr>
          <w:rt>
            <w:r w:rsidR="00264782" w:rsidRPr="00264782">
              <w:rPr>
                <w:rFonts w:ascii="ＭＳ 明朝" w:hAnsi="ＭＳ 明朝" w:hint="eastAsia"/>
                <w:sz w:val="12"/>
              </w:rPr>
              <w:t>いと</w:t>
            </w:r>
          </w:rt>
          <w:rubyBase>
            <w:r w:rsidR="00264782">
              <w:rPr>
                <w:rFonts w:hint="eastAsia"/>
              </w:rPr>
              <w:t>愛</w:t>
            </w:r>
          </w:rubyBase>
        </w:ruby>
      </w:r>
      <w:r>
        <w:rPr>
          <w:rFonts w:hint="eastAsia"/>
        </w:rPr>
        <w:t>おしむ気持ちが内面に</w:t>
      </w:r>
      <w:r w:rsidRPr="00264782">
        <w:rPr>
          <w:rStyle w:val="af0"/>
          <w:rFonts w:hint="eastAsia"/>
        </w:rPr>
        <w:t>ⓓ</w:t>
      </w:r>
      <w:r w:rsidRPr="00264782">
        <w:rPr>
          <w:rFonts w:hint="eastAsia"/>
          <w:u w:val="double"/>
        </w:rPr>
        <w:t>ジョウセイ</w:t>
      </w:r>
      <w:r>
        <w:rPr>
          <w:rFonts w:hint="eastAsia"/>
        </w:rPr>
        <w:t>されてくる。そういう経験はどなたもおありだろうと思います。</w:t>
      </w:r>
    </w:p>
    <w:p w14:paraId="07E775D7" w14:textId="7D496AF2" w:rsidR="008E363A" w:rsidRDefault="008E363A" w:rsidP="00264782">
      <w:pPr>
        <w:pStyle w:val="af2"/>
      </w:pPr>
      <w:r>
        <w:rPr>
          <w:rFonts w:hint="eastAsia"/>
        </w:rPr>
        <w:t>これを「</w:t>
      </w:r>
      <w:r w:rsidR="00264782">
        <w:ruby>
          <w:rubyPr>
            <w:rubyAlign w:val="distributeSpace"/>
            <w:hps w:val="12"/>
            <w:hpsRaise w:val="22"/>
            <w:hpsBaseText w:val="24"/>
            <w:lid w:val="ja-JP"/>
          </w:rubyPr>
          <w:rt>
            <w:r w:rsidR="00264782" w:rsidRPr="00264782">
              <w:rPr>
                <w:rFonts w:ascii="ＭＳ 明朝" w:hAnsi="ＭＳ 明朝" w:hint="eastAsia"/>
                <w:sz w:val="12"/>
              </w:rPr>
              <w:t>こと</w:t>
            </w:r>
          </w:rt>
          <w:rubyBase>
            <w:r w:rsidR="00264782">
              <w:rPr>
                <w:rFonts w:hint="eastAsia"/>
              </w:rPr>
              <w:t>言</w:t>
            </w:r>
          </w:rubyBase>
        </w:ruby>
      </w:r>
      <w:r w:rsidR="00264782">
        <w:ruby>
          <w:rubyPr>
            <w:rubyAlign w:val="distributeSpace"/>
            <w:hps w:val="12"/>
            <w:hpsRaise w:val="22"/>
            <w:hpsBaseText w:val="24"/>
            <w:lid w:val="ja-JP"/>
          </w:rubyPr>
          <w:rt>
            <w:r w:rsidR="00264782" w:rsidRPr="00264782">
              <w:rPr>
                <w:rFonts w:ascii="ＭＳ 明朝" w:hAnsi="ＭＳ 明朝" w:hint="eastAsia"/>
                <w:sz w:val="12"/>
              </w:rPr>
              <w:t>だま</w:t>
            </w:r>
          </w:rt>
          <w:rubyBase>
            <w:r w:rsidR="00264782">
              <w:rPr>
                <w:rFonts w:hint="eastAsia"/>
              </w:rPr>
              <w:t>霊</w:t>
            </w:r>
          </w:rubyBase>
        </w:ruby>
      </w:r>
      <w:r>
        <w:rPr>
          <w:rFonts w:hint="eastAsia"/>
        </w:rPr>
        <w:t>の力」と言ってもいいと思います。言葉にはそれだけ人間の内面を操作する力がある。けれども、</w:t>
      </w:r>
      <w:r w:rsidRPr="00264782">
        <w:rPr>
          <w:rStyle w:val="af0"/>
          <w:rFonts w:hint="eastAsia"/>
        </w:rPr>
        <w:t>③</w:t>
      </w:r>
      <w:r w:rsidRPr="00264782">
        <w:rPr>
          <w:rFonts w:hint="eastAsia"/>
          <w:u w:val="single"/>
        </w:rPr>
        <w:t>国語教育関係者</w:t>
      </w:r>
      <w:r>
        <w:rPr>
          <w:rFonts w:hint="eastAsia"/>
        </w:rPr>
        <w:t>の方々は果たしてこの「言霊の力」というものに十分に配慮されているであろうか。私にはどうもそのようには思われない。</w:t>
      </w:r>
    </w:p>
    <w:p w14:paraId="55A06131" w14:textId="77777777" w:rsidR="008E363A" w:rsidRDefault="008E363A" w:rsidP="00264782">
      <w:pPr>
        <w:pStyle w:val="af2"/>
      </w:pPr>
      <w:r>
        <w:rPr>
          <w:rFonts w:hint="eastAsia"/>
        </w:rPr>
        <w:t>まず「内面」に「言葉になる前の思い」があって、言葉はその不完全な媒体であると考えているのではないか。言葉は「不完全な媒体」である。これを改良すれば、「思い」の運搬具として性能がよくなり、「思いを伝えられるようになる」、そのようにお考えになっているのではないか。</w:t>
      </w:r>
    </w:p>
    <w:p w14:paraId="04BD7576" w14:textId="77777777" w:rsidR="008E363A" w:rsidRDefault="008E363A" w:rsidP="008E363A"/>
    <w:p w14:paraId="734FEF7A" w14:textId="77777777" w:rsidR="008E363A" w:rsidRDefault="008E363A" w:rsidP="008E363A"/>
    <w:p w14:paraId="5CA323B0" w14:textId="77777777" w:rsidR="008E363A" w:rsidRDefault="008E363A" w:rsidP="008E363A">
      <w:r>
        <w:rPr>
          <w:rFonts w:hint="eastAsia"/>
        </w:rPr>
        <w:t>語注</w:t>
      </w:r>
    </w:p>
    <w:p w14:paraId="799D0740" w14:textId="77777777" w:rsidR="008E363A" w:rsidRDefault="008E363A" w:rsidP="008E363A">
      <w:r>
        <w:rPr>
          <w:rFonts w:hint="eastAsia"/>
        </w:rPr>
        <w:t>修羅場＝激しい闘争が行われている場所。</w:t>
      </w:r>
    </w:p>
    <w:p w14:paraId="182C2D2B" w14:textId="77777777" w:rsidR="008E363A" w:rsidRDefault="008E363A" w:rsidP="008E363A">
      <w:r>
        <w:rPr>
          <w:rFonts w:hint="eastAsia"/>
        </w:rPr>
        <w:t>立ち居ふるまい＝日常のいろいろな動作や身のこなし。</w:t>
      </w:r>
    </w:p>
    <w:p w14:paraId="71CD9B77" w14:textId="77777777" w:rsidR="008E363A" w:rsidRDefault="008E363A" w:rsidP="008E363A"/>
    <w:p w14:paraId="77D2240E" w14:textId="77777777" w:rsidR="008E363A" w:rsidRDefault="008E363A" w:rsidP="008E363A"/>
    <w:p w14:paraId="412FC964" w14:textId="4C719F94" w:rsidR="008E363A" w:rsidRDefault="008E363A" w:rsidP="00C33B43">
      <w:pPr>
        <w:pStyle w:val="a9"/>
        <w:ind w:left="240" w:hanging="240"/>
      </w:pPr>
      <w:r>
        <w:rPr>
          <w:rFonts w:hint="eastAsia"/>
        </w:rPr>
        <w:t>問</w:t>
      </w:r>
      <w:r w:rsidRPr="00C33B43">
        <w:rPr>
          <w:eastAsianLayout w:id="1704077824" w:vert="1" w:vertCompress="1"/>
        </w:rPr>
        <w:t>1</w:t>
      </w:r>
      <w:r>
        <w:rPr>
          <w:rFonts w:hint="eastAsia"/>
        </w:rPr>
        <w:t xml:space="preserve">　二重傍線部ⓐ～ⓓのカタカナを漢字に直せ。（</w:t>
      </w:r>
      <w:r w:rsidRPr="00C33B43">
        <w:rPr>
          <w:rFonts w:hint="eastAsia"/>
          <w:eastAsianLayout w:id="1704077825" w:vert="1" w:vertCompress="1"/>
        </w:rPr>
        <w:t>3</w:t>
      </w:r>
      <w:r>
        <w:rPr>
          <w:rFonts w:hint="eastAsia"/>
        </w:rPr>
        <w:t>点×</w:t>
      </w:r>
      <w:r w:rsidRPr="00C33B43">
        <w:rPr>
          <w:rFonts w:hint="eastAsia"/>
          <w:eastAsianLayout w:id="1704077826" w:vert="1" w:vertCompress="1"/>
        </w:rPr>
        <w:t>4</w:t>
      </w:r>
      <w:r>
        <w:rPr>
          <w:rFonts w:hint="eastAsia"/>
        </w:rPr>
        <w:t>）</w:t>
      </w:r>
    </w:p>
    <w:p w14:paraId="614DCC68" w14:textId="05812723" w:rsidR="008E363A" w:rsidRDefault="008E363A" w:rsidP="00C33B43">
      <w:pPr>
        <w:pStyle w:val="af3"/>
        <w:ind w:left="480" w:hanging="240"/>
      </w:pPr>
      <w:r>
        <w:rPr>
          <w:rFonts w:hint="eastAsia"/>
        </w:rPr>
        <w:t>ⓐ</w:t>
      </w:r>
      <w:r w:rsidR="00C33B43">
        <w:t xml:space="preserve">〔　　　　　　</w:t>
      </w:r>
      <w:r w:rsidR="00FB0EA7">
        <w:rPr>
          <w:rFonts w:hint="eastAsia"/>
        </w:rPr>
        <w:t xml:space="preserve">　</w:t>
      </w:r>
      <w:r w:rsidR="00C33B43">
        <w:t xml:space="preserve">〕　</w:t>
      </w:r>
      <w:r>
        <w:rPr>
          <w:rFonts w:hint="eastAsia"/>
        </w:rPr>
        <w:t>ⓑ</w:t>
      </w:r>
      <w:r w:rsidR="00C33B43">
        <w:t>〔</w:t>
      </w:r>
      <w:r w:rsidR="00FB0EA7">
        <w:rPr>
          <w:rFonts w:hint="eastAsia"/>
        </w:rPr>
        <w:t xml:space="preserve">　</w:t>
      </w:r>
      <w:r w:rsidR="00C33B43">
        <w:t xml:space="preserve">　　　　　　〕</w:t>
      </w:r>
    </w:p>
    <w:p w14:paraId="00A78BC6" w14:textId="60082EDA" w:rsidR="008E363A" w:rsidRDefault="008E363A" w:rsidP="00C33B43">
      <w:pPr>
        <w:pStyle w:val="af3"/>
        <w:ind w:left="480" w:hanging="240"/>
      </w:pPr>
      <w:r>
        <w:rPr>
          <w:rFonts w:hint="eastAsia"/>
        </w:rPr>
        <w:t>ⓒ</w:t>
      </w:r>
      <w:r w:rsidR="00C33B43">
        <w:t xml:space="preserve">〔　　　　　</w:t>
      </w:r>
      <w:r w:rsidR="00FB0EA7">
        <w:rPr>
          <w:rFonts w:hint="eastAsia"/>
        </w:rPr>
        <w:t xml:space="preserve">　</w:t>
      </w:r>
      <w:r w:rsidR="00C33B43">
        <w:rPr>
          <w:rFonts w:hint="eastAsia"/>
        </w:rPr>
        <w:t>い</w:t>
      </w:r>
      <w:r w:rsidR="00C33B43">
        <w:t xml:space="preserve">〕　</w:t>
      </w:r>
      <w:r>
        <w:rPr>
          <w:rFonts w:hint="eastAsia"/>
        </w:rPr>
        <w:t>ⓓ</w:t>
      </w:r>
      <w:r w:rsidR="00C33B43">
        <w:t>〔</w:t>
      </w:r>
      <w:r w:rsidR="00FB0EA7">
        <w:rPr>
          <w:rFonts w:hint="eastAsia"/>
        </w:rPr>
        <w:t xml:space="preserve">　</w:t>
      </w:r>
      <w:r w:rsidR="00C33B43">
        <w:t xml:space="preserve">　　　　　　〕</w:t>
      </w:r>
    </w:p>
    <w:p w14:paraId="2EA3637F" w14:textId="77777777" w:rsidR="008E363A" w:rsidRDefault="008E363A" w:rsidP="008E363A"/>
    <w:p w14:paraId="4D2CD993" w14:textId="23633B68" w:rsidR="008E363A" w:rsidRDefault="008E363A" w:rsidP="003B1E26">
      <w:pPr>
        <w:pStyle w:val="a9"/>
        <w:ind w:left="240" w:hanging="240"/>
      </w:pPr>
      <w:r>
        <w:rPr>
          <w:rFonts w:hint="eastAsia"/>
        </w:rPr>
        <w:t>問</w:t>
      </w:r>
      <w:r w:rsidRPr="00C33B43">
        <w:rPr>
          <w:rFonts w:hint="eastAsia"/>
          <w:eastAsianLayout w:id="1704078080" w:vert="1" w:vertCompress="1"/>
        </w:rPr>
        <w:t>2</w:t>
      </w:r>
      <w:r>
        <w:rPr>
          <w:rFonts w:hint="eastAsia"/>
        </w:rPr>
        <w:t xml:space="preserve">　空欄に入る語句として最も適当なものを次から選べ。（</w:t>
      </w:r>
      <w:r w:rsidRPr="00C33B43">
        <w:rPr>
          <w:rFonts w:hint="eastAsia"/>
          <w:eastAsianLayout w:id="1704078081" w:vert="1" w:vertCompress="1"/>
        </w:rPr>
        <w:t>8</w:t>
      </w:r>
      <w:r>
        <w:rPr>
          <w:rFonts w:hint="eastAsia"/>
        </w:rPr>
        <w:t>点）</w:t>
      </w:r>
    </w:p>
    <w:p w14:paraId="4CA3BF75" w14:textId="77777777" w:rsidR="008E363A" w:rsidRDefault="008E363A" w:rsidP="003B1E26">
      <w:pPr>
        <w:pStyle w:val="af3"/>
        <w:ind w:left="480" w:hanging="240"/>
      </w:pPr>
      <w:r>
        <w:rPr>
          <w:rFonts w:hint="eastAsia"/>
        </w:rPr>
        <w:lastRenderedPageBreak/>
        <w:t>ア　口八丁手八丁　　　　　イ　売り言葉に買い言葉</w:t>
      </w:r>
    </w:p>
    <w:p w14:paraId="40F4CA4A" w14:textId="77777777" w:rsidR="008E363A" w:rsidRDefault="008E363A" w:rsidP="003B1E26">
      <w:pPr>
        <w:pStyle w:val="af3"/>
        <w:ind w:left="480" w:hanging="240"/>
      </w:pPr>
      <w:r>
        <w:rPr>
          <w:rFonts w:hint="eastAsia"/>
        </w:rPr>
        <w:t>ウ　ああ言えばこう言う　　エ　沈黙は金、雄弁は銀</w:t>
      </w:r>
    </w:p>
    <w:p w14:paraId="0A014A1C" w14:textId="7DD8DDFB" w:rsidR="008E363A" w:rsidRDefault="003B1E26" w:rsidP="008E363A">
      <w:r>
        <w:t>〔　　　〕</w:t>
      </w:r>
    </w:p>
    <w:p w14:paraId="6E84C3C0" w14:textId="77777777" w:rsidR="008E363A" w:rsidRDefault="008E363A" w:rsidP="008E363A"/>
    <w:p w14:paraId="765683B3" w14:textId="07BE217D" w:rsidR="008E363A" w:rsidRDefault="008E363A" w:rsidP="003B1E26">
      <w:pPr>
        <w:pStyle w:val="a9"/>
        <w:ind w:left="240" w:hanging="240"/>
      </w:pPr>
      <w:r>
        <w:rPr>
          <w:rFonts w:hint="eastAsia"/>
        </w:rPr>
        <w:t>問</w:t>
      </w:r>
      <w:r w:rsidRPr="003B1E26">
        <w:rPr>
          <w:rFonts w:hint="eastAsia"/>
          <w:eastAsianLayout w:id="1704078336" w:vert="1" w:vertCompress="1"/>
        </w:rPr>
        <w:t>3</w:t>
      </w:r>
      <w:r>
        <w:rPr>
          <w:rFonts w:hint="eastAsia"/>
        </w:rPr>
        <w:t xml:space="preserve">　傍線部①「個人においても同じことが起きている」とあるが、具体的にどういうことか。最も適当なものを次から選べ。（</w:t>
      </w:r>
      <w:r w:rsidRPr="003B1E26">
        <w:rPr>
          <w:rFonts w:hint="eastAsia"/>
          <w:eastAsianLayout w:id="1704078337" w:vert="1" w:vertCompress="1"/>
        </w:rPr>
        <w:t>10</w:t>
      </w:r>
      <w:r>
        <w:rPr>
          <w:rFonts w:hint="eastAsia"/>
        </w:rPr>
        <w:t>点）</w:t>
      </w:r>
    </w:p>
    <w:p w14:paraId="70075A0B" w14:textId="77777777" w:rsidR="008E363A" w:rsidRDefault="008E363A" w:rsidP="003B1E26">
      <w:pPr>
        <w:pStyle w:val="af3"/>
        <w:ind w:left="480" w:hanging="240"/>
      </w:pPr>
      <w:r>
        <w:rPr>
          <w:rFonts w:hint="eastAsia"/>
        </w:rPr>
        <w:t>ア　相手の気持ちに配慮しながら話すと適切な言葉が見つかるように、自分の内面的真実を表現するために言葉を探すとよい言葉が見つかる。</w:t>
      </w:r>
    </w:p>
    <w:p w14:paraId="6516471D" w14:textId="77777777" w:rsidR="008E363A" w:rsidRDefault="008E363A" w:rsidP="003B1E26">
      <w:pPr>
        <w:pStyle w:val="af3"/>
        <w:ind w:left="480" w:hanging="240"/>
      </w:pPr>
      <w:r>
        <w:rPr>
          <w:rFonts w:hint="eastAsia"/>
        </w:rPr>
        <w:t>イ　余計なことを言って相手を傷つけることがあるように、考えもしなかったことを言ったために思いがけず人の恨みを買うことがある。</w:t>
      </w:r>
    </w:p>
    <w:p w14:paraId="22B30BC3" w14:textId="77777777" w:rsidR="008E363A" w:rsidRDefault="008E363A" w:rsidP="003B1E26">
      <w:pPr>
        <w:pStyle w:val="af3"/>
        <w:ind w:left="480" w:hanging="240"/>
      </w:pPr>
      <w:r>
        <w:rPr>
          <w:rFonts w:hint="eastAsia"/>
        </w:rPr>
        <w:t>ウ　ののしり言葉を口にすると怒りが倍増するように、口論で怒りの気持ちを表現すると、シュウシュウのつかない修羅場になることがある。</w:t>
      </w:r>
    </w:p>
    <w:p w14:paraId="49D704B7" w14:textId="77777777" w:rsidR="008E363A" w:rsidRDefault="008E363A" w:rsidP="003B1E26">
      <w:pPr>
        <w:pStyle w:val="af3"/>
        <w:ind w:left="480" w:hanging="240"/>
      </w:pPr>
      <w:r>
        <w:rPr>
          <w:rFonts w:hint="eastAsia"/>
        </w:rPr>
        <w:t>エ　言うつもりのなかった言葉が人を傷つけることがあるように、無意識に出た言葉が思いがけず発言者自身の感情を呼び覚ますことがある。</w:t>
      </w:r>
    </w:p>
    <w:p w14:paraId="58DCC841" w14:textId="1DDCF127" w:rsidR="008E363A" w:rsidRDefault="003B1E26" w:rsidP="003B1E26">
      <w:pPr>
        <w:pStyle w:val="af3"/>
        <w:ind w:left="480" w:hanging="240"/>
      </w:pPr>
      <w:r>
        <w:t>〔　　　〕</w:t>
      </w:r>
    </w:p>
    <w:p w14:paraId="28FB5568" w14:textId="77777777" w:rsidR="008E363A" w:rsidRDefault="008E363A" w:rsidP="008E363A"/>
    <w:p w14:paraId="4D0850EB" w14:textId="2417624C" w:rsidR="008E363A" w:rsidRDefault="008E363A" w:rsidP="003B1E26">
      <w:pPr>
        <w:pStyle w:val="a9"/>
        <w:ind w:left="240" w:hanging="240"/>
      </w:pPr>
      <w:r>
        <w:rPr>
          <w:rFonts w:hint="eastAsia"/>
        </w:rPr>
        <w:t>問</w:t>
      </w:r>
      <w:r w:rsidRPr="003B1E26">
        <w:rPr>
          <w:rFonts w:hint="eastAsia"/>
          <w:eastAsianLayout w:id="1704078338" w:vert="1" w:vertCompress="1"/>
        </w:rPr>
        <w:t>4</w:t>
      </w:r>
      <w:r>
        <w:rPr>
          <w:rFonts w:hint="eastAsia"/>
        </w:rPr>
        <w:t xml:space="preserve">　傍線部②「常住坐臥」と同じ意味の語句を次から一つ選べ。（</w:t>
      </w:r>
      <w:r w:rsidRPr="003B1E26">
        <w:rPr>
          <w:rFonts w:hint="eastAsia"/>
          <w:eastAsianLayout w:id="1704078339" w:vert="1" w:vertCompress="1"/>
        </w:rPr>
        <w:t>8</w:t>
      </w:r>
      <w:r>
        <w:rPr>
          <w:rFonts w:hint="eastAsia"/>
        </w:rPr>
        <w:t>点）</w:t>
      </w:r>
    </w:p>
    <w:p w14:paraId="531534EA" w14:textId="23B44AC8" w:rsidR="008E363A" w:rsidRDefault="008E363A" w:rsidP="003B1E26">
      <w:pPr>
        <w:pStyle w:val="af3"/>
        <w:ind w:left="480" w:hanging="240"/>
      </w:pPr>
      <w:r>
        <w:rPr>
          <w:rFonts w:hint="eastAsia"/>
        </w:rPr>
        <w:t xml:space="preserve">ア　</w:t>
      </w:r>
      <w:r w:rsidR="00803637">
        <w:rPr>
          <w:rFonts w:hint="eastAsia"/>
        </w:rPr>
        <w:t>四六時中</w:t>
      </w:r>
      <w:r>
        <w:rPr>
          <w:rFonts w:hint="eastAsia"/>
        </w:rPr>
        <w:t xml:space="preserve">　　イ　</w:t>
      </w:r>
      <w:r w:rsidR="00803637">
        <w:rPr>
          <w:rFonts w:hint="eastAsia"/>
        </w:rPr>
        <w:t>諸行無常</w:t>
      </w:r>
    </w:p>
    <w:p w14:paraId="6F9BE446" w14:textId="77A1FE0F" w:rsidR="008E363A" w:rsidRDefault="008E363A" w:rsidP="003B1E26">
      <w:pPr>
        <w:pStyle w:val="af3"/>
        <w:ind w:left="480" w:hanging="240"/>
      </w:pPr>
      <w:r>
        <w:rPr>
          <w:rFonts w:hint="eastAsia"/>
        </w:rPr>
        <w:t xml:space="preserve">ウ　</w:t>
      </w:r>
      <w:r w:rsidR="00803637">
        <w:rPr>
          <w:rFonts w:hint="eastAsia"/>
        </w:rPr>
        <w:t>一日千秋</w:t>
      </w:r>
      <w:r>
        <w:rPr>
          <w:rFonts w:hint="eastAsia"/>
        </w:rPr>
        <w:t xml:space="preserve">　　エ　</w:t>
      </w:r>
      <w:r w:rsidR="00BB3A2A">
        <w:ruby>
          <w:rubyPr>
            <w:rubyAlign w:val="distributeSpace"/>
            <w:hps w:val="12"/>
            <w:hpsRaise w:val="22"/>
            <w:hpsBaseText w:val="24"/>
            <w:lid w:val="ja-JP"/>
          </w:rubyPr>
          <w:rt>
            <w:r w:rsidR="00BB3A2A" w:rsidRPr="00BB3A2A">
              <w:rPr>
                <w:rFonts w:ascii="ＭＳ 明朝" w:hAnsi="ＭＳ 明朝" w:hint="eastAsia"/>
                <w:sz w:val="12"/>
              </w:rPr>
              <w:t>が</w:t>
            </w:r>
          </w:rt>
          <w:rubyBase>
            <w:r w:rsidR="00BB3A2A">
              <w:rPr>
                <w:rFonts w:hint="eastAsia"/>
              </w:rPr>
              <w:t>臥</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しん</w:t>
            </w:r>
          </w:rt>
          <w:rubyBase>
            <w:r w:rsidR="00BB3A2A">
              <w:rPr>
                <w:rFonts w:hint="eastAsia"/>
              </w:rPr>
              <w:t>薪</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しょう</w:t>
            </w:r>
          </w:rt>
          <w:rubyBase>
            <w:r w:rsidR="00BB3A2A">
              <w:rPr>
                <w:rFonts w:hint="eastAsia"/>
              </w:rPr>
              <w:t>嘗</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たん</w:t>
            </w:r>
          </w:rt>
          <w:rubyBase>
            <w:r w:rsidR="00BB3A2A">
              <w:rPr>
                <w:rFonts w:hint="eastAsia"/>
              </w:rPr>
              <w:t>胆</w:t>
            </w:r>
          </w:rubyBase>
        </w:ruby>
      </w:r>
    </w:p>
    <w:p w14:paraId="7CC4C932" w14:textId="77777777" w:rsidR="003B1E26" w:rsidRDefault="003B1E26" w:rsidP="003B1E26">
      <w:pPr>
        <w:pStyle w:val="af3"/>
        <w:ind w:left="480" w:hanging="240"/>
      </w:pPr>
      <w:r>
        <w:t>〔　　　〕</w:t>
      </w:r>
    </w:p>
    <w:p w14:paraId="15EE67D5" w14:textId="77777777" w:rsidR="008E363A" w:rsidRDefault="008E363A" w:rsidP="008E363A"/>
    <w:p w14:paraId="76121863" w14:textId="3E6E1622" w:rsidR="008E363A" w:rsidRDefault="008E363A" w:rsidP="003B1E26">
      <w:pPr>
        <w:pStyle w:val="a9"/>
        <w:ind w:left="240" w:hanging="240"/>
      </w:pPr>
      <w:r>
        <w:rPr>
          <w:rFonts w:hint="eastAsia"/>
        </w:rPr>
        <w:t>問</w:t>
      </w:r>
      <w:r w:rsidRPr="003B1E26">
        <w:rPr>
          <w:rFonts w:hint="eastAsia"/>
          <w:eastAsianLayout w:id="1704078340" w:vert="1" w:vertCompress="1"/>
        </w:rPr>
        <w:t>5</w:t>
      </w:r>
      <w:r>
        <w:rPr>
          <w:rFonts w:hint="eastAsia"/>
        </w:rPr>
        <w:t xml:space="preserve">　傍線部③「国語教育関係者」の考え方はどのようなものだと筆者は述べているか。最も適当なものを次から選べ。（</w:t>
      </w:r>
      <w:r w:rsidRPr="003B1E26">
        <w:rPr>
          <w:rFonts w:hint="eastAsia"/>
          <w:eastAsianLayout w:id="1704078592" w:vert="1" w:vertCompress="1"/>
        </w:rPr>
        <w:t>12</w:t>
      </w:r>
      <w:r>
        <w:rPr>
          <w:rFonts w:hint="eastAsia"/>
        </w:rPr>
        <w:t>点）</w:t>
      </w:r>
    </w:p>
    <w:p w14:paraId="2F3E8F24" w14:textId="77777777" w:rsidR="008E363A" w:rsidRDefault="008E363A" w:rsidP="003B1E26">
      <w:pPr>
        <w:pStyle w:val="af3"/>
        <w:ind w:left="480" w:hanging="240"/>
      </w:pPr>
      <w:r>
        <w:rPr>
          <w:rFonts w:hint="eastAsia"/>
        </w:rPr>
        <w:lastRenderedPageBreak/>
        <w:t>ア　感情ははかなく一時的な性質を持つので、言葉によって形を与えられるべきである。</w:t>
      </w:r>
    </w:p>
    <w:p w14:paraId="0E06379D" w14:textId="2962FBE5" w:rsidR="008E363A" w:rsidRDefault="008E363A" w:rsidP="003B1E26">
      <w:pPr>
        <w:pStyle w:val="af3"/>
        <w:ind w:left="480" w:hanging="240"/>
      </w:pPr>
      <w:r>
        <w:rPr>
          <w:rFonts w:hint="eastAsia"/>
        </w:rPr>
        <w:t>イ　言葉は内的感情を語ることができるので、</w:t>
      </w:r>
      <w:r w:rsidR="00046028">
        <w:ruby>
          <w:rubyPr>
            <w:rubyAlign w:val="distributeSpace"/>
            <w:hps w:val="12"/>
            <w:hpsRaise w:val="22"/>
            <w:hpsBaseText w:val="24"/>
            <w:lid w:val="ja-JP"/>
          </w:rubyPr>
          <w:rt>
            <w:r w:rsidR="00046028" w:rsidRPr="00046028">
              <w:rPr>
                <w:rFonts w:ascii="ＭＳ 明朝" w:hAnsi="ＭＳ 明朝" w:hint="eastAsia"/>
                <w:sz w:val="12"/>
              </w:rPr>
              <w:t>ふ</w:t>
            </w:r>
          </w:rt>
          <w:rubyBase>
            <w:r w:rsidR="00046028">
              <w:rPr>
                <w:rFonts w:hint="eastAsia"/>
              </w:rPr>
              <w:t>不</w:t>
            </w:r>
          </w:rubyBase>
        </w:ruby>
      </w:r>
      <w:r w:rsidR="00046028">
        <w:ruby>
          <w:rubyPr>
            <w:rubyAlign w:val="distributeSpace"/>
            <w:hps w:val="12"/>
            <w:hpsRaise w:val="22"/>
            <w:hpsBaseText w:val="24"/>
            <w:lid w:val="ja-JP"/>
          </w:rubyPr>
          <w:rt>
            <w:r w:rsidR="00046028" w:rsidRPr="00046028">
              <w:rPr>
                <w:rFonts w:ascii="ＭＳ 明朝" w:hAnsi="ＭＳ 明朝" w:hint="eastAsia"/>
                <w:sz w:val="12"/>
              </w:rPr>
              <w:t>めい</w:t>
            </w:r>
          </w:rt>
          <w:rubyBase>
            <w:r w:rsidR="00046028">
              <w:rPr>
                <w:rFonts w:hint="eastAsia"/>
              </w:rPr>
              <w:t>明</w:t>
            </w:r>
          </w:rubyBase>
        </w:ruby>
      </w:r>
      <w:r w:rsidR="00046028">
        <w:ruby>
          <w:rubyPr>
            <w:rubyAlign w:val="distributeSpace"/>
            <w:hps w:val="12"/>
            <w:hpsRaise w:val="22"/>
            <w:hpsBaseText w:val="24"/>
            <w:lid w:val="ja-JP"/>
          </w:rubyPr>
          <w:rt>
            <w:r w:rsidR="00046028" w:rsidRPr="00046028">
              <w:rPr>
                <w:rFonts w:ascii="ＭＳ 明朝" w:hAnsi="ＭＳ 明朝" w:hint="eastAsia"/>
                <w:sz w:val="12"/>
              </w:rPr>
              <w:t>りょう</w:t>
            </w:r>
          </w:rt>
          <w:rubyBase>
            <w:r w:rsidR="00046028">
              <w:rPr>
                <w:rFonts w:hint="eastAsia"/>
              </w:rPr>
              <w:t>瞭</w:t>
            </w:r>
          </w:rubyBase>
        </w:ruby>
      </w:r>
      <w:r>
        <w:rPr>
          <w:rFonts w:hint="eastAsia"/>
        </w:rPr>
        <w:t>な言葉でも他人に十分に伝えることができる。</w:t>
      </w:r>
    </w:p>
    <w:p w14:paraId="1F904C37" w14:textId="77777777" w:rsidR="008E363A" w:rsidRDefault="008E363A" w:rsidP="003B1E26">
      <w:pPr>
        <w:pStyle w:val="af3"/>
        <w:ind w:left="480" w:hanging="240"/>
      </w:pPr>
      <w:r>
        <w:rPr>
          <w:rFonts w:hint="eastAsia"/>
        </w:rPr>
        <w:t>ウ　言葉は感情を表現する道具なので、感情のより良い伝達のために改良されるべきである。</w:t>
      </w:r>
    </w:p>
    <w:p w14:paraId="7DC8AD13" w14:textId="77777777" w:rsidR="008E363A" w:rsidRDefault="008E363A" w:rsidP="003B1E26">
      <w:pPr>
        <w:pStyle w:val="af3"/>
        <w:ind w:left="480" w:hanging="240"/>
      </w:pPr>
      <w:r>
        <w:rPr>
          <w:rFonts w:hint="eastAsia"/>
        </w:rPr>
        <w:t>エ　感情は言葉によって作り出されるので、本当の感情を明確にすることは不可能である。</w:t>
      </w:r>
    </w:p>
    <w:p w14:paraId="16A49C9A" w14:textId="682C6D1D" w:rsidR="008E363A" w:rsidRDefault="003B1E26" w:rsidP="003B1E26">
      <w:pPr>
        <w:pStyle w:val="af3"/>
        <w:ind w:left="480" w:hanging="240"/>
      </w:pPr>
      <w:r>
        <w:t>〔　　　〕</w:t>
      </w:r>
    </w:p>
    <w:p w14:paraId="44188C99" w14:textId="77777777" w:rsidR="008E363A" w:rsidRDefault="008E363A" w:rsidP="008E363A"/>
    <w:p w14:paraId="7CD69C73" w14:textId="77777777" w:rsidR="008E363A" w:rsidRDefault="008E363A" w:rsidP="008E363A"/>
    <w:p w14:paraId="503CE3EF" w14:textId="1FC28328" w:rsidR="008E363A" w:rsidRDefault="008E363A" w:rsidP="008E363A">
      <w:r>
        <w:rPr>
          <w:rFonts w:hint="eastAsia"/>
        </w:rPr>
        <w:t>練習問題</w:t>
      </w:r>
      <w:r w:rsidR="00803637" w:rsidRPr="00803637">
        <w:rPr>
          <w:rFonts w:hint="eastAsia"/>
        </w:rPr>
        <w:t>〈ことわざ〉</w:t>
      </w:r>
    </w:p>
    <w:p w14:paraId="76F72171" w14:textId="77777777" w:rsidR="00803637" w:rsidRDefault="00803637" w:rsidP="00803637">
      <w:r>
        <w:rPr>
          <w:rFonts w:hint="eastAsia"/>
        </w:rPr>
        <w:t>次の空欄に入る動物をそれぞれ後から選べ。</w:t>
      </w:r>
    </w:p>
    <w:p w14:paraId="01CAD2A2" w14:textId="3D4E9C18" w:rsidR="00803637" w:rsidRDefault="00803637" w:rsidP="00445FB6">
      <w:pPr>
        <w:pStyle w:val="af3"/>
        <w:ind w:leftChars="41" w:left="196" w:hangingChars="41" w:hanging="98"/>
      </w:pPr>
      <w:r>
        <w:rPr>
          <w:rFonts w:hint="eastAsia"/>
        </w:rPr>
        <w:t>①　（　　）も</w:t>
      </w:r>
      <w:r w:rsidR="00445FB6">
        <w:rPr>
          <w:rFonts w:cs="Century" w:hint="eastAsia"/>
        </w:rPr>
        <w:t>杓子</w:t>
      </w:r>
      <w:r>
        <w:rPr>
          <w:rFonts w:hint="eastAsia"/>
        </w:rPr>
        <w:t>も</w:t>
      </w:r>
    </w:p>
    <w:p w14:paraId="5CFF3797" w14:textId="77777777" w:rsidR="00803637" w:rsidRDefault="00803637" w:rsidP="00803637">
      <w:pPr>
        <w:pStyle w:val="2"/>
      </w:pPr>
      <w:r>
        <w:rPr>
          <w:rFonts w:hint="eastAsia"/>
        </w:rPr>
        <w:t>だれもかれも、どれもこれも。</w:t>
      </w:r>
    </w:p>
    <w:p w14:paraId="4604722D" w14:textId="77777777" w:rsidR="00803637" w:rsidRDefault="00803637" w:rsidP="00445FB6">
      <w:pPr>
        <w:pStyle w:val="af3"/>
        <w:ind w:leftChars="41" w:left="196" w:hangingChars="41" w:hanging="98"/>
      </w:pPr>
      <w:r>
        <w:rPr>
          <w:rFonts w:hint="eastAsia"/>
        </w:rPr>
        <w:t>②　飼い（　　）に手をかまれる</w:t>
      </w:r>
    </w:p>
    <w:p w14:paraId="339CFC6B" w14:textId="77777777" w:rsidR="00803637" w:rsidRDefault="00803637" w:rsidP="00803637">
      <w:pPr>
        <w:pStyle w:val="2"/>
      </w:pPr>
      <w:r>
        <w:rPr>
          <w:rFonts w:hint="eastAsia"/>
        </w:rPr>
        <w:t>かわいがっていた者から害をうけること。</w:t>
      </w:r>
    </w:p>
    <w:p w14:paraId="288C6712" w14:textId="2381EBC4" w:rsidR="00803637" w:rsidRDefault="00803637" w:rsidP="00445FB6">
      <w:pPr>
        <w:pStyle w:val="af3"/>
        <w:ind w:leftChars="41" w:left="196" w:hangingChars="41" w:hanging="98"/>
      </w:pPr>
      <w:r>
        <w:rPr>
          <w:rFonts w:hint="eastAsia"/>
        </w:rPr>
        <w:t>③　（　　）の耳に</w:t>
      </w:r>
      <w:r>
        <w:ruby>
          <w:rubyPr>
            <w:rubyAlign w:val="distributeSpace"/>
            <w:hps w:val="12"/>
            <w:hpsRaise w:val="22"/>
            <w:hpsBaseText w:val="24"/>
            <w:lid w:val="ja-JP"/>
          </w:rubyPr>
          <w:rt>
            <w:r w:rsidR="00803637" w:rsidRPr="00803637">
              <w:rPr>
                <w:rFonts w:ascii="ＭＳ 明朝" w:hAnsi="ＭＳ 明朝" w:hint="eastAsia"/>
                <w:sz w:val="12"/>
              </w:rPr>
              <w:t>ねんぶつ</w:t>
            </w:r>
          </w:rt>
          <w:rubyBase>
            <w:r w:rsidR="00803637">
              <w:rPr>
                <w:rFonts w:hint="eastAsia"/>
              </w:rPr>
              <w:t>念仏</w:t>
            </w:r>
          </w:rubyBase>
        </w:ruby>
      </w:r>
    </w:p>
    <w:p w14:paraId="2D5ADAFB" w14:textId="77777777" w:rsidR="00803637" w:rsidRDefault="00803637" w:rsidP="00803637">
      <w:pPr>
        <w:pStyle w:val="2"/>
      </w:pPr>
      <w:r>
        <w:rPr>
          <w:rFonts w:hint="eastAsia"/>
        </w:rPr>
        <w:t>忠告や意見を聞き入れようとしないこと。</w:t>
      </w:r>
    </w:p>
    <w:p w14:paraId="118FA6EE" w14:textId="77777777" w:rsidR="00803637" w:rsidRDefault="00803637" w:rsidP="00445FB6">
      <w:pPr>
        <w:pStyle w:val="af3"/>
        <w:ind w:leftChars="41" w:left="196" w:hangingChars="41" w:hanging="98"/>
      </w:pPr>
      <w:r>
        <w:rPr>
          <w:rFonts w:hint="eastAsia"/>
        </w:rPr>
        <w:t>④　（　　）の涙</w:t>
      </w:r>
    </w:p>
    <w:p w14:paraId="4F03A079" w14:textId="77777777" w:rsidR="00803637" w:rsidRDefault="00803637" w:rsidP="00803637">
      <w:pPr>
        <w:pStyle w:val="2"/>
      </w:pPr>
      <w:r>
        <w:rPr>
          <w:rFonts w:hint="eastAsia"/>
        </w:rPr>
        <w:t>非常に少ないこと。</w:t>
      </w:r>
    </w:p>
    <w:p w14:paraId="59301BA5" w14:textId="77777777" w:rsidR="00803637" w:rsidRDefault="00803637" w:rsidP="00445FB6">
      <w:pPr>
        <w:pStyle w:val="af3"/>
        <w:ind w:leftChars="41" w:left="196" w:hangingChars="41" w:hanging="98"/>
      </w:pPr>
      <w:r>
        <w:rPr>
          <w:rFonts w:hint="eastAsia"/>
        </w:rPr>
        <w:t>⑤　（　　）につままれる</w:t>
      </w:r>
    </w:p>
    <w:p w14:paraId="25A1730B" w14:textId="77777777" w:rsidR="00803637" w:rsidRDefault="00803637" w:rsidP="00803637">
      <w:pPr>
        <w:pStyle w:val="2"/>
      </w:pPr>
      <w:r>
        <w:rPr>
          <w:rFonts w:hint="eastAsia"/>
        </w:rPr>
        <w:t>何がなんだかわからなくなること。</w:t>
      </w:r>
    </w:p>
    <w:p w14:paraId="3DC72844" w14:textId="77777777" w:rsidR="00803637" w:rsidRDefault="00803637" w:rsidP="00085CC4">
      <w:pPr>
        <w:pStyle w:val="af3"/>
        <w:ind w:leftChars="41" w:left="196" w:hangingChars="41" w:hanging="98"/>
      </w:pPr>
      <w:r>
        <w:rPr>
          <w:rFonts w:hint="eastAsia"/>
        </w:rPr>
        <w:lastRenderedPageBreak/>
        <w:t>⑥　（　　）に見こまれた（　　）</w:t>
      </w:r>
    </w:p>
    <w:p w14:paraId="1C60862E" w14:textId="77777777" w:rsidR="00803637" w:rsidRDefault="00803637" w:rsidP="00803637">
      <w:pPr>
        <w:pStyle w:val="2"/>
      </w:pPr>
      <w:r>
        <w:rPr>
          <w:rFonts w:hint="eastAsia"/>
        </w:rPr>
        <w:t>恐ろしさに身がすくんで動けないこと。</w:t>
      </w:r>
    </w:p>
    <w:p w14:paraId="3E086582" w14:textId="70AAE939" w:rsidR="00803637" w:rsidRDefault="00803637" w:rsidP="00803637">
      <w:pPr>
        <w:pStyle w:val="af3"/>
        <w:ind w:left="480" w:hanging="240"/>
      </w:pPr>
      <w:r>
        <w:rPr>
          <w:rFonts w:hint="eastAsia"/>
        </w:rPr>
        <w:t xml:space="preserve">ア　</w:t>
      </w:r>
      <w:r w:rsidR="00085CC4">
        <w:ruby>
          <w:rubyPr>
            <w:rubyAlign w:val="distributeSpace"/>
            <w:hps w:val="12"/>
            <w:hpsRaise w:val="22"/>
            <w:hpsBaseText w:val="24"/>
            <w:lid w:val="ja-JP"/>
          </w:rubyPr>
          <w:rt>
            <w:r w:rsidR="00085CC4" w:rsidRPr="00085CC4">
              <w:rPr>
                <w:rFonts w:ascii="ＭＳ 明朝" w:hAnsi="ＭＳ 明朝" w:hint="eastAsia"/>
                <w:sz w:val="12"/>
              </w:rPr>
              <w:t xml:space="preserve">　　　</w:t>
            </w:r>
          </w:rt>
          <w:rubyBase>
            <w:r w:rsidR="00085CC4">
              <w:rPr>
                <w:rFonts w:hint="eastAsia"/>
              </w:rPr>
              <w:t>蛇</w:t>
            </w:r>
          </w:rubyBase>
        </w:ruby>
      </w:r>
      <w:r>
        <w:rPr>
          <w:rFonts w:hint="eastAsia"/>
        </w:rPr>
        <w:t xml:space="preserve">　　イ　</w:t>
      </w:r>
      <w:r>
        <w:ruby>
          <w:rubyPr>
            <w:rubyAlign w:val="distributeSpace"/>
            <w:hps w:val="12"/>
            <w:hpsRaise w:val="22"/>
            <w:hpsBaseText w:val="24"/>
            <w:lid w:val="ja-JP"/>
          </w:rubyPr>
          <w:rt>
            <w:r w:rsidR="00803637" w:rsidRPr="00803637">
              <w:rPr>
                <w:rFonts w:ascii="ＭＳ 明朝" w:hAnsi="ＭＳ 明朝" w:hint="eastAsia"/>
                <w:sz w:val="12"/>
              </w:rPr>
              <w:t>すずめ</w:t>
            </w:r>
          </w:rt>
          <w:rubyBase>
            <w:r w:rsidR="00803637">
              <w:rPr>
                <w:rFonts w:hint="eastAsia"/>
              </w:rPr>
              <w:t>雀</w:t>
            </w:r>
          </w:rubyBase>
        </w:ruby>
      </w:r>
      <w:r>
        <w:rPr>
          <w:rFonts w:hint="eastAsia"/>
        </w:rPr>
        <w:t xml:space="preserve">　　ウ　犬</w:t>
      </w:r>
    </w:p>
    <w:p w14:paraId="632AFB0D" w14:textId="5BDDCDD5" w:rsidR="00803637" w:rsidRDefault="00803637" w:rsidP="00803637">
      <w:pPr>
        <w:pStyle w:val="af3"/>
        <w:ind w:left="480" w:hanging="240"/>
      </w:pPr>
      <w:r>
        <w:rPr>
          <w:rFonts w:hint="eastAsia"/>
        </w:rPr>
        <w:t xml:space="preserve">エ　</w:t>
      </w:r>
      <w:r>
        <w:ruby>
          <w:rubyPr>
            <w:rubyAlign w:val="distributeSpace"/>
            <w:hps w:val="12"/>
            <w:hpsRaise w:val="22"/>
            <w:hpsBaseText w:val="24"/>
            <w:lid w:val="ja-JP"/>
          </w:rubyPr>
          <w:rt>
            <w:r w:rsidR="00803637" w:rsidRPr="00803637">
              <w:rPr>
                <w:rFonts w:ascii="ＭＳ 明朝" w:hAnsi="ＭＳ 明朝" w:hint="eastAsia"/>
                <w:sz w:val="12"/>
              </w:rPr>
              <w:t>かえる</w:t>
            </w:r>
          </w:rt>
          <w:rubyBase>
            <w:r w:rsidR="00803637">
              <w:rPr>
                <w:rFonts w:hint="eastAsia"/>
              </w:rPr>
              <w:t>蛙</w:t>
            </w:r>
          </w:rubyBase>
        </w:ruby>
      </w:r>
      <w:r>
        <w:rPr>
          <w:rFonts w:hint="eastAsia"/>
        </w:rPr>
        <w:t xml:space="preserve">　　オ　</w:t>
      </w:r>
      <w:r w:rsidR="00085CC4">
        <w:ruby>
          <w:rubyPr>
            <w:rubyAlign w:val="distributeSpace"/>
            <w:hps w:val="12"/>
            <w:hpsRaise w:val="22"/>
            <w:hpsBaseText w:val="24"/>
            <w:lid w:val="ja-JP"/>
          </w:rubyPr>
          <w:rt>
            <w:r w:rsidR="00085CC4" w:rsidRPr="00085CC4">
              <w:rPr>
                <w:rFonts w:ascii="ＭＳ 明朝" w:hAnsi="ＭＳ 明朝" w:hint="eastAsia"/>
                <w:sz w:val="12"/>
              </w:rPr>
              <w:t xml:space="preserve">　　　</w:t>
            </w:r>
          </w:rt>
          <w:rubyBase>
            <w:r w:rsidR="00085CC4">
              <w:rPr>
                <w:rFonts w:hint="eastAsia"/>
              </w:rPr>
              <w:t>馬</w:t>
            </w:r>
          </w:rubyBase>
        </w:ruby>
      </w:r>
      <w:r>
        <w:rPr>
          <w:rFonts w:hint="eastAsia"/>
        </w:rPr>
        <w:t xml:space="preserve">　　カ　猫</w:t>
      </w:r>
    </w:p>
    <w:p w14:paraId="2DFFDD60" w14:textId="2398FBC1" w:rsidR="008E363A" w:rsidRDefault="00803637" w:rsidP="00803637">
      <w:pPr>
        <w:pStyle w:val="af3"/>
        <w:ind w:left="480" w:hanging="240"/>
      </w:pPr>
      <w:r>
        <w:rPr>
          <w:rFonts w:hint="eastAsia"/>
        </w:rPr>
        <w:t xml:space="preserve">キ　</w:t>
      </w:r>
      <w:r>
        <w:ruby>
          <w:rubyPr>
            <w:rubyAlign w:val="distributeSpace"/>
            <w:hps w:val="12"/>
            <w:hpsRaise w:val="22"/>
            <w:hpsBaseText w:val="24"/>
            <w:lid w:val="ja-JP"/>
          </w:rubyPr>
          <w:rt>
            <w:r w:rsidR="00803637" w:rsidRPr="00803637">
              <w:rPr>
                <w:rFonts w:ascii="ＭＳ 明朝" w:hAnsi="ＭＳ 明朝" w:hint="eastAsia"/>
                <w:sz w:val="12"/>
              </w:rPr>
              <w:t>きつね</w:t>
            </w:r>
          </w:rt>
          <w:rubyBase>
            <w:r w:rsidR="00803637">
              <w:rPr>
                <w:rFonts w:hint="eastAsia"/>
              </w:rPr>
              <w:t>狐</w:t>
            </w:r>
          </w:rubyBase>
        </w:ruby>
      </w:r>
      <w:r>
        <w:rPr>
          <w:rFonts w:hint="eastAsia"/>
        </w:rPr>
        <w:t xml:space="preserve">　</w:t>
      </w:r>
    </w:p>
    <w:p w14:paraId="00E555B2" w14:textId="77777777" w:rsidR="008E363A" w:rsidRDefault="008E363A" w:rsidP="008E363A"/>
    <w:p w14:paraId="79152FFA" w14:textId="77777777" w:rsidR="008E363A" w:rsidRDefault="008E363A" w:rsidP="008E363A"/>
    <w:p w14:paraId="3CDE915E" w14:textId="77777777" w:rsidR="008E363A" w:rsidRDefault="008E363A" w:rsidP="008E363A">
      <w:r>
        <w:rPr>
          <w:rFonts w:hint="eastAsia"/>
        </w:rPr>
        <w:t>【解答】</w:t>
      </w:r>
    </w:p>
    <w:p w14:paraId="417B98CB" w14:textId="77777777" w:rsidR="008E363A" w:rsidRDefault="008E363A" w:rsidP="008E363A">
      <w:r>
        <w:rPr>
          <w:rFonts w:hint="eastAsia"/>
        </w:rPr>
        <w:t>問</w:t>
      </w:r>
      <w:r w:rsidRPr="00002F61">
        <w:rPr>
          <w:eastAsianLayout w:id="1704079104" w:vert="1" w:vertCompress="1"/>
        </w:rPr>
        <w:t>1</w:t>
      </w:r>
      <w:r>
        <w:t xml:space="preserve">  </w:t>
      </w:r>
      <w:r>
        <w:rPr>
          <w:rFonts w:hint="eastAsia"/>
        </w:rPr>
        <w:t>ⓐ応酬　ⓑ収拾　ⓒ気遣（い）　ⓓ醸成</w:t>
      </w:r>
    </w:p>
    <w:p w14:paraId="65184A47" w14:textId="0BEB1FE3" w:rsidR="00002F61" w:rsidRDefault="008E363A" w:rsidP="008E363A">
      <w:r>
        <w:rPr>
          <w:rFonts w:hint="eastAsia"/>
        </w:rPr>
        <w:t>問</w:t>
      </w:r>
      <w:r w:rsidRPr="00002F61">
        <w:rPr>
          <w:rFonts w:hint="eastAsia"/>
          <w:eastAsianLayout w:id="1704079105" w:vert="1" w:vertCompress="1"/>
        </w:rPr>
        <w:t>2</w:t>
      </w:r>
      <w:r>
        <w:rPr>
          <w:rFonts w:hint="eastAsia"/>
        </w:rPr>
        <w:t xml:space="preserve">  </w:t>
      </w:r>
      <w:r>
        <w:rPr>
          <w:rFonts w:hint="eastAsia"/>
        </w:rPr>
        <w:t>イ</w:t>
      </w:r>
    </w:p>
    <w:p w14:paraId="05DB9E41" w14:textId="34D5F0FF" w:rsidR="00002F61" w:rsidRDefault="008E363A" w:rsidP="008E363A">
      <w:r>
        <w:rPr>
          <w:rFonts w:hint="eastAsia"/>
        </w:rPr>
        <w:t>問</w:t>
      </w:r>
      <w:r w:rsidRPr="00002F61">
        <w:rPr>
          <w:rFonts w:hint="eastAsia"/>
          <w:eastAsianLayout w:id="1704079106" w:vert="1" w:vertCompress="1"/>
        </w:rPr>
        <w:t>3</w:t>
      </w:r>
      <w:r>
        <w:rPr>
          <w:rFonts w:hint="eastAsia"/>
        </w:rPr>
        <w:t xml:space="preserve">  </w:t>
      </w:r>
      <w:r>
        <w:rPr>
          <w:rFonts w:hint="eastAsia"/>
        </w:rPr>
        <w:t>エ</w:t>
      </w:r>
    </w:p>
    <w:p w14:paraId="158D49C9" w14:textId="4E70A4EA" w:rsidR="00002F61" w:rsidRDefault="008E363A" w:rsidP="008E363A">
      <w:r>
        <w:rPr>
          <w:rFonts w:hint="eastAsia"/>
        </w:rPr>
        <w:t>問</w:t>
      </w:r>
      <w:r w:rsidRPr="00002F61">
        <w:rPr>
          <w:rFonts w:hint="eastAsia"/>
          <w:eastAsianLayout w:id="1704079360" w:vert="1" w:vertCompress="1"/>
        </w:rPr>
        <w:t>4</w:t>
      </w:r>
      <w:r>
        <w:rPr>
          <w:rFonts w:hint="eastAsia"/>
        </w:rPr>
        <w:t xml:space="preserve">  </w:t>
      </w:r>
      <w:r>
        <w:rPr>
          <w:rFonts w:hint="eastAsia"/>
        </w:rPr>
        <w:t>ア</w:t>
      </w:r>
    </w:p>
    <w:p w14:paraId="3DA16ED3" w14:textId="68545206" w:rsidR="008E363A" w:rsidRDefault="008E363A" w:rsidP="008E363A">
      <w:r>
        <w:rPr>
          <w:rFonts w:hint="eastAsia"/>
        </w:rPr>
        <w:t>問</w:t>
      </w:r>
      <w:r w:rsidRPr="00002F61">
        <w:rPr>
          <w:rFonts w:hint="eastAsia"/>
          <w:eastAsianLayout w:id="1704079361" w:vert="1" w:vertCompress="1"/>
        </w:rPr>
        <w:t>5</w:t>
      </w:r>
      <w:r>
        <w:rPr>
          <w:rFonts w:hint="eastAsia"/>
        </w:rPr>
        <w:t xml:space="preserve">  </w:t>
      </w:r>
      <w:r>
        <w:rPr>
          <w:rFonts w:hint="eastAsia"/>
        </w:rPr>
        <w:t>ウ</w:t>
      </w:r>
    </w:p>
    <w:p w14:paraId="75256EA3" w14:textId="77777777" w:rsidR="008E363A" w:rsidRDefault="008E363A" w:rsidP="008E363A"/>
    <w:p w14:paraId="38126930" w14:textId="77777777" w:rsidR="008E363A" w:rsidRDefault="008E363A" w:rsidP="008E363A">
      <w:r>
        <w:rPr>
          <w:rFonts w:hint="eastAsia"/>
        </w:rPr>
        <w:t>【練習問題解答】</w:t>
      </w:r>
    </w:p>
    <w:p w14:paraId="5EAD7477" w14:textId="6388A01B" w:rsidR="008E363A" w:rsidRDefault="00247A33" w:rsidP="008E363A">
      <w:r w:rsidRPr="00247A33">
        <w:rPr>
          <w:rFonts w:hint="eastAsia"/>
        </w:rPr>
        <w:t>①カ　②ウ　③オ　④イ　⑤キ　⑥ア・エ</w:t>
      </w:r>
    </w:p>
    <w:p w14:paraId="3F59E44E" w14:textId="77777777" w:rsidR="008E363A" w:rsidRDefault="008E363A" w:rsidP="008E363A"/>
    <w:p w14:paraId="76984D77" w14:textId="77777777" w:rsidR="008E363A" w:rsidRDefault="008E363A" w:rsidP="008E363A">
      <w:r>
        <w:rPr>
          <w:rFonts w:hint="eastAsia"/>
        </w:rPr>
        <w:t>【</w:t>
      </w:r>
      <w:r w:rsidRPr="00002F61">
        <w:rPr>
          <w:rFonts w:hint="eastAsia"/>
          <w:eastAsianLayout w:id="1704079362" w:vert="1" w:vertCompress="1"/>
        </w:rPr>
        <w:t>50</w:t>
      </w:r>
      <w:r>
        <w:rPr>
          <w:rFonts w:hint="eastAsia"/>
        </w:rPr>
        <w:t>字要約例】</w:t>
      </w:r>
    </w:p>
    <w:p w14:paraId="54C88874" w14:textId="4BE0B2DC" w:rsidR="00B912F3" w:rsidRPr="001E78A3" w:rsidRDefault="008E363A" w:rsidP="008E363A">
      <w:r>
        <w:rPr>
          <w:rFonts w:hint="eastAsia"/>
        </w:rPr>
        <w:t>言葉は感情を形成し、内面に優先するが、国語教育関係者は内面が言葉に優先すると捉えているのではないか。（</w:t>
      </w:r>
      <w:r w:rsidRPr="00002F61">
        <w:rPr>
          <w:rFonts w:hint="eastAsia"/>
          <w:eastAsianLayout w:id="1704079363" w:vert="1" w:vertCompress="1"/>
        </w:rPr>
        <w:t>50</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0F1A6" w14:textId="77777777" w:rsidR="00415657" w:rsidRDefault="00415657" w:rsidP="001359F1">
      <w:pPr>
        <w:spacing w:line="240" w:lineRule="auto"/>
      </w:pPr>
      <w:r>
        <w:separator/>
      </w:r>
    </w:p>
  </w:endnote>
  <w:endnote w:type="continuationSeparator" w:id="0">
    <w:p w14:paraId="71746D8B" w14:textId="77777777" w:rsidR="00415657" w:rsidRDefault="00415657"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B80B1" w14:textId="77777777" w:rsidR="00415657" w:rsidRDefault="00415657" w:rsidP="001359F1">
      <w:pPr>
        <w:spacing w:line="240" w:lineRule="auto"/>
      </w:pPr>
      <w:r>
        <w:separator/>
      </w:r>
    </w:p>
  </w:footnote>
  <w:footnote w:type="continuationSeparator" w:id="0">
    <w:p w14:paraId="4ECF9AC6" w14:textId="77777777" w:rsidR="00415657" w:rsidRDefault="00415657"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2F61"/>
    <w:rsid w:val="00046028"/>
    <w:rsid w:val="00085CC4"/>
    <w:rsid w:val="000C24C9"/>
    <w:rsid w:val="001038F2"/>
    <w:rsid w:val="001359F1"/>
    <w:rsid w:val="001E78A3"/>
    <w:rsid w:val="00230AC0"/>
    <w:rsid w:val="00243DFC"/>
    <w:rsid w:val="00247A33"/>
    <w:rsid w:val="00264782"/>
    <w:rsid w:val="002A25E3"/>
    <w:rsid w:val="002C05A9"/>
    <w:rsid w:val="003B1E26"/>
    <w:rsid w:val="003B7EE1"/>
    <w:rsid w:val="003D0B17"/>
    <w:rsid w:val="003D5869"/>
    <w:rsid w:val="003F475D"/>
    <w:rsid w:val="00415657"/>
    <w:rsid w:val="00445FB6"/>
    <w:rsid w:val="005031C8"/>
    <w:rsid w:val="0057153D"/>
    <w:rsid w:val="00616C93"/>
    <w:rsid w:val="00666922"/>
    <w:rsid w:val="006A3378"/>
    <w:rsid w:val="00803637"/>
    <w:rsid w:val="00872A17"/>
    <w:rsid w:val="008E363A"/>
    <w:rsid w:val="008F7765"/>
    <w:rsid w:val="00955DD6"/>
    <w:rsid w:val="0097003F"/>
    <w:rsid w:val="009755A0"/>
    <w:rsid w:val="00A3228B"/>
    <w:rsid w:val="00B04AB6"/>
    <w:rsid w:val="00B912F3"/>
    <w:rsid w:val="00BB3A2A"/>
    <w:rsid w:val="00BB44FB"/>
    <w:rsid w:val="00BE6B6A"/>
    <w:rsid w:val="00C20B22"/>
    <w:rsid w:val="00C33B43"/>
    <w:rsid w:val="00D636F2"/>
    <w:rsid w:val="00DC694F"/>
    <w:rsid w:val="00E10D49"/>
    <w:rsid w:val="00F00B5A"/>
    <w:rsid w:val="00FB0EA7"/>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6D4916A4-A85B-404C-8E95-1533F6EE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4782"/>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264782"/>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264782"/>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264782"/>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264782"/>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264782"/>
    <w:rPr>
      <w:rFonts w:ascii="ＭＳ 明朝" w:hAnsi="ＭＳ 明朝" w:cstheme="minorBidi"/>
      <w:position w:val="14"/>
      <w:sz w:val="20"/>
      <w:szCs w:val="24"/>
    </w:rPr>
  </w:style>
  <w:style w:type="character" w:customStyle="1" w:styleId="af0">
    <w:name w:val="肩付き (文字)"/>
    <w:basedOn w:val="a0"/>
    <w:link w:val="af"/>
    <w:rsid w:val="00264782"/>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A3228B"/>
    <w:pPr>
      <w:ind w:firstLineChars="100" w:firstLine="240"/>
    </w:pPr>
    <w:rPr>
      <w:lang w:val="ja-JP"/>
    </w:rPr>
  </w:style>
  <w:style w:type="character" w:customStyle="1" w:styleId="10">
    <w:name w:val="見出し 1 (文字)"/>
    <w:basedOn w:val="a0"/>
    <w:link w:val="1"/>
    <w:uiPriority w:val="9"/>
    <w:rsid w:val="00264782"/>
    <w:rPr>
      <w:rFonts w:ascii="ＭＳ 明朝" w:eastAsia="ＭＳ 明朝" w:hAnsiTheme="majorHAnsi" w:cstheme="majorBidi"/>
      <w:b/>
    </w:rPr>
  </w:style>
  <w:style w:type="paragraph" w:customStyle="1" w:styleId="af3">
    <w:name w:val="選択肢"/>
    <w:basedOn w:val="2"/>
    <w:qFormat/>
    <w:rsid w:val="00264782"/>
    <w:pPr>
      <w:ind w:leftChars="100" w:left="200" w:hangingChars="100" w:hanging="100"/>
    </w:pPr>
    <w:rPr>
      <w:szCs w:val="24"/>
    </w:rPr>
  </w:style>
  <w:style w:type="paragraph" w:styleId="af4">
    <w:name w:val="Balloon Text"/>
    <w:basedOn w:val="a"/>
    <w:link w:val="af5"/>
    <w:uiPriority w:val="99"/>
    <w:semiHidden/>
    <w:unhideWhenUsed/>
    <w:rsid w:val="006A3378"/>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6A33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CB21E-FCEC-4BA6-A626-DA76DF41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544</Words>
  <Characters>3107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15</cp:revision>
  <cp:lastPrinted>2018-05-23T06:58:00Z</cp:lastPrinted>
  <dcterms:created xsi:type="dcterms:W3CDTF">2018-05-18T12:19:00Z</dcterms:created>
  <dcterms:modified xsi:type="dcterms:W3CDTF">2018-05-24T07:53:00Z</dcterms:modified>
</cp:coreProperties>
</file>