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7C9BF752" w:rsidR="00B912F3" w:rsidRPr="002C776D" w:rsidRDefault="006A4E37" w:rsidP="006A4E37">
      <w:pPr>
        <w:rPr>
          <w:b/>
          <w:bCs/>
          <w:lang w:val="ja-JP"/>
        </w:rPr>
      </w:pPr>
      <w:r w:rsidRPr="002C776D">
        <w:rPr>
          <w:rFonts w:hint="eastAsia"/>
          <w:b/>
          <w:bCs/>
          <w:lang w:val="ja-JP"/>
          <w:eastAsianLayout w:id="1983702273" w:vert="1" w:vertCompress="1"/>
        </w:rPr>
        <w:t>7</w:t>
      </w:r>
      <w:r w:rsidRPr="002C776D">
        <w:rPr>
          <w:rFonts w:hint="eastAsia"/>
          <w:b/>
          <w:bCs/>
          <w:lang w:val="ja-JP"/>
        </w:rPr>
        <w:t xml:space="preserve"> </w:t>
      </w:r>
      <w:r w:rsidRPr="002C776D">
        <w:rPr>
          <w:rFonts w:hint="eastAsia"/>
          <w:b/>
          <w:bCs/>
          <w:lang w:val="ja-JP"/>
        </w:rPr>
        <w:t>鷲田清一『からだの幸福』</w:t>
      </w:r>
    </w:p>
    <w:p w14:paraId="1534EBD8" w14:textId="77777777" w:rsidR="002E2D33" w:rsidRPr="002E2D33" w:rsidRDefault="002E2D33" w:rsidP="002E2D33">
      <w:pPr>
        <w:pStyle w:val="af2"/>
      </w:pPr>
      <w:r w:rsidRPr="002E2D33">
        <w:rPr>
          <w:rFonts w:hint="eastAsia"/>
        </w:rPr>
        <w:t>【想像力というと、よく論理的な思考力と対比される。感性対理性といったぐあいに、である。が、そのどちらも、いまここにはないもの、不在のものへと向かう心の動きとしては同質である。】〈Ⅰ〉</w:t>
      </w:r>
    </w:p>
    <w:p w14:paraId="2A487D3C" w14:textId="178F59D3" w:rsidR="002E2D33" w:rsidRPr="002E2D33" w:rsidRDefault="002E2D33" w:rsidP="00057275">
      <w:pPr>
        <w:pStyle w:val="af2"/>
        <w:jc w:val="distribute"/>
      </w:pPr>
      <w:r w:rsidRPr="002E2D33">
        <w:rPr>
          <w:rFonts w:hint="eastAsia"/>
        </w:rPr>
        <w:t>わたしたちの社会では、生きるうえでもっとも基本的な出来事が、じつは見えない仕組みになっている。わたしたちがふだん</w:t>
      </w:r>
      <w:r w:rsidR="008C2F12">
        <w:ruby>
          <w:rubyPr>
            <w:rubyAlign w:val="distributeSpace"/>
            <w:hps w:val="12"/>
            <w:hpsRaise w:val="22"/>
            <w:hpsBaseText w:val="24"/>
            <w:lid w:val="ja-JP"/>
          </w:rubyPr>
          <w:rt>
            <w:r w:rsidR="008C2F12" w:rsidRPr="008C2F12">
              <w:rPr>
                <w:rFonts w:ascii="ＭＳ 明朝" w:eastAsia="ＭＳ 明朝" w:hAnsi="ＭＳ 明朝" w:hint="eastAsia"/>
                <w:sz w:val="12"/>
              </w:rPr>
              <w:t>しょく</w:t>
            </w:r>
          </w:rt>
          <w:rubyBase>
            <w:r w:rsidR="008C2F12">
              <w:rPr>
                <w:rFonts w:hint="eastAsia"/>
              </w:rPr>
              <w:t>食</w:t>
            </w:r>
          </w:rubyBase>
        </w:ruby>
      </w:r>
      <w:r w:rsidRPr="002E2D33">
        <w:rPr>
          <w:rFonts w:hint="eastAsia"/>
        </w:rPr>
        <w:t>しているもの、それがどこで作られ、どういうひとの手を経てここにあるのか、ひとはどのようにして生まれ、どのようにして死んでゆくのかなどのシーンは</w:t>
      </w:r>
      <w:r w:rsidRPr="008C2F12">
        <w:rPr>
          <w:rStyle w:val="af0"/>
          <w:rFonts w:hint="eastAsia"/>
        </w:rPr>
        <w:t>ⓐ</w:t>
      </w:r>
      <w:r w:rsidRPr="008C2F12">
        <w:rPr>
          <w:rFonts w:hint="eastAsia"/>
          <w:u w:val="double"/>
        </w:rPr>
        <w:t>シヤ</w:t>
      </w:r>
      <w:r w:rsidRPr="002E2D33">
        <w:rPr>
          <w:rFonts w:hint="eastAsia"/>
        </w:rPr>
        <w:t>から隠されている。で、調理された肉を、パックされた食材を、</w:t>
      </w:r>
      <w:r w:rsidR="008C2F12">
        <w:ruby>
          <w:rubyPr>
            <w:rubyAlign w:val="distributeSpace"/>
            <w:hps w:val="12"/>
            <w:hpsRaise w:val="22"/>
            <w:hpsBaseText w:val="24"/>
            <w:lid w:val="ja-JP"/>
          </w:rubyPr>
          <w:rt>
            <w:r w:rsidR="008C2F12" w:rsidRPr="008C2F12">
              <w:rPr>
                <w:rFonts w:ascii="ＭＳ 明朝" w:eastAsia="ＭＳ 明朝" w:hAnsi="ＭＳ 明朝" w:hint="eastAsia"/>
                <w:sz w:val="12"/>
              </w:rPr>
              <w:t>たい</w:t>
            </w:r>
          </w:rt>
          <w:rubyBase>
            <w:r w:rsidR="008C2F12">
              <w:rPr>
                <w:rFonts w:hint="eastAsia"/>
              </w:rPr>
              <w:t>胎</w:t>
            </w:r>
          </w:rubyBase>
        </w:ruby>
      </w:r>
      <w:r w:rsidR="008C2F12">
        <w:ruby>
          <w:rubyPr>
            <w:rubyAlign w:val="distributeSpace"/>
            <w:hps w:val="12"/>
            <w:hpsRaise w:val="22"/>
            <w:hpsBaseText w:val="24"/>
            <w:lid w:val="ja-JP"/>
          </w:rubyPr>
          <w:rt>
            <w:r w:rsidR="008C2F12" w:rsidRPr="008C2F12">
              <w:rPr>
                <w:rFonts w:ascii="ＭＳ 明朝" w:eastAsia="ＭＳ 明朝" w:hAnsi="ＭＳ 明朝" w:hint="eastAsia"/>
                <w:sz w:val="12"/>
              </w:rPr>
              <w:t>し</w:t>
            </w:r>
          </w:rt>
          <w:rubyBase>
            <w:r w:rsidR="008C2F12">
              <w:rPr>
                <w:rFonts w:hint="eastAsia"/>
              </w:rPr>
              <w:t>脂</w:t>
            </w:r>
          </w:rubyBase>
        </w:ruby>
      </w:r>
      <w:r w:rsidRPr="002E2D33">
        <w:rPr>
          <w:rFonts w:hint="eastAsia"/>
        </w:rPr>
        <w:t>や血液を</w:t>
      </w:r>
      <w:r w:rsidR="008C2F12">
        <w:ruby>
          <w:rubyPr>
            <w:rubyAlign w:val="distributeSpace"/>
            <w:hps w:val="12"/>
            <w:hpsRaise w:val="22"/>
            <w:hpsBaseText w:val="24"/>
            <w:lid w:val="ja-JP"/>
          </w:rubyPr>
          <w:rt>
            <w:r w:rsidR="008C2F12" w:rsidRPr="008C2F12">
              <w:rPr>
                <w:rFonts w:ascii="ＭＳ 明朝" w:eastAsia="ＭＳ 明朝" w:hAnsi="ＭＳ 明朝" w:hint="eastAsia"/>
                <w:sz w:val="12"/>
              </w:rPr>
              <w:t>ぬぐ</w:t>
            </w:r>
          </w:rt>
          <w:rubyBase>
            <w:r w:rsidR="008C2F12">
              <w:rPr>
                <w:rFonts w:hint="eastAsia"/>
              </w:rPr>
              <w:t>拭</w:t>
            </w:r>
          </w:rubyBase>
        </w:ruby>
      </w:r>
      <w:r w:rsidRPr="002E2D33">
        <w:rPr>
          <w:rFonts w:hint="eastAsia"/>
        </w:rPr>
        <w:t>われた新生児を、死に化粧をほどこされ正装した遺体をしか、わたしたちは見ない。どういう作業を経て、肉や食材や新生児や遺体がいま、ここにあるのか、それへと向けて想像力がほとんど</w:t>
      </w:r>
      <w:r w:rsidRPr="008C2F12">
        <w:rPr>
          <w:rStyle w:val="af0"/>
          <w:rFonts w:hint="eastAsia"/>
        </w:rPr>
        <w:t>ⓑ</w:t>
      </w:r>
      <w:r w:rsidRPr="008C2F12">
        <w:rPr>
          <w:rFonts w:hint="eastAsia"/>
          <w:u w:val="double"/>
        </w:rPr>
        <w:t>ハツドウ</w:t>
      </w:r>
      <w:r w:rsidRPr="002E2D33">
        <w:rPr>
          <w:rFonts w:hint="eastAsia"/>
        </w:rPr>
        <w:t>しなくなっている。あるいは、たとえば独り暮らしの老人、耳の不自由なひと、不登校の少年は、この世界をいまどんなふうに感受しているか。むかしのひとはどんな衣食住の生活をしていたのか。別の国の住民をいまどんな不幸が襲っているか……。目の前にないそういう出来事や</w:t>
      </w:r>
      <w:r w:rsidR="004C7DCB">
        <w:br/>
      </w:r>
      <w:r w:rsidRPr="008C2F12">
        <w:rPr>
          <w:rStyle w:val="af0"/>
          <w:rFonts w:hint="eastAsia"/>
        </w:rPr>
        <w:t>ⓒ</w:t>
      </w:r>
      <w:r w:rsidRPr="008C2F12">
        <w:rPr>
          <w:rFonts w:hint="eastAsia"/>
          <w:u w:val="double"/>
        </w:rPr>
        <w:t>カテイ</w:t>
      </w:r>
      <w:r w:rsidRPr="002E2D33">
        <w:rPr>
          <w:rFonts w:hint="eastAsia"/>
        </w:rPr>
        <w:t>を想像すること、論理的に問いつめてゆくこと、そういう不在のものへの心のなびきのその長さが、だんだん短くなってきているような気がする。〈Ⅱ〉</w:t>
      </w:r>
    </w:p>
    <w:p w14:paraId="39F93061" w14:textId="600D49EB" w:rsidR="002E2D33" w:rsidRPr="002E2D33" w:rsidRDefault="002E2D33" w:rsidP="002E2D33">
      <w:pPr>
        <w:pStyle w:val="af2"/>
        <w:ind w:firstLine="200"/>
      </w:pPr>
      <w:r w:rsidRPr="008C2F12">
        <w:rPr>
          <w:rStyle w:val="af0"/>
          <w:rFonts w:hint="eastAsia"/>
        </w:rPr>
        <w:t>①</w:t>
      </w:r>
      <w:r w:rsidRPr="008C2F12">
        <w:rPr>
          <w:rFonts w:hint="eastAsia"/>
          <w:u w:val="single"/>
        </w:rPr>
        <w:t>それら</w:t>
      </w:r>
      <w:r w:rsidRPr="002E2D33">
        <w:rPr>
          <w:rFonts w:hint="eastAsia"/>
        </w:rPr>
        <w:t>を思いえがくには、想像力が要る。論理的思考も要る。ここで想像力と論理的思考は、感性か理性かといった</w:t>
      </w:r>
      <w:r w:rsidRPr="008C2F12">
        <w:rPr>
          <w:rStyle w:val="af0"/>
          <w:rFonts w:hint="eastAsia"/>
        </w:rPr>
        <w:t>②</w:t>
      </w:r>
      <w:r w:rsidRPr="008C2F12">
        <w:rPr>
          <w:rFonts w:hint="eastAsia"/>
          <w:u w:val="single"/>
        </w:rPr>
        <w:t>対立をなすのではない</w:t>
      </w:r>
      <w:r w:rsidRPr="002E2D33">
        <w:rPr>
          <w:rFonts w:hint="eastAsia"/>
        </w:rPr>
        <w:t>。</w:t>
      </w:r>
      <w:r w:rsidRPr="008C2F12">
        <w:rPr>
          <w:rStyle w:val="af0"/>
          <w:rFonts w:hint="eastAsia"/>
        </w:rPr>
        <w:t>③</w:t>
      </w:r>
      <w:r w:rsidRPr="008C2F12">
        <w:rPr>
          <w:rFonts w:hint="eastAsia"/>
          <w:u w:val="single"/>
        </w:rPr>
        <w:t>ともに、不在のプロセスヘの感受性としてある</w:t>
      </w:r>
      <w:r w:rsidRPr="002E2D33">
        <w:rPr>
          <w:rFonts w:hint="eastAsia"/>
        </w:rPr>
        <w:t>。そういう不在のものへの感受性の根は、他人とともに食べるという経験のなかで</w:t>
      </w:r>
      <w:r w:rsidRPr="008C2F12">
        <w:rPr>
          <w:rStyle w:val="af0"/>
          <w:rFonts w:hint="eastAsia"/>
        </w:rPr>
        <w:t>ⓓ</w:t>
      </w:r>
      <w:r w:rsidRPr="008C2F12">
        <w:rPr>
          <w:rFonts w:hint="eastAsia"/>
          <w:u w:val="double"/>
        </w:rPr>
        <w:t>ハグク</w:t>
      </w:r>
      <w:r w:rsidRPr="002E2D33">
        <w:rPr>
          <w:rFonts w:hint="eastAsia"/>
        </w:rPr>
        <w:t>まれる。この経験を小さいころに十分にしておかないと、わたしたちは他人への文字どおりの意味での「思いやり」を欠くことになる。いや日々していないと、他人を思いやる</w:t>
      </w:r>
      <w:r w:rsidR="008C2F12">
        <w:ruby>
          <w:rubyPr>
            <w:rubyAlign w:val="distributeSpace"/>
            <w:hps w:val="12"/>
            <w:hpsRaise w:val="22"/>
            <w:hpsBaseText w:val="24"/>
            <w:lid w:val="ja-JP"/>
          </w:rubyPr>
          <w:rt>
            <w:r w:rsidR="008C2F12" w:rsidRPr="008C2F12">
              <w:rPr>
                <w:rFonts w:ascii="ＭＳ 明朝" w:eastAsia="ＭＳ 明朝" w:hAnsi="ＭＳ 明朝" w:hint="eastAsia"/>
                <w:sz w:val="12"/>
              </w:rPr>
              <w:t>こま</w:t>
            </w:r>
          </w:rt>
          <w:rubyBase>
            <w:r w:rsidR="008C2F12">
              <w:rPr>
                <w:rFonts w:hint="eastAsia"/>
              </w:rPr>
              <w:t>濃</w:t>
            </w:r>
          </w:rubyBase>
        </w:ruby>
      </w:r>
      <w:r w:rsidRPr="002E2D33">
        <w:rPr>
          <w:rFonts w:hint="eastAsia"/>
        </w:rPr>
        <w:t>やかな気</w:t>
      </w:r>
      <w:r w:rsidRPr="002E2D33">
        <w:rPr>
          <w:rFonts w:hint="eastAsia"/>
        </w:rPr>
        <w:lastRenderedPageBreak/>
        <w:t>持ちがしだいに</w:t>
      </w:r>
      <w:r w:rsidRPr="008C2F12">
        <w:rPr>
          <w:rStyle w:val="af0"/>
          <w:rFonts w:hint="eastAsia"/>
        </w:rPr>
        <w:t>ⓔ</w:t>
      </w:r>
      <w:r w:rsidRPr="008C2F12">
        <w:rPr>
          <w:rFonts w:hint="eastAsia"/>
          <w:u w:val="double"/>
        </w:rPr>
        <w:t>トボ</w:t>
      </w:r>
      <w:r w:rsidRPr="002E2D33">
        <w:rPr>
          <w:rFonts w:hint="eastAsia"/>
        </w:rPr>
        <w:t>しくなってゆく。〈Ⅲ〉</w:t>
      </w:r>
    </w:p>
    <w:p w14:paraId="27C1BAF4" w14:textId="77777777" w:rsidR="002E2D33" w:rsidRPr="002E2D33" w:rsidRDefault="002E2D33" w:rsidP="002E2D33">
      <w:pPr>
        <w:pStyle w:val="af2"/>
      </w:pPr>
      <w:r w:rsidRPr="002E2D33">
        <w:rPr>
          <w:rFonts w:hint="eastAsia"/>
        </w:rPr>
        <w:t>もともとは味覚をあらわす「テイスト」という言葉が、人間の趣味や道徳感覚を、濃やかなセンスや判断力を、同時にあらわすのは、きっと偶然ではない。〈Ⅳ〉</w:t>
      </w:r>
    </w:p>
    <w:p w14:paraId="066C048C" w14:textId="78F716CB" w:rsidR="007D462C" w:rsidRDefault="007D462C" w:rsidP="006A4E37">
      <w:pPr>
        <w:rPr>
          <w:lang w:val="ja-JP"/>
        </w:rPr>
      </w:pPr>
    </w:p>
    <w:p w14:paraId="531EE5EB" w14:textId="77777777" w:rsidR="002E2D33" w:rsidRPr="002E2D33" w:rsidRDefault="002E2D33" w:rsidP="002E2D33">
      <w:pPr>
        <w:pStyle w:val="a9"/>
        <w:ind w:left="240" w:hanging="240"/>
        <w:rPr>
          <w:lang w:val="ja-JP"/>
        </w:rPr>
      </w:pPr>
      <w:r w:rsidRPr="002E2D33">
        <w:rPr>
          <w:rFonts w:hint="eastAsia"/>
          <w:lang w:val="ja-JP"/>
        </w:rPr>
        <w:t>問</w:t>
      </w:r>
      <w:r w:rsidRPr="00C54500">
        <w:rPr>
          <w:lang w:val="ja-JP"/>
          <w:eastAsianLayout w:id="1983704320" w:vert="1" w:vertCompress="1"/>
        </w:rPr>
        <w:t>1</w:t>
      </w:r>
      <w:r w:rsidRPr="002E2D33">
        <w:rPr>
          <w:rFonts w:hint="eastAsia"/>
          <w:lang w:val="ja-JP"/>
        </w:rPr>
        <w:t xml:space="preserve">　二重傍線部ⓐ〜ⓔのカタカナを漢字に直せ。（</w:t>
      </w:r>
      <w:r w:rsidRPr="00C54500">
        <w:rPr>
          <w:lang w:val="ja-JP"/>
          <w:eastAsianLayout w:id="1983704321" w:vert="1" w:vertCompress="1"/>
        </w:rPr>
        <w:t>3</w:t>
      </w:r>
      <w:r w:rsidRPr="002E2D33">
        <w:rPr>
          <w:rFonts w:hint="eastAsia"/>
          <w:lang w:val="ja-JP"/>
        </w:rPr>
        <w:t>点×</w:t>
      </w:r>
      <w:r w:rsidRPr="00C54500">
        <w:rPr>
          <w:lang w:val="ja-JP"/>
          <w:eastAsianLayout w:id="1983704322" w:vert="1" w:vertCompress="1"/>
        </w:rPr>
        <w:t>5</w:t>
      </w:r>
      <w:r w:rsidRPr="002E2D33">
        <w:rPr>
          <w:rFonts w:hint="eastAsia"/>
          <w:lang w:val="ja-JP"/>
        </w:rPr>
        <w:t>）</w:t>
      </w:r>
    </w:p>
    <w:p w14:paraId="2931F558" w14:textId="6045F16B" w:rsidR="008860CB" w:rsidRDefault="008860CB" w:rsidP="002E2D33">
      <w:pPr>
        <w:pStyle w:val="af3"/>
        <w:ind w:left="480" w:hanging="240"/>
        <w:rPr>
          <w:lang w:val="ja-JP"/>
        </w:rPr>
      </w:pPr>
      <w:r>
        <w:rPr>
          <w:rFonts w:hint="eastAsia"/>
          <w:lang w:val="ja-JP"/>
        </w:rPr>
        <w:t>ⓐ〔　　　　　　〕　ⓑ〔　　　　　　〕</w:t>
      </w:r>
    </w:p>
    <w:p w14:paraId="2846F63F" w14:textId="1ABFE9A4" w:rsidR="007D57C7" w:rsidRDefault="008860CB" w:rsidP="002E2D33">
      <w:pPr>
        <w:pStyle w:val="af3"/>
        <w:ind w:left="480" w:hanging="240"/>
        <w:rPr>
          <w:lang w:val="ja-JP"/>
        </w:rPr>
      </w:pPr>
      <w:r>
        <w:rPr>
          <w:rFonts w:hint="eastAsia"/>
          <w:lang w:val="ja-JP"/>
        </w:rPr>
        <w:t>ⓒ〔　　　　　　〕</w:t>
      </w:r>
      <w:r w:rsidR="007D57C7">
        <w:rPr>
          <w:rFonts w:hint="eastAsia"/>
          <w:lang w:val="ja-JP"/>
        </w:rPr>
        <w:t xml:space="preserve">　ⓓ〔　　　　　　〕</w:t>
      </w:r>
    </w:p>
    <w:p w14:paraId="63673818" w14:textId="173B1AD2" w:rsidR="002E2D33" w:rsidRPr="002E2D33" w:rsidRDefault="007D57C7" w:rsidP="002E2D33">
      <w:pPr>
        <w:pStyle w:val="af3"/>
        <w:ind w:left="480" w:hanging="240"/>
        <w:rPr>
          <w:lang w:val="ja-JP"/>
        </w:rPr>
      </w:pPr>
      <w:r>
        <w:rPr>
          <w:rFonts w:hint="eastAsia"/>
          <w:lang w:val="ja-JP"/>
        </w:rPr>
        <w:t>ⓔ〔　　　　　　〕</w:t>
      </w:r>
    </w:p>
    <w:p w14:paraId="09DFD4C0" w14:textId="77777777" w:rsidR="002E2D33" w:rsidRPr="002E2D33" w:rsidRDefault="002E2D33" w:rsidP="002E2D33">
      <w:pPr>
        <w:rPr>
          <w:lang w:val="ja-JP"/>
        </w:rPr>
      </w:pPr>
    </w:p>
    <w:p w14:paraId="6AF19008" w14:textId="77777777" w:rsidR="002E2D33" w:rsidRPr="002E2D33" w:rsidRDefault="002E2D33" w:rsidP="002E2D33">
      <w:pPr>
        <w:pStyle w:val="a9"/>
        <w:ind w:left="240" w:hanging="240"/>
        <w:rPr>
          <w:lang w:val="ja-JP"/>
        </w:rPr>
      </w:pPr>
      <w:r w:rsidRPr="002E2D33">
        <w:rPr>
          <w:rFonts w:hint="eastAsia"/>
          <w:lang w:val="ja-JP"/>
        </w:rPr>
        <w:t>問</w:t>
      </w:r>
      <w:r w:rsidRPr="00C54500">
        <w:rPr>
          <w:rFonts w:hint="eastAsia"/>
          <w:lang w:val="ja-JP"/>
          <w:eastAsianLayout w:id="1983704323" w:vert="1" w:vertCompress="1"/>
        </w:rPr>
        <w:t>2</w:t>
      </w:r>
      <w:r w:rsidRPr="002E2D33">
        <w:rPr>
          <w:rFonts w:hint="eastAsia"/>
          <w:lang w:val="ja-JP"/>
        </w:rPr>
        <w:t xml:space="preserve">　傍線部①「それら」とは何を指すのか。【　】内から十六字で抜き出せ。（</w:t>
      </w:r>
      <w:r w:rsidRPr="00C54500">
        <w:rPr>
          <w:rFonts w:hint="eastAsia"/>
          <w:lang w:val="ja-JP"/>
          <w:eastAsianLayout w:id="1983704324" w:vert="1" w:vertCompress="1"/>
        </w:rPr>
        <w:t>9</w:t>
      </w:r>
      <w:r w:rsidRPr="002E2D33">
        <w:rPr>
          <w:rFonts w:hint="eastAsia"/>
          <w:lang w:val="ja-JP"/>
        </w:rPr>
        <w:t>点）</w:t>
      </w:r>
    </w:p>
    <w:p w14:paraId="502F6B48" w14:textId="59C8BBE3" w:rsidR="002E2D33" w:rsidRPr="002E2D33" w:rsidRDefault="008860CB" w:rsidP="002E2D33">
      <w:pPr>
        <w:pStyle w:val="af3"/>
        <w:ind w:left="480" w:hanging="240"/>
        <w:rPr>
          <w:lang w:val="ja-JP"/>
        </w:rPr>
      </w:pPr>
      <w:r>
        <w:rPr>
          <w:rFonts w:hint="eastAsia"/>
          <w:lang w:val="ja-JP"/>
        </w:rPr>
        <w:t>〔　　　　　　　　　　　　　　　　　〕</w:t>
      </w:r>
    </w:p>
    <w:p w14:paraId="415D8080" w14:textId="77777777" w:rsidR="002E2D33" w:rsidRPr="002E2D33" w:rsidRDefault="002E2D33" w:rsidP="002E2D33">
      <w:pPr>
        <w:rPr>
          <w:lang w:val="ja-JP"/>
        </w:rPr>
      </w:pPr>
    </w:p>
    <w:p w14:paraId="3B17748F" w14:textId="77777777" w:rsidR="002E2D33" w:rsidRPr="002E2D33" w:rsidRDefault="002E2D33" w:rsidP="002E2D33">
      <w:pPr>
        <w:pStyle w:val="a9"/>
        <w:ind w:left="240" w:hanging="240"/>
        <w:rPr>
          <w:lang w:val="ja-JP"/>
        </w:rPr>
      </w:pPr>
      <w:r w:rsidRPr="002E2D33">
        <w:rPr>
          <w:rFonts w:hint="eastAsia"/>
          <w:lang w:val="ja-JP"/>
        </w:rPr>
        <w:t>問</w:t>
      </w:r>
      <w:r w:rsidRPr="00C54500">
        <w:rPr>
          <w:rFonts w:hint="eastAsia"/>
          <w:lang w:val="ja-JP"/>
          <w:eastAsianLayout w:id="1983704325" w:vert="1" w:vertCompress="1"/>
        </w:rPr>
        <w:t>3</w:t>
      </w:r>
      <w:r w:rsidRPr="002E2D33">
        <w:rPr>
          <w:rFonts w:hint="eastAsia"/>
          <w:lang w:val="ja-JP"/>
        </w:rPr>
        <w:t xml:space="preserve">　傍線部②「対立をなすのではない」とあるが、これと同じことを意味する語句を、本文から五字で抜き出せ。（</w:t>
      </w:r>
      <w:r w:rsidRPr="00C54500">
        <w:rPr>
          <w:rFonts w:hint="eastAsia"/>
          <w:lang w:val="ja-JP"/>
          <w:eastAsianLayout w:id="1983704326" w:vert="1" w:vertCompress="1"/>
        </w:rPr>
        <w:t>8</w:t>
      </w:r>
      <w:r w:rsidRPr="002E2D33">
        <w:rPr>
          <w:rFonts w:hint="eastAsia"/>
          <w:lang w:val="ja-JP"/>
        </w:rPr>
        <w:t>点）</w:t>
      </w:r>
    </w:p>
    <w:p w14:paraId="0DDF656C" w14:textId="242EF7CB" w:rsidR="002E2D33" w:rsidRPr="002E2D33" w:rsidRDefault="008860CB" w:rsidP="002E2D33">
      <w:pPr>
        <w:pStyle w:val="af3"/>
        <w:ind w:left="480" w:hanging="240"/>
        <w:rPr>
          <w:lang w:val="ja-JP"/>
        </w:rPr>
      </w:pPr>
      <w:r>
        <w:rPr>
          <w:rFonts w:hint="eastAsia"/>
          <w:lang w:val="ja-JP"/>
        </w:rPr>
        <w:t>〔　　　　　　〕</w:t>
      </w:r>
    </w:p>
    <w:p w14:paraId="7667E535" w14:textId="77777777" w:rsidR="002E2D33" w:rsidRPr="002E2D33" w:rsidRDefault="002E2D33" w:rsidP="002E2D33">
      <w:pPr>
        <w:rPr>
          <w:lang w:val="ja-JP"/>
        </w:rPr>
      </w:pPr>
    </w:p>
    <w:p w14:paraId="0AD12010" w14:textId="77777777" w:rsidR="002E2D33" w:rsidRPr="002E2D33" w:rsidRDefault="002E2D33" w:rsidP="002E2D33">
      <w:pPr>
        <w:pStyle w:val="a9"/>
        <w:ind w:left="240" w:hanging="240"/>
        <w:rPr>
          <w:lang w:val="ja-JP"/>
        </w:rPr>
      </w:pPr>
      <w:r w:rsidRPr="002E2D33">
        <w:rPr>
          <w:rFonts w:hint="eastAsia"/>
          <w:lang w:val="ja-JP"/>
        </w:rPr>
        <w:t>問</w:t>
      </w:r>
      <w:r w:rsidRPr="00C54500">
        <w:rPr>
          <w:rFonts w:hint="eastAsia"/>
          <w:lang w:val="ja-JP"/>
          <w:eastAsianLayout w:id="1983704327" w:vert="1" w:vertCompress="1"/>
        </w:rPr>
        <w:t>4</w:t>
      </w:r>
      <w:r w:rsidRPr="002E2D33">
        <w:rPr>
          <w:rFonts w:hint="eastAsia"/>
          <w:lang w:val="ja-JP"/>
        </w:rPr>
        <w:t xml:space="preserve">　傍線部③とあるが、何と何が「ともに」なのか答えよ。（</w:t>
      </w:r>
      <w:r w:rsidRPr="00C54500">
        <w:rPr>
          <w:rFonts w:hint="eastAsia"/>
          <w:lang w:val="ja-JP"/>
          <w:eastAsianLayout w:id="1983704329" w:vert="1" w:vertCompress="1"/>
        </w:rPr>
        <w:t>10</w:t>
      </w:r>
      <w:r w:rsidRPr="002E2D33">
        <w:rPr>
          <w:rFonts w:hint="eastAsia"/>
          <w:lang w:val="ja-JP"/>
        </w:rPr>
        <w:t>点）</w:t>
      </w:r>
    </w:p>
    <w:p w14:paraId="13C7B864" w14:textId="7540645C" w:rsidR="002E2D33" w:rsidRPr="002E2D33" w:rsidRDefault="00C54500" w:rsidP="002E2D33">
      <w:pPr>
        <w:pStyle w:val="af3"/>
        <w:ind w:left="480" w:hanging="240"/>
        <w:rPr>
          <w:lang w:val="ja-JP"/>
        </w:rPr>
      </w:pPr>
      <w:r>
        <w:rPr>
          <w:rFonts w:hint="eastAsia"/>
          <w:lang w:val="ja-JP"/>
        </w:rPr>
        <w:t>〔　　　　　　　　　　　と　　　　　　　　　　　〕</w:t>
      </w:r>
    </w:p>
    <w:p w14:paraId="6FF99F1B" w14:textId="77777777" w:rsidR="002E2D33" w:rsidRPr="002E2D33" w:rsidRDefault="002E2D33" w:rsidP="002E2D33">
      <w:pPr>
        <w:rPr>
          <w:lang w:val="ja-JP"/>
        </w:rPr>
      </w:pPr>
    </w:p>
    <w:p w14:paraId="4A3FE7B0" w14:textId="201DFE53" w:rsidR="002E2D33" w:rsidRPr="002E2D33" w:rsidRDefault="002E2D33" w:rsidP="002C776D">
      <w:pPr>
        <w:pStyle w:val="a9"/>
        <w:ind w:left="240" w:hanging="240"/>
        <w:rPr>
          <w:lang w:val="ja-JP"/>
        </w:rPr>
      </w:pPr>
      <w:r w:rsidRPr="002E2D33">
        <w:rPr>
          <w:rFonts w:hint="eastAsia"/>
          <w:lang w:val="ja-JP"/>
        </w:rPr>
        <w:t>問</w:t>
      </w:r>
      <w:r w:rsidRPr="00C54500">
        <w:rPr>
          <w:lang w:val="ja-JP"/>
          <w:eastAsianLayout w:id="1983704328" w:vert="1" w:vertCompress="1"/>
        </w:rPr>
        <w:t>5</w:t>
      </w:r>
      <w:r w:rsidRPr="002E2D33">
        <w:rPr>
          <w:rFonts w:hint="eastAsia"/>
          <w:lang w:val="ja-JP"/>
        </w:rPr>
        <w:t xml:space="preserve">　本文には次の一文が抜けている。本文〈Ⅰ〉〜〈Ⅳ〉のどこに挿入するのが最も適当か、番号で答えよ。（</w:t>
      </w:r>
      <w:r w:rsidRPr="00C54500">
        <w:rPr>
          <w:rFonts w:hint="eastAsia"/>
          <w:lang w:val="ja-JP"/>
          <w:eastAsianLayout w:id="1983704576" w:vert="1" w:vertCompress="1"/>
        </w:rPr>
        <w:t>8</w:t>
      </w:r>
      <w:r w:rsidRPr="002E2D33">
        <w:rPr>
          <w:rFonts w:hint="eastAsia"/>
          <w:lang w:val="ja-JP"/>
        </w:rPr>
        <w:t>点）</w:t>
      </w:r>
    </w:p>
    <w:p w14:paraId="3A3262D5" w14:textId="2E14A84B" w:rsidR="007D462C" w:rsidRDefault="00C54500" w:rsidP="00C54500">
      <w:pPr>
        <w:pBdr>
          <w:top w:val="single" w:sz="4" w:space="1" w:color="auto"/>
          <w:left w:val="single" w:sz="4" w:space="4" w:color="auto"/>
          <w:bottom w:val="single" w:sz="4" w:space="1" w:color="auto"/>
          <w:right w:val="single" w:sz="4" w:space="4" w:color="auto"/>
        </w:pBdr>
        <w:rPr>
          <w:lang w:val="ja-JP"/>
        </w:rPr>
      </w:pPr>
      <w:r w:rsidRPr="00C54500">
        <w:rPr>
          <w:rFonts w:hint="eastAsia"/>
          <w:lang w:val="ja-JP"/>
        </w:rPr>
        <w:lastRenderedPageBreak/>
        <w:t>思いをどのようにして向こうに、つまり見えも感じもできない不在の領域に届けたらいいのかわからないから。</w:t>
      </w:r>
    </w:p>
    <w:p w14:paraId="454A0CD9" w14:textId="27CE940E" w:rsidR="00C54500" w:rsidRDefault="00C54500" w:rsidP="002E2D33">
      <w:pPr>
        <w:pStyle w:val="af3"/>
        <w:ind w:left="480" w:hanging="240"/>
        <w:rPr>
          <w:lang w:val="ja-JP"/>
        </w:rPr>
      </w:pPr>
      <w:r>
        <w:rPr>
          <w:rFonts w:hint="eastAsia"/>
          <w:lang w:val="ja-JP"/>
        </w:rPr>
        <w:t>〔　　〕</w:t>
      </w:r>
    </w:p>
    <w:p w14:paraId="1ECDD80E" w14:textId="59E66215" w:rsidR="007D462C" w:rsidRDefault="007D462C" w:rsidP="006A4E37">
      <w:pPr>
        <w:rPr>
          <w:lang w:val="ja-JP"/>
        </w:rPr>
      </w:pPr>
    </w:p>
    <w:p w14:paraId="764DA707" w14:textId="1C0DAADC" w:rsidR="007D462C" w:rsidRDefault="007D462C" w:rsidP="006A4E37">
      <w:pPr>
        <w:rPr>
          <w:lang w:val="ja-JP"/>
        </w:rPr>
      </w:pPr>
    </w:p>
    <w:p w14:paraId="38768F84" w14:textId="0C125C98" w:rsidR="007D462C" w:rsidRDefault="002E2D33" w:rsidP="007D462C">
      <w:r w:rsidRPr="002E2D33">
        <w:rPr>
          <w:rFonts w:hint="eastAsia"/>
        </w:rPr>
        <w:t>練習問題〈評論頻出語〉</w:t>
      </w:r>
    </w:p>
    <w:p w14:paraId="591C82D4" w14:textId="71E8A952" w:rsidR="002E2D33" w:rsidRDefault="002E2D33" w:rsidP="007D462C">
      <w:r w:rsidRPr="002E2D33">
        <w:rPr>
          <w:rFonts w:hint="eastAsia"/>
        </w:rPr>
        <w:t>次の語句の意味をそれぞれ後から選べ。</w:t>
      </w:r>
    </w:p>
    <w:p w14:paraId="2AD96450" w14:textId="77777777" w:rsidR="002E2D33" w:rsidRPr="002E2D33" w:rsidRDefault="002E2D33" w:rsidP="002E2D33">
      <w:r w:rsidRPr="002E2D33">
        <w:rPr>
          <w:rFonts w:hint="eastAsia"/>
        </w:rPr>
        <w:t>①　帰納</w:t>
      </w:r>
      <w:r w:rsidRPr="002E2D33">
        <w:tab/>
      </w:r>
      <w:r w:rsidRPr="002E2D33">
        <w:rPr>
          <w:rFonts w:hint="eastAsia"/>
        </w:rPr>
        <w:t>（　　　　）</w:t>
      </w:r>
    </w:p>
    <w:p w14:paraId="70EA11F3" w14:textId="33576098" w:rsidR="002E2D33" w:rsidRPr="002E2D33" w:rsidRDefault="002E2D33" w:rsidP="002E2D33">
      <w:r w:rsidRPr="002E2D33">
        <w:rPr>
          <w:rFonts w:hint="eastAsia"/>
        </w:rPr>
        <w:t xml:space="preserve">②　</w:t>
      </w:r>
      <w:r w:rsidR="00DC0BCA">
        <w:ruby>
          <w:rubyPr>
            <w:rubyAlign w:val="distributeSpace"/>
            <w:hps w:val="12"/>
            <w:hpsRaise w:val="22"/>
            <w:hpsBaseText w:val="24"/>
            <w:lid w:val="ja-JP"/>
          </w:rubyPr>
          <w:rt>
            <w:r w:rsidR="00DC0BCA" w:rsidRPr="00DC0BCA">
              <w:rPr>
                <w:rFonts w:ascii="ＭＳ 明朝" w:eastAsia="ＭＳ 明朝" w:hAnsi="ＭＳ 明朝" w:hint="eastAsia"/>
                <w:sz w:val="12"/>
              </w:rPr>
              <w:t>けい</w:t>
            </w:r>
          </w:rt>
          <w:rubyBase>
            <w:r w:rsidR="00DC0BCA">
              <w:rPr>
                <w:rFonts w:hint="eastAsia"/>
              </w:rPr>
              <w:t>形</w:t>
            </w:r>
          </w:rubyBase>
        </w:ruby>
      </w:r>
      <w:r w:rsidR="00DC0BCA">
        <w:ruby>
          <w:rubyPr>
            <w:rubyAlign w:val="distributeSpace"/>
            <w:hps w:val="12"/>
            <w:hpsRaise w:val="22"/>
            <w:hpsBaseText w:val="24"/>
            <w:lid w:val="ja-JP"/>
          </w:rubyPr>
          <w:rt>
            <w:r w:rsidR="00DC0BCA" w:rsidRPr="00DC0BCA">
              <w:rPr>
                <w:rFonts w:ascii="ＭＳ 明朝" w:eastAsia="ＭＳ 明朝" w:hAnsi="ＭＳ 明朝" w:hint="eastAsia"/>
                <w:sz w:val="12"/>
              </w:rPr>
              <w:t>じ</w:t>
            </w:r>
          </w:rt>
          <w:rubyBase>
            <w:r w:rsidR="00DC0BCA">
              <w:rPr>
                <w:rFonts w:hint="eastAsia"/>
              </w:rPr>
              <w:t>而</w:t>
            </w:r>
          </w:rubyBase>
        </w:ruby>
      </w:r>
      <w:r w:rsidR="00DC0BCA">
        <w:ruby>
          <w:rubyPr>
            <w:rubyAlign w:val="distributeSpace"/>
            <w:hps w:val="12"/>
            <w:hpsRaise w:val="22"/>
            <w:hpsBaseText w:val="24"/>
            <w:lid w:val="ja-JP"/>
          </w:rubyPr>
          <w:rt>
            <w:r w:rsidR="00DC0BCA" w:rsidRPr="00DC0BCA">
              <w:rPr>
                <w:rFonts w:ascii="ＭＳ 明朝" w:eastAsia="ＭＳ 明朝" w:hAnsi="ＭＳ 明朝" w:hint="eastAsia"/>
                <w:sz w:val="12"/>
              </w:rPr>
              <w:t>じょう</w:t>
            </w:r>
          </w:rt>
          <w:rubyBase>
            <w:r w:rsidR="00DC0BCA">
              <w:rPr>
                <w:rFonts w:hint="eastAsia"/>
              </w:rPr>
              <w:t>上</w:t>
            </w:r>
          </w:rubyBase>
        </w:ruby>
      </w:r>
      <w:r w:rsidRPr="002E2D33">
        <w:tab/>
      </w:r>
      <w:r w:rsidRPr="002E2D33">
        <w:rPr>
          <w:rFonts w:hint="eastAsia"/>
        </w:rPr>
        <w:t>（　　　　）</w:t>
      </w:r>
    </w:p>
    <w:p w14:paraId="5EBF7CA7" w14:textId="77777777" w:rsidR="002E2D33" w:rsidRPr="002E2D33" w:rsidRDefault="002E2D33" w:rsidP="002E2D33">
      <w:r w:rsidRPr="002E2D33">
        <w:rPr>
          <w:rFonts w:hint="eastAsia"/>
        </w:rPr>
        <w:t>③　普遍</w:t>
      </w:r>
      <w:r w:rsidRPr="002E2D33">
        <w:tab/>
      </w:r>
      <w:r w:rsidRPr="002E2D33">
        <w:rPr>
          <w:rFonts w:hint="eastAsia"/>
        </w:rPr>
        <w:t>（　　　　）</w:t>
      </w:r>
    </w:p>
    <w:p w14:paraId="731E09BA" w14:textId="4F6FF35D" w:rsidR="002E2D33" w:rsidRPr="002E2D33" w:rsidRDefault="002E2D33" w:rsidP="002E2D33">
      <w:r w:rsidRPr="002E2D33">
        <w:rPr>
          <w:rFonts w:hint="eastAsia"/>
        </w:rPr>
        <w:t xml:space="preserve">④　</w:t>
      </w:r>
      <w:r w:rsidR="00DC0BCA">
        <w:ruby>
          <w:rubyPr>
            <w:rubyAlign w:val="distributeSpace"/>
            <w:hps w:val="12"/>
            <w:hpsRaise w:val="22"/>
            <w:hpsBaseText w:val="24"/>
            <w:lid w:val="ja-JP"/>
          </w:rubyPr>
          <w:rt>
            <w:r w:rsidR="00DC0BCA" w:rsidRPr="00DC0BCA">
              <w:rPr>
                <w:rFonts w:ascii="ＭＳ 明朝" w:eastAsia="ＭＳ 明朝" w:hAnsi="ＭＳ 明朝" w:hint="eastAsia"/>
                <w:sz w:val="12"/>
              </w:rPr>
              <w:t>とう</w:t>
            </w:r>
          </w:rt>
          <w:rubyBase>
            <w:r w:rsidR="00DC0BCA">
              <w:rPr>
                <w:rFonts w:hint="eastAsia"/>
              </w:rPr>
              <w:t>淘</w:t>
            </w:r>
          </w:rubyBase>
        </w:ruby>
      </w:r>
      <w:r w:rsidR="00DC0BCA">
        <w:ruby>
          <w:rubyPr>
            <w:rubyAlign w:val="distributeSpace"/>
            <w:hps w:val="12"/>
            <w:hpsRaise w:val="22"/>
            <w:hpsBaseText w:val="24"/>
            <w:lid w:val="ja-JP"/>
          </w:rubyPr>
          <w:rt>
            <w:r w:rsidR="00DC0BCA" w:rsidRPr="00DC0BCA">
              <w:rPr>
                <w:rFonts w:ascii="ＭＳ 明朝" w:eastAsia="ＭＳ 明朝" w:hAnsi="ＭＳ 明朝" w:hint="eastAsia"/>
                <w:sz w:val="12"/>
              </w:rPr>
              <w:t>た</w:t>
            </w:r>
          </w:rt>
          <w:rubyBase>
            <w:r w:rsidR="00DC0BCA">
              <w:rPr>
                <w:rFonts w:hint="eastAsia"/>
              </w:rPr>
              <w:t>汰</w:t>
            </w:r>
          </w:rubyBase>
        </w:ruby>
      </w:r>
      <w:r w:rsidRPr="002E2D33">
        <w:tab/>
      </w:r>
      <w:r w:rsidRPr="002E2D33">
        <w:rPr>
          <w:rFonts w:hint="eastAsia"/>
        </w:rPr>
        <w:t>（　　　　）</w:t>
      </w:r>
    </w:p>
    <w:p w14:paraId="62681676" w14:textId="77777777" w:rsidR="002E2D33" w:rsidRPr="002E2D33" w:rsidRDefault="002E2D33" w:rsidP="002E2D33">
      <w:r w:rsidRPr="002E2D33">
        <w:rPr>
          <w:rFonts w:hint="eastAsia"/>
        </w:rPr>
        <w:t>⑤　抽象</w:t>
      </w:r>
      <w:r w:rsidRPr="002E2D33">
        <w:tab/>
      </w:r>
      <w:r w:rsidRPr="002E2D33">
        <w:rPr>
          <w:rFonts w:hint="eastAsia"/>
        </w:rPr>
        <w:t>（　　　　）</w:t>
      </w:r>
    </w:p>
    <w:p w14:paraId="4E328A4D" w14:textId="77777777" w:rsidR="002E2D33" w:rsidRPr="002E2D33" w:rsidRDefault="002E2D33" w:rsidP="002E2D33"/>
    <w:p w14:paraId="03F09939" w14:textId="77777777" w:rsidR="002E2D33" w:rsidRPr="002E2D33" w:rsidRDefault="002E2D33" w:rsidP="002E2D33">
      <w:r w:rsidRPr="002E2D33">
        <w:rPr>
          <w:rFonts w:hint="eastAsia"/>
        </w:rPr>
        <w:t>ア　はっきりした形がないもの。観念的なもの。</w:t>
      </w:r>
    </w:p>
    <w:p w14:paraId="4032CCBD" w14:textId="77777777" w:rsidR="002E2D33" w:rsidRPr="002E2D33" w:rsidRDefault="002E2D33" w:rsidP="002E2D33">
      <w:r w:rsidRPr="002E2D33">
        <w:rPr>
          <w:rFonts w:hint="eastAsia"/>
        </w:rPr>
        <w:t>イ　いろいろな物事から共通する性質を抜き出すこと。</w:t>
      </w:r>
    </w:p>
    <w:p w14:paraId="77E54EDD" w14:textId="77777777" w:rsidR="002E2D33" w:rsidRPr="002E2D33" w:rsidRDefault="002E2D33" w:rsidP="002E2D33">
      <w:r w:rsidRPr="002E2D33">
        <w:rPr>
          <w:rFonts w:hint="eastAsia"/>
        </w:rPr>
        <w:t>ウ　一つ一つの具体的な事例から、一般に通じるような法則を導き出すこと。</w:t>
      </w:r>
    </w:p>
    <w:p w14:paraId="330F7D2E" w14:textId="77777777" w:rsidR="002E2D33" w:rsidRPr="002E2D33" w:rsidRDefault="002E2D33" w:rsidP="002E2D33">
      <w:r w:rsidRPr="002E2D33">
        <w:rPr>
          <w:rFonts w:hint="eastAsia"/>
        </w:rPr>
        <w:t>エ　全体に広く行き渡ること。すべてのものに共通すること。</w:t>
      </w:r>
    </w:p>
    <w:p w14:paraId="1DF63B6B" w14:textId="74422227" w:rsidR="002E2D33" w:rsidRDefault="002E2D33" w:rsidP="002E2D33">
      <w:r w:rsidRPr="002E2D33">
        <w:rPr>
          <w:rFonts w:hint="eastAsia"/>
        </w:rPr>
        <w:t>オ　よいものをとり、不用のものをとりのぞくこと。</w:t>
      </w:r>
    </w:p>
    <w:p w14:paraId="1091A1C3" w14:textId="77777777" w:rsidR="002E2D33" w:rsidRDefault="002E2D33" w:rsidP="007D462C"/>
    <w:p w14:paraId="376C9159" w14:textId="77777777" w:rsidR="007D462C" w:rsidRDefault="007D462C" w:rsidP="007D462C"/>
    <w:p w14:paraId="5B10C75E" w14:textId="77777777" w:rsidR="007D462C" w:rsidRPr="007D462C" w:rsidRDefault="007D462C" w:rsidP="007D462C">
      <w:r w:rsidRPr="003B7EE1">
        <w:rPr>
          <w:rFonts w:hint="eastAsia"/>
          <w:lang w:val="ja-JP"/>
        </w:rPr>
        <w:t>【解答】</w:t>
      </w:r>
    </w:p>
    <w:p w14:paraId="0A73EAC3" w14:textId="77777777" w:rsidR="002E2D33" w:rsidRDefault="002E2D33" w:rsidP="002E2D33">
      <w:r>
        <w:rPr>
          <w:rFonts w:hint="eastAsia"/>
        </w:rPr>
        <w:t>問</w:t>
      </w:r>
      <w:r w:rsidRPr="001118E5">
        <w:rPr>
          <w:eastAsianLayout w:id="1983705600" w:vert="1" w:vertCompress="1"/>
        </w:rPr>
        <w:t>1</w:t>
      </w:r>
      <w:r>
        <w:rPr>
          <w:rFonts w:hint="eastAsia"/>
        </w:rPr>
        <w:t xml:space="preserve">　ⓐ視野　ⓑ発動　ⓒ過程　ⓓ育（まれる）　ⓔ乏（しく）</w:t>
      </w:r>
    </w:p>
    <w:p w14:paraId="1C0202B3" w14:textId="77777777" w:rsidR="002E2D33" w:rsidRDefault="002E2D33" w:rsidP="002E2D33">
      <w:r>
        <w:rPr>
          <w:rFonts w:hint="eastAsia"/>
        </w:rPr>
        <w:t>問</w:t>
      </w:r>
      <w:r w:rsidRPr="001118E5">
        <w:rPr>
          <w:rFonts w:hint="eastAsia"/>
          <w:eastAsianLayout w:id="1983705601" w:vert="1" w:vertCompress="1"/>
        </w:rPr>
        <w:t>2</w:t>
      </w:r>
      <w:r>
        <w:rPr>
          <w:rFonts w:hint="eastAsia"/>
        </w:rPr>
        <w:t xml:space="preserve">　いまここにはないもの、不在のもの</w:t>
      </w:r>
    </w:p>
    <w:p w14:paraId="142E47ED" w14:textId="77777777" w:rsidR="002E2D33" w:rsidRDefault="002E2D33" w:rsidP="002E2D33">
      <w:r>
        <w:rPr>
          <w:rFonts w:hint="eastAsia"/>
        </w:rPr>
        <w:lastRenderedPageBreak/>
        <w:t>問</w:t>
      </w:r>
      <w:r w:rsidRPr="001118E5">
        <w:rPr>
          <w:rFonts w:hint="eastAsia"/>
          <w:eastAsianLayout w:id="1983705856" w:vert="1" w:vertCompress="1"/>
        </w:rPr>
        <w:t>3</w:t>
      </w:r>
      <w:r>
        <w:rPr>
          <w:rFonts w:hint="eastAsia"/>
        </w:rPr>
        <w:t xml:space="preserve">　同質である</w:t>
      </w:r>
    </w:p>
    <w:p w14:paraId="4E89F9BB" w14:textId="77777777" w:rsidR="002E2D33" w:rsidRDefault="002E2D33" w:rsidP="002E2D33">
      <w:r>
        <w:rPr>
          <w:rFonts w:hint="eastAsia"/>
        </w:rPr>
        <w:t>問</w:t>
      </w:r>
      <w:r w:rsidRPr="001118E5">
        <w:rPr>
          <w:rFonts w:hint="eastAsia"/>
          <w:eastAsianLayout w:id="1983705857" w:vert="1" w:vertCompress="1"/>
        </w:rPr>
        <w:t>4</w:t>
      </w:r>
      <w:r>
        <w:rPr>
          <w:rFonts w:hint="eastAsia"/>
        </w:rPr>
        <w:t xml:space="preserve">　想像力（と）論理的思考</w:t>
      </w:r>
    </w:p>
    <w:p w14:paraId="2DBD384B" w14:textId="1E3E6256" w:rsidR="007D462C" w:rsidRPr="007D462C" w:rsidRDefault="002E2D33" w:rsidP="002E2D33">
      <w:r>
        <w:rPr>
          <w:rFonts w:hint="eastAsia"/>
        </w:rPr>
        <w:t>問</w:t>
      </w:r>
      <w:r w:rsidRPr="001118E5">
        <w:rPr>
          <w:rFonts w:hint="eastAsia"/>
          <w:eastAsianLayout w:id="1983705858" w:vert="1" w:vertCompress="1"/>
        </w:rPr>
        <w:t>5</w:t>
      </w:r>
      <w:r>
        <w:rPr>
          <w:rFonts w:hint="eastAsia"/>
        </w:rPr>
        <w:t xml:space="preserve">　〈Ⅲ〉</w:t>
      </w:r>
    </w:p>
    <w:p w14:paraId="4F25523D" w14:textId="77777777" w:rsidR="007D462C" w:rsidRPr="00A941F6" w:rsidRDefault="007D462C" w:rsidP="007D462C"/>
    <w:p w14:paraId="65D0C274" w14:textId="77777777" w:rsidR="007D462C" w:rsidRPr="007D462C" w:rsidRDefault="007D462C" w:rsidP="007D462C">
      <w:r w:rsidRPr="003B7EE1">
        <w:rPr>
          <w:rFonts w:hint="eastAsia"/>
          <w:lang w:val="ja-JP"/>
        </w:rPr>
        <w:t>【練習問題解答】</w:t>
      </w:r>
    </w:p>
    <w:p w14:paraId="14C0C33F" w14:textId="736C6656" w:rsidR="007D462C" w:rsidRPr="007D462C" w:rsidRDefault="002E2D33" w:rsidP="007D462C">
      <w:r w:rsidRPr="002E2D33">
        <w:rPr>
          <w:rFonts w:hint="eastAsia"/>
        </w:rPr>
        <w:t>①ウ　　②ア　　③エ　　④オ　　⑤イ</w:t>
      </w:r>
    </w:p>
    <w:p w14:paraId="420EF8F7" w14:textId="77777777" w:rsidR="007D462C" w:rsidRPr="00A941F6" w:rsidRDefault="007D462C" w:rsidP="007D462C"/>
    <w:p w14:paraId="5371F498" w14:textId="77777777" w:rsidR="007D462C" w:rsidRPr="003B7EE1" w:rsidRDefault="007D462C" w:rsidP="007D462C">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53608260" w14:textId="23346F43" w:rsidR="007D462C" w:rsidRDefault="002E2D33" w:rsidP="006A4E37">
      <w:r w:rsidRPr="002E2D33">
        <w:rPr>
          <w:rFonts w:hint="eastAsia"/>
        </w:rPr>
        <w:t>不在のものを知るために必要な感受性は、小さいころに、他人とともに「食べる」経験によって育まれる。（</w:t>
      </w:r>
      <w:r w:rsidRPr="001118E5">
        <w:rPr>
          <w:rFonts w:hint="eastAsia"/>
          <w:eastAsianLayout w:id="1983705859" w:vert="1" w:vertCompress="1"/>
        </w:rPr>
        <w:t>48</w:t>
      </w:r>
      <w:r w:rsidRPr="002E2D33">
        <w:rPr>
          <w:rFonts w:hint="eastAsia"/>
        </w:rPr>
        <w:t>字）</w:t>
      </w:r>
    </w:p>
    <w:p w14:paraId="2D9D1CBB" w14:textId="7F63FF08" w:rsidR="0074614E" w:rsidRDefault="0074614E" w:rsidP="006A4E37"/>
    <w:p w14:paraId="3A3BD296" w14:textId="1CDC0178" w:rsidR="0074614E" w:rsidRDefault="0074614E" w:rsidP="006A4E37">
      <w:r>
        <w:rPr>
          <w:rFonts w:hint="eastAsia"/>
        </w:rPr>
        <w:t>【補充設問】</w:t>
      </w:r>
    </w:p>
    <w:p w14:paraId="3F3120AD" w14:textId="17805BD2" w:rsidR="0074614E" w:rsidRDefault="0074614E" w:rsidP="006A4E37">
      <w:r>
        <w:rPr>
          <w:rFonts w:hint="eastAsia"/>
        </w:rPr>
        <w:t>問　傍線部●（そういう不在のものへの</w:t>
      </w:r>
      <w:r w:rsidRPr="0074614E">
        <w:rPr>
          <w:rFonts w:hint="eastAsia"/>
          <w:u w:val="single"/>
        </w:rPr>
        <w:t>心のなびき</w:t>
      </w:r>
      <w:r>
        <w:rPr>
          <w:rFonts w:hint="eastAsia"/>
        </w:rPr>
        <w:t>）「心のなびき」と同じ意味</w:t>
      </w:r>
      <w:r w:rsidR="00FC6348">
        <w:rPr>
          <w:rFonts w:hint="eastAsia"/>
        </w:rPr>
        <w:t>として</w:t>
      </w:r>
      <w:bookmarkStart w:id="0" w:name="_GoBack"/>
      <w:bookmarkEnd w:id="0"/>
      <w:r>
        <w:rPr>
          <w:rFonts w:hint="eastAsia"/>
        </w:rPr>
        <w:t>用いられている語を、本文から三字で抜き出せ。</w:t>
      </w:r>
    </w:p>
    <w:p w14:paraId="0E2827BD" w14:textId="358941C5" w:rsidR="0074614E" w:rsidRDefault="0074614E" w:rsidP="006A4E37"/>
    <w:p w14:paraId="6DAD00AD" w14:textId="298A7DFB" w:rsidR="0074614E" w:rsidRDefault="0074614E" w:rsidP="006A4E37">
      <w:pPr>
        <w:rPr>
          <w:rFonts w:hint="eastAsia"/>
        </w:rPr>
      </w:pPr>
      <w:r>
        <w:rPr>
          <w:rFonts w:hint="eastAsia"/>
        </w:rPr>
        <w:t>答　感受性</w:t>
      </w:r>
    </w:p>
    <w:p w14:paraId="4B0916C6" w14:textId="77777777" w:rsidR="002E2D33" w:rsidRPr="006A4E37" w:rsidRDefault="002E2D33" w:rsidP="006A4E37"/>
    <w:sectPr w:rsidR="002E2D33" w:rsidRPr="006A4E3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7E0FB" w14:textId="77777777" w:rsidR="00D83753" w:rsidRDefault="00D83753" w:rsidP="001359F1">
      <w:pPr>
        <w:spacing w:line="240" w:lineRule="auto"/>
      </w:pPr>
      <w:r>
        <w:separator/>
      </w:r>
    </w:p>
  </w:endnote>
  <w:endnote w:type="continuationSeparator" w:id="0">
    <w:p w14:paraId="49F03CD0" w14:textId="77777777" w:rsidR="00D83753" w:rsidRDefault="00D83753"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1B190" w14:textId="77777777" w:rsidR="00D83753" w:rsidRDefault="00D83753" w:rsidP="001359F1">
      <w:pPr>
        <w:spacing w:line="240" w:lineRule="auto"/>
      </w:pPr>
      <w:r>
        <w:separator/>
      </w:r>
    </w:p>
  </w:footnote>
  <w:footnote w:type="continuationSeparator" w:id="0">
    <w:p w14:paraId="4D60D3DE" w14:textId="77777777" w:rsidR="00D83753" w:rsidRDefault="00D83753"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169F"/>
    <w:rsid w:val="00057275"/>
    <w:rsid w:val="00065AAD"/>
    <w:rsid w:val="001038F2"/>
    <w:rsid w:val="001118E5"/>
    <w:rsid w:val="0011612D"/>
    <w:rsid w:val="001359F1"/>
    <w:rsid w:val="0014716A"/>
    <w:rsid w:val="00183CFA"/>
    <w:rsid w:val="001D02B9"/>
    <w:rsid w:val="00230AC0"/>
    <w:rsid w:val="00233402"/>
    <w:rsid w:val="00252497"/>
    <w:rsid w:val="00263080"/>
    <w:rsid w:val="002C776D"/>
    <w:rsid w:val="002E2D33"/>
    <w:rsid w:val="00380DC4"/>
    <w:rsid w:val="00382304"/>
    <w:rsid w:val="003B7EE1"/>
    <w:rsid w:val="003D0B17"/>
    <w:rsid w:val="003D5869"/>
    <w:rsid w:val="003F475D"/>
    <w:rsid w:val="00474C1E"/>
    <w:rsid w:val="004C57FD"/>
    <w:rsid w:val="004C7DCB"/>
    <w:rsid w:val="004F6D18"/>
    <w:rsid w:val="00501B67"/>
    <w:rsid w:val="005031C8"/>
    <w:rsid w:val="0057153D"/>
    <w:rsid w:val="00616C93"/>
    <w:rsid w:val="006A4E37"/>
    <w:rsid w:val="006C786A"/>
    <w:rsid w:val="00744712"/>
    <w:rsid w:val="0074614E"/>
    <w:rsid w:val="007B3C66"/>
    <w:rsid w:val="007D462C"/>
    <w:rsid w:val="007D57C7"/>
    <w:rsid w:val="00870C5B"/>
    <w:rsid w:val="008860CB"/>
    <w:rsid w:val="008B3C58"/>
    <w:rsid w:val="008C2F12"/>
    <w:rsid w:val="00932E89"/>
    <w:rsid w:val="009545DC"/>
    <w:rsid w:val="0096313A"/>
    <w:rsid w:val="00974420"/>
    <w:rsid w:val="00980F5A"/>
    <w:rsid w:val="009F56D6"/>
    <w:rsid w:val="00A3228B"/>
    <w:rsid w:val="00B04AB6"/>
    <w:rsid w:val="00B262CB"/>
    <w:rsid w:val="00B912F3"/>
    <w:rsid w:val="00BB44FB"/>
    <w:rsid w:val="00BD3974"/>
    <w:rsid w:val="00BF610D"/>
    <w:rsid w:val="00C20B22"/>
    <w:rsid w:val="00C54500"/>
    <w:rsid w:val="00C8299D"/>
    <w:rsid w:val="00CA5593"/>
    <w:rsid w:val="00D636F2"/>
    <w:rsid w:val="00D83753"/>
    <w:rsid w:val="00DC0BCA"/>
    <w:rsid w:val="00E073D5"/>
    <w:rsid w:val="00E73422"/>
    <w:rsid w:val="00E954ED"/>
    <w:rsid w:val="00EB3B88"/>
    <w:rsid w:val="00F00B5A"/>
    <w:rsid w:val="00F15324"/>
    <w:rsid w:val="00F52831"/>
    <w:rsid w:val="00FB3133"/>
    <w:rsid w:val="00FC634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A29A-C26E-4DB9-8998-CDACD2E79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346</Words>
  <Characters>1974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17</cp:revision>
  <dcterms:created xsi:type="dcterms:W3CDTF">2019-06-07T05:28:00Z</dcterms:created>
  <dcterms:modified xsi:type="dcterms:W3CDTF">2019-06-17T06:40:00Z</dcterms:modified>
</cp:coreProperties>
</file>