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7D0" w:rsidRDefault="003517D0" w:rsidP="00BE0C4B">
      <w:pPr>
        <w:pStyle w:val="1"/>
      </w:pPr>
      <w:r w:rsidRPr="00BE0C4B">
        <w:rPr>
          <w:rFonts w:hint="eastAsia"/>
          <w:eastAsianLayout w:id="1469958656" w:vert="1" w:vertCompress="1"/>
        </w:rPr>
        <w:t>23</w:t>
      </w:r>
      <w:r>
        <w:rPr>
          <w:rFonts w:hint="eastAsia"/>
        </w:rPr>
        <w:t>［評論］</w:t>
      </w:r>
      <w:r w:rsidR="00BE0C4B">
        <w:ruby>
          <w:rubyPr>
            <w:rubyAlign w:val="distributeSpace"/>
            <w:hps w:val="10"/>
            <w:hpsRaise w:val="18"/>
            <w:hpsBaseText w:val="21"/>
            <w:lid w:val="ja-JP"/>
          </w:rubyPr>
          <w:rt>
            <w:r w:rsidR="00BE0C4B" w:rsidRPr="00BE0C4B">
              <w:rPr>
                <w:rFonts w:ascii="ＭＳ ゴシック" w:eastAsia="ＭＳ ゴシック" w:hAnsi="ＭＳ ゴシック" w:hint="eastAsia"/>
                <w:sz w:val="10"/>
              </w:rPr>
              <w:t>はし</w:t>
            </w:r>
          </w:rt>
          <w:rubyBase>
            <w:r w:rsidR="00BE0C4B">
              <w:rPr>
                <w:rFonts w:hint="eastAsia"/>
              </w:rPr>
              <w:t>橋</w:t>
            </w:r>
          </w:rubyBase>
        </w:ruby>
      </w:r>
      <w:r w:rsidR="00BE0C4B">
        <w:ruby>
          <w:rubyPr>
            <w:rubyAlign w:val="distributeSpace"/>
            <w:hps w:val="10"/>
            <w:hpsRaise w:val="18"/>
            <w:hpsBaseText w:val="21"/>
            <w:lid w:val="ja-JP"/>
          </w:rubyPr>
          <w:rt>
            <w:r w:rsidR="00BE0C4B" w:rsidRPr="00BE0C4B">
              <w:rPr>
                <w:rFonts w:ascii="ＭＳ ゴシック" w:eastAsia="ＭＳ ゴシック" w:hAnsi="ＭＳ ゴシック" w:hint="eastAsia"/>
                <w:sz w:val="10"/>
              </w:rPr>
              <w:t>もと</w:t>
            </w:r>
          </w:rt>
          <w:rubyBase>
            <w:r w:rsidR="00BE0C4B">
              <w:rPr>
                <w:rFonts w:hint="eastAsia"/>
              </w:rPr>
              <w:t>本</w:t>
            </w:r>
          </w:rubyBase>
        </w:ruby>
      </w:r>
      <w:r>
        <w:rPr>
          <w:rFonts w:hint="eastAsia"/>
        </w:rPr>
        <w:t xml:space="preserve">　</w:t>
      </w:r>
      <w:r w:rsidR="00BE0C4B">
        <w:ruby>
          <w:rubyPr>
            <w:rubyAlign w:val="distributeSpace"/>
            <w:hps w:val="10"/>
            <w:hpsRaise w:val="18"/>
            <w:hpsBaseText w:val="21"/>
            <w:lid w:val="ja-JP"/>
          </w:rubyPr>
          <w:rt>
            <w:r w:rsidR="00BE0C4B" w:rsidRPr="00BE0C4B">
              <w:rPr>
                <w:rFonts w:ascii="ＭＳ ゴシック" w:eastAsia="ＭＳ ゴシック" w:hAnsi="ＭＳ ゴシック" w:hint="eastAsia"/>
                <w:sz w:val="10"/>
              </w:rPr>
              <w:t>おさむ</w:t>
            </w:r>
          </w:rt>
          <w:rubyBase>
            <w:r w:rsidR="00BE0C4B">
              <w:rPr>
                <w:rFonts w:hint="eastAsia"/>
              </w:rPr>
              <w:t>治</w:t>
            </w:r>
          </w:rubyBase>
        </w:ruby>
      </w:r>
      <w:r>
        <w:rPr>
          <w:rFonts w:hint="eastAsia"/>
        </w:rPr>
        <w:t>『言文一致体の誕生』</w:t>
      </w:r>
    </w:p>
    <w:p w:rsidR="003517D0" w:rsidRDefault="003517D0" w:rsidP="003517D0"/>
    <w:p w:rsidR="003517D0" w:rsidRDefault="003517D0" w:rsidP="003517D0">
      <w:r>
        <w:rPr>
          <w:rFonts w:hint="eastAsia"/>
        </w:rPr>
        <w:t xml:space="preserve">　明治になって、新世代の青年達が登場して来る。明治という新しい時代に、</w:t>
      </w:r>
      <w:r w:rsidRPr="00BE0C4B">
        <w:rPr>
          <w:rStyle w:val="a3"/>
          <w:rFonts w:hint="eastAsia"/>
        </w:rPr>
        <w:t>ａ</w:t>
      </w:r>
      <w:r w:rsidRPr="00BE0C4B">
        <w:rPr>
          <w:rFonts w:hint="eastAsia"/>
          <w:u w:val="double"/>
        </w:rPr>
        <w:t>オウベイ</w:t>
      </w:r>
      <w:r>
        <w:rPr>
          <w:rFonts w:hint="eastAsia"/>
        </w:rPr>
        <w:t>由来の新しい知識を吸収して育った青年達は、彼等の心情あるいは</w:t>
      </w:r>
      <w:r w:rsidRPr="00BE0C4B">
        <w:rPr>
          <w:rStyle w:val="a3"/>
          <w:rFonts w:hint="eastAsia"/>
        </w:rPr>
        <w:t>ｂ</w:t>
      </w:r>
      <w:r w:rsidRPr="00BE0C4B">
        <w:rPr>
          <w:rFonts w:hint="eastAsia"/>
          <w:u w:val="double"/>
        </w:rPr>
        <w:t>シンジョウ</w:t>
      </w:r>
      <w:r>
        <w:rPr>
          <w:rFonts w:hint="eastAsia"/>
        </w:rPr>
        <w:t>を、彼等が「語りたい」と思うような形で文章にしたいと思い、そのための文体として言文一致体の誕生を待ち望んだり、その創作に励んだりした</w:t>
      </w:r>
      <w:r w:rsidR="00C15F9D">
        <w:rPr>
          <w:rFonts w:hint="eastAsia"/>
        </w:rPr>
        <w:t>――</w:t>
      </w:r>
      <w:r>
        <w:rPr>
          <w:rFonts w:hint="eastAsia"/>
        </w:rPr>
        <w:t>これがおそらくは「言文一致体誕生の経緯と背景」を語る一番手っ取り早い説明だろう。このような形で理解して、おそらくそこに間違いはないだろうが、この手っ取り早い説明は、そこに存在してしかるべき「具体的なディテール」をあまりにも省略しすぎてしまっている。だから、「言文一致体の誕生」からスタートする日本近代文学の「その後の問題」が見えなくなってしまう。あえて言ってしまえば、この「言文一致体誕生の経緯と背景」は、その後に</w:t>
      </w:r>
      <w:r w:rsidRPr="00BE0C4B">
        <w:rPr>
          <w:rStyle w:val="a3"/>
          <w:rFonts w:hint="eastAsia"/>
        </w:rPr>
        <w:t>ｃ</w:t>
      </w:r>
      <w:r w:rsidRPr="00BE0C4B">
        <w:rPr>
          <w:rFonts w:hint="eastAsia"/>
          <w:u w:val="double"/>
        </w:rPr>
        <w:t>フクロコウジ</w:t>
      </w:r>
      <w:r>
        <w:rPr>
          <w:rFonts w:hint="eastAsia"/>
        </w:rPr>
        <w:t>に行き当たってしまう日本近代文学の抱える「問題」を</w:t>
      </w:r>
      <w:r w:rsidRPr="00BE0C4B">
        <w:rPr>
          <w:rStyle w:val="a3"/>
          <w:rFonts w:hint="eastAsia"/>
        </w:rPr>
        <w:t>Ａ</w:t>
      </w:r>
      <w:r w:rsidR="00BE0C4B" w:rsidRPr="00BE0C4B">
        <w:rPr>
          <w:u w:val="wave"/>
        </w:rPr>
        <w:ruby>
          <w:rubyPr>
            <w:rubyAlign w:val="distributeSpace"/>
            <w:hps w:val="10"/>
            <w:hpsRaise w:val="18"/>
            <w:hpsBaseText w:val="21"/>
            <w:lid w:val="ja-JP"/>
          </w:rubyPr>
          <w:rt>
            <w:r w:rsidR="00BE0C4B" w:rsidRPr="00BE0C4B">
              <w:rPr>
                <w:rFonts w:ascii="ＭＳ 明朝" w:eastAsia="ＭＳ 明朝" w:hAnsi="ＭＳ 明朝" w:hint="eastAsia"/>
                <w:sz w:val="10"/>
                <w:u w:val="wave"/>
              </w:rPr>
              <w:t>いん</w:t>
            </w:r>
          </w:rt>
          <w:rubyBase>
            <w:r w:rsidR="00BE0C4B" w:rsidRPr="00BE0C4B">
              <w:rPr>
                <w:rFonts w:hint="eastAsia"/>
                <w:u w:val="wave"/>
              </w:rPr>
              <w:t>隠</w:t>
            </w:r>
          </w:rubyBase>
        </w:ruby>
      </w:r>
      <w:r w:rsidR="00BE0C4B" w:rsidRPr="00BE0C4B">
        <w:rPr>
          <w:u w:val="wave"/>
        </w:rPr>
        <w:ruby>
          <w:rubyPr>
            <w:rubyAlign w:val="distributeSpace"/>
            <w:hps w:val="10"/>
            <w:hpsRaise w:val="18"/>
            <w:hpsBaseText w:val="21"/>
            <w:lid w:val="ja-JP"/>
          </w:rubyPr>
          <w:rt>
            <w:r w:rsidR="00BE0C4B" w:rsidRPr="00BE0C4B">
              <w:rPr>
                <w:rFonts w:ascii="ＭＳ 明朝" w:eastAsia="ＭＳ 明朝" w:hAnsi="ＭＳ 明朝" w:hint="eastAsia"/>
                <w:sz w:val="10"/>
                <w:u w:val="wave"/>
              </w:rPr>
              <w:t>ぺい</w:t>
            </w:r>
          </w:rt>
          <w:rubyBase>
            <w:r w:rsidR="00BE0C4B" w:rsidRPr="00BE0C4B">
              <w:rPr>
                <w:rFonts w:hint="eastAsia"/>
                <w:u w:val="wave"/>
              </w:rPr>
              <w:t>蔽</w:t>
            </w:r>
          </w:rubyBase>
        </w:ruby>
      </w:r>
      <w:r>
        <w:rPr>
          <w:rFonts w:hint="eastAsia"/>
        </w:rPr>
        <w:t>してしまうことにもなるのだ。</w:t>
      </w:r>
    </w:p>
    <w:p w:rsidR="003517D0" w:rsidRDefault="003517D0" w:rsidP="003517D0">
      <w:r>
        <w:rPr>
          <w:rFonts w:hint="eastAsia"/>
        </w:rPr>
        <w:t xml:space="preserve">　明治になって「</w:t>
      </w:r>
      <w:r w:rsidRPr="00BE0C4B">
        <w:rPr>
          <w:rStyle w:val="a3"/>
          <w:rFonts w:hint="eastAsia"/>
        </w:rPr>
        <w:t>Ｂ</w:t>
      </w:r>
      <w:r w:rsidRPr="00BE0C4B">
        <w:rPr>
          <w:rFonts w:hint="eastAsia"/>
          <w:u w:val="wave"/>
        </w:rPr>
        <w:t>口語文</w:t>
      </w:r>
      <w:r>
        <w:rPr>
          <w:rFonts w:hint="eastAsia"/>
        </w:rPr>
        <w:t>」というものが登場する。それが「話し言葉を文章にするためには苦労が伴う」ということになるのは、「話し言葉そのままでは文章にならない」という前提が隠されているからで、それはつまり「文章らしくする」ということが必要とされるからだ。「文章にすれば通る。文章らしくすれば通る。話し言葉そのままではだめ」ということはどういうことなのかというと、「文章にすればその筆者の姿は隠れるが、</w:t>
      </w:r>
      <w:r w:rsidRPr="00BE0C4B">
        <w:rPr>
          <w:rStyle w:val="a3"/>
          <w:rFonts w:hint="eastAsia"/>
        </w:rPr>
        <w:t>①</w:t>
      </w:r>
      <w:r w:rsidRPr="00BE0C4B">
        <w:rPr>
          <w:rFonts w:hint="eastAsia"/>
          <w:u w:val="thick"/>
        </w:rPr>
        <w:t>話し言葉のままでは、話し手の姿が丸見えになる</w:t>
      </w:r>
      <w:r>
        <w:rPr>
          <w:rFonts w:hint="eastAsia"/>
        </w:rPr>
        <w:t>」ということでもある。</w:t>
      </w:r>
    </w:p>
    <w:p w:rsidR="003517D0" w:rsidRDefault="003517D0" w:rsidP="003517D0">
      <w:r>
        <w:rPr>
          <w:rFonts w:hint="eastAsia"/>
        </w:rPr>
        <w:t xml:space="preserve">　書き言葉は、手紙でもなければ具体的な相手を想定しない。一方、話し言葉は常に「話しかける相手」を想定している。なんでもタメ口ですませてしまう今時の人間でもなければ、人は相手によってその話し方を使い分ける。</w:t>
      </w:r>
      <w:r w:rsidRPr="00BE0C4B">
        <w:rPr>
          <w:rStyle w:val="a3"/>
          <w:rFonts w:hint="eastAsia"/>
        </w:rPr>
        <w:t>②</w:t>
      </w:r>
      <w:r w:rsidRPr="00BE0C4B">
        <w:rPr>
          <w:rFonts w:hint="eastAsia"/>
          <w:u w:val="thick"/>
        </w:rPr>
        <w:t>「──ですよね」と「──だよね」は、同じ相手に使われるものではない</w:t>
      </w:r>
      <w:r>
        <w:rPr>
          <w:rFonts w:hint="eastAsia"/>
        </w:rPr>
        <w:t>はずだ。だから、言文一致体の創出では「語尾の敬語の［　　　　　］」が問題になる。</w:t>
      </w:r>
    </w:p>
    <w:p w:rsidR="003517D0" w:rsidRDefault="003517D0" w:rsidP="003517D0">
      <w:r>
        <w:rPr>
          <w:rFonts w:hint="eastAsia"/>
        </w:rPr>
        <w:t xml:space="preserve">　《</w:t>
      </w:r>
      <w:r w:rsidR="00BE0C4B">
        <w:rPr>
          <w:rFonts w:hint="eastAsia"/>
        </w:rPr>
        <w:t>暫</w:t>
      </w:r>
      <w:r>
        <w:rPr>
          <w:rFonts w:hint="eastAsia"/>
        </w:rPr>
        <w:t>らくすると、山田</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び</w:t>
            </w:r>
          </w:rt>
          <w:rubyBase>
            <w:r w:rsidR="00BE0C4B">
              <w:rPr>
                <w:rFonts w:hint="eastAsia"/>
              </w:rPr>
              <w:t>美</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みょう</w:t>
            </w:r>
          </w:rt>
          <w:rubyBase>
            <w:r w:rsidR="00BE0C4B">
              <w:rPr>
                <w:rFonts w:hint="eastAsia"/>
              </w:rPr>
              <w:t>妙</w:t>
            </w:r>
          </w:rubyBase>
        </w:ruby>
      </w:r>
      <w:r>
        <w:rPr>
          <w:rFonts w:hint="eastAsia"/>
        </w:rPr>
        <w:t>君の言文一致が発表された。見ると、「私は……です」の敬語調だ。自分とは別派である。</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すなわ</w:t>
            </w:r>
          </w:rt>
          <w:rubyBase>
            <w:r w:rsidR="00BE0C4B">
              <w:rPr>
                <w:rFonts w:hint="eastAsia"/>
              </w:rPr>
              <w:t>即</w:t>
            </w:r>
          </w:rubyBase>
        </w:ruby>
      </w:r>
      <w:r>
        <w:rPr>
          <w:rFonts w:hint="eastAsia"/>
        </w:rPr>
        <w:t>ち自分は「　Ⅰ　」主義、山田君は「　Ⅱ　」主義だ。後で聞いて見ると、山田君は始め敬語なしの「　Ⅲ　」調を試みて見たが、どうも</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うま</w:t>
            </w:r>
          </w:rt>
          <w:rubyBase>
            <w:r w:rsidR="00BE0C4B">
              <w:rPr>
                <w:rFonts w:hint="eastAsia"/>
              </w:rPr>
              <w:t>旨</w:t>
            </w:r>
          </w:rubyBase>
        </w:ruby>
      </w:r>
      <w:r>
        <w:rPr>
          <w:rFonts w:hint="eastAsia"/>
        </w:rPr>
        <w:t>く行かぬと</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い</w:t>
            </w:r>
          </w:rt>
          <w:rubyBase>
            <w:r w:rsidR="00BE0C4B">
              <w:rPr>
                <w:rFonts w:hint="eastAsia"/>
              </w:rPr>
              <w:t>云</w:t>
            </w:r>
          </w:rubyBase>
        </w:ruby>
      </w:r>
      <w:r>
        <w:rPr>
          <w:rFonts w:hint="eastAsia"/>
        </w:rPr>
        <w:t>ふので、「　Ⅳ　」調に定めたといふ。自分は始め、「　Ⅴ　」調でやらうかと思つて、遂に「　Ⅵ　」調にした。即ち行き方が全然反対であつたのだ。》（</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ふた</w:t>
            </w:r>
          </w:rt>
          <w:rubyBase>
            <w:r w:rsidR="00BE0C4B">
              <w:rPr>
                <w:rFonts w:hint="eastAsia"/>
              </w:rPr>
              <w:t>二</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ば</w:t>
            </w:r>
          </w:rt>
          <w:rubyBase>
            <w:r w:rsidR="00BE0C4B">
              <w:rPr>
                <w:rFonts w:hint="eastAsia"/>
              </w:rPr>
              <w:t>葉</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てい</w:t>
            </w:r>
          </w:rt>
          <w:rubyBase>
            <w:r w:rsidR="00BE0C4B">
              <w:rPr>
                <w:rFonts w:hint="eastAsia"/>
              </w:rPr>
              <w:t>亭</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し</w:t>
            </w:r>
          </w:rt>
          <w:rubyBase>
            <w:r w:rsidR="00BE0C4B">
              <w:rPr>
                <w:rFonts w:hint="eastAsia"/>
              </w:rPr>
              <w:t>四</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めい</w:t>
            </w:r>
          </w:rt>
          <w:rubyBase>
            <w:r w:rsidR="00BE0C4B">
              <w:rPr>
                <w:rFonts w:hint="eastAsia"/>
              </w:rPr>
              <w:t>迷</w:t>
            </w:r>
          </w:rubyBase>
        </w:ruby>
      </w:r>
      <w:r>
        <w:rPr>
          <w:rFonts w:hint="eastAsia"/>
        </w:rPr>
        <w:t>『余が言文一致の由来』）──ここで問題にされているのは「です」に代表される丁寧の敬語がいるかどうかという問題である。話し言葉は、常に「具体的な話し相手」を想起させてしまうようなものであるから、「その相手に対して自分はどのようなポジションに立っているのか」という配慮が必要になって来る。だからこその「〝です〟敬語は必要か否か」の議論であり、</w:t>
      </w:r>
      <w:r w:rsidRPr="00BE0C4B">
        <w:rPr>
          <w:rStyle w:val="a3"/>
          <w:rFonts w:hint="eastAsia"/>
        </w:rPr>
        <w:t>ｄ</w:t>
      </w:r>
      <w:r w:rsidRPr="00BE0C4B">
        <w:rPr>
          <w:rFonts w:hint="eastAsia"/>
          <w:u w:val="double"/>
        </w:rPr>
        <w:t>モサク</w:t>
      </w:r>
      <w:r>
        <w:rPr>
          <w:rFonts w:hint="eastAsia"/>
        </w:rPr>
        <w:t>なのだ。「雅俗折衷体」という言葉はこの間の事情を端的に説明していて、「上品＝雅」と「下品＝俗」の二極があるから、両者の折衷＝</w:t>
      </w:r>
      <w:r w:rsidRPr="00BE0C4B">
        <w:rPr>
          <w:rStyle w:val="a3"/>
          <w:rFonts w:hint="eastAsia"/>
        </w:rPr>
        <w:t>ｅ</w:t>
      </w:r>
      <w:r w:rsidRPr="00BE0C4B">
        <w:rPr>
          <w:rFonts w:hint="eastAsia"/>
          <w:u w:val="double"/>
        </w:rPr>
        <w:t>チョウセイ</w:t>
      </w:r>
      <w:r>
        <w:rPr>
          <w:rFonts w:hint="eastAsia"/>
        </w:rPr>
        <w:t>が必要となるのだ。やがて口語文が一般化してしまえば、「語</w:t>
      </w:r>
      <w:r>
        <w:rPr>
          <w:rFonts w:hint="eastAsia"/>
        </w:rPr>
        <w:lastRenderedPageBreak/>
        <w:t>尾に丁寧の敬語があるかないか」などということはどうでもよくなってしまうが、「語尾に</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お</w:t>
            </w:r>
          </w:rt>
          <w:rubyBase>
            <w:r w:rsidR="00BE0C4B">
              <w:rPr>
                <w:rFonts w:hint="eastAsia"/>
              </w:rPr>
              <w:t>於</w:t>
            </w:r>
          </w:rubyBase>
        </w:ruby>
      </w:r>
      <w:r>
        <w:rPr>
          <w:rFonts w:hint="eastAsia"/>
        </w:rPr>
        <w:t>ける丁寧の敬語の意味」は、『</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うきぐも</w:t>
            </w:r>
          </w:rt>
          <w:rubyBase>
            <w:r w:rsidR="00BE0C4B">
              <w:rPr>
                <w:rFonts w:hint="eastAsia"/>
              </w:rPr>
              <w:t>浮雲</w:t>
            </w:r>
          </w:rubyBase>
        </w:ruby>
      </w:r>
      <w:r>
        <w:rPr>
          <w:rFonts w:hint="eastAsia"/>
        </w:rPr>
        <w:t>』と『</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む</w:t>
            </w:r>
          </w:rt>
          <w:rubyBase>
            <w:r w:rsidR="00BE0C4B">
              <w:rPr>
                <w:rFonts w:hint="eastAsia"/>
              </w:rPr>
              <w:t>武</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さし</w:t>
            </w:r>
          </w:rt>
          <w:rubyBase>
            <w:r w:rsidR="00BE0C4B">
              <w:rPr>
                <w:rFonts w:hint="eastAsia"/>
              </w:rPr>
              <w:t>蔵</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の</w:t>
            </w:r>
          </w:rt>
          <w:rubyBase>
            <w:r w:rsidR="00BE0C4B">
              <w:rPr>
                <w:rFonts w:hint="eastAsia"/>
              </w:rPr>
              <w:t>野</w:t>
            </w:r>
          </w:rubyBase>
        </w:ruby>
      </w:r>
      <w:r>
        <w:rPr>
          <w:rFonts w:hint="eastAsia"/>
        </w:rPr>
        <w:t>』の二つの言文一致体小説が登場する明治二十年には、とても重要なことだった。それは、「この書き手は</w:t>
      </w:r>
      <w:r w:rsidRPr="00E472F3">
        <w:rPr>
          <w:rFonts w:hint="eastAsia"/>
          <w:em w:val="comma"/>
        </w:rPr>
        <w:t>どこ</w:t>
      </w:r>
      <w:r>
        <w:rPr>
          <w:rFonts w:hint="eastAsia"/>
        </w:rPr>
        <w:t>にいて、誰に向かって書いているか」を問題にすることだからである。</w:t>
      </w:r>
    </w:p>
    <w:p w:rsidR="003517D0" w:rsidRDefault="003517D0" w:rsidP="003517D0"/>
    <w:p w:rsidR="003517D0" w:rsidRDefault="003517D0" w:rsidP="003517D0"/>
    <w:p w:rsidR="00E472F3" w:rsidRDefault="00E472F3">
      <w:pPr>
        <w:widowControl/>
        <w:spacing w:line="240" w:lineRule="auto"/>
        <w:jc w:val="left"/>
      </w:pPr>
      <w:r>
        <w:br w:type="page"/>
      </w:r>
    </w:p>
    <w:p w:rsidR="003517D0" w:rsidRDefault="003517D0" w:rsidP="00E472F3">
      <w:pPr>
        <w:pStyle w:val="a8"/>
        <w:ind w:left="210" w:hanging="210"/>
      </w:pPr>
      <w:r>
        <w:rPr>
          <w:rFonts w:hint="eastAsia"/>
        </w:rPr>
        <w:lastRenderedPageBreak/>
        <w:t>◆漢字　本文中の二重傍線部ａ〜ｅのカタカナを漢字に直せ。</w:t>
      </w:r>
    </w:p>
    <w:p w:rsidR="003517D0" w:rsidRDefault="003517D0" w:rsidP="00E472F3">
      <w:pPr>
        <w:pStyle w:val="2"/>
        <w:ind w:left="420"/>
      </w:pPr>
      <w:r>
        <w:rPr>
          <w:rFonts w:hint="eastAsia"/>
        </w:rPr>
        <w:t>ａ〔　　　　　〕　ｂ〔　　　　　〕　ｃ〔　　　　　〕　ｄ〔　　　　　〕　ｅ〔　　　　　〕</w:t>
      </w:r>
    </w:p>
    <w:p w:rsidR="003517D0" w:rsidRDefault="003517D0" w:rsidP="003517D0"/>
    <w:p w:rsidR="003517D0" w:rsidRDefault="003517D0" w:rsidP="00E472F3">
      <w:pPr>
        <w:pStyle w:val="a8"/>
        <w:ind w:left="210" w:hanging="210"/>
      </w:pPr>
      <w:r>
        <w:rPr>
          <w:rFonts w:hint="eastAsia"/>
        </w:rPr>
        <w:t>問１　波線部Ａ・Ｂの対義語をそれぞれ答えよ。</w:t>
      </w:r>
      <w:r w:rsidRPr="00422C58">
        <w:rPr>
          <w:rFonts w:hint="eastAsia"/>
          <w:eastAsianLayout w:id="1469961730" w:vert="1" w:vertCompress="1"/>
        </w:rPr>
        <w:t>4</w:t>
      </w:r>
      <w:r>
        <w:rPr>
          <w:rFonts w:hint="eastAsia"/>
        </w:rPr>
        <w:t>点×</w:t>
      </w:r>
      <w:r w:rsidRPr="00422C58">
        <w:rPr>
          <w:rFonts w:hint="eastAsia"/>
          <w:eastAsianLayout w:id="1469961731" w:vert="1" w:vertCompress="1"/>
        </w:rPr>
        <w:t>2</w:t>
      </w:r>
    </w:p>
    <w:p w:rsidR="003517D0" w:rsidRDefault="003517D0" w:rsidP="00E472F3">
      <w:pPr>
        <w:pStyle w:val="2"/>
        <w:ind w:left="420"/>
      </w:pPr>
      <w:r>
        <w:rPr>
          <w:rFonts w:hint="eastAsia"/>
        </w:rPr>
        <w:t>Ａ〔　　　　　〕　Ｂ〔　　　　　〕</w:t>
      </w:r>
    </w:p>
    <w:p w:rsidR="003517D0" w:rsidRDefault="003517D0" w:rsidP="003517D0"/>
    <w:p w:rsidR="003517D0" w:rsidRDefault="003517D0" w:rsidP="00E472F3">
      <w:pPr>
        <w:pStyle w:val="a8"/>
        <w:ind w:left="210" w:hanging="210"/>
      </w:pPr>
      <w:r>
        <w:rPr>
          <w:rFonts w:hint="eastAsia"/>
        </w:rPr>
        <w:t>問２　傍線部①とあるが、その理由を三五字以内で説明せよ。</w:t>
      </w:r>
      <w:r w:rsidRPr="00422C58">
        <w:rPr>
          <w:rFonts w:hint="eastAsia"/>
          <w:eastAsianLayout w:id="1469961729" w:vert="1" w:vertCompress="1"/>
        </w:rPr>
        <w:t>8</w:t>
      </w:r>
      <w:r>
        <w:rPr>
          <w:rFonts w:hint="eastAsia"/>
        </w:rPr>
        <w:t>点</w:t>
      </w:r>
    </w:p>
    <w:p w:rsidR="003517D0" w:rsidRDefault="003517D0" w:rsidP="00E472F3">
      <w:pPr>
        <w:pStyle w:val="2"/>
        <w:ind w:left="420"/>
      </w:pPr>
      <w:r>
        <w:rPr>
          <w:rFonts w:hint="eastAsia"/>
        </w:rPr>
        <w:t>〔　　　　　　　　　　　　　　　　　　　　　　　　　　　　　　　　　　　　　　　　　　　　　　　　　　　　　　　　　　　　　　　　　　　　　　〕</w:t>
      </w:r>
    </w:p>
    <w:p w:rsidR="003517D0" w:rsidRDefault="003517D0" w:rsidP="003517D0"/>
    <w:p w:rsidR="003517D0" w:rsidRDefault="003517D0" w:rsidP="00E472F3">
      <w:pPr>
        <w:pStyle w:val="a8"/>
        <w:ind w:left="210" w:hanging="210"/>
      </w:pPr>
      <w:r>
        <w:rPr>
          <w:rFonts w:hint="eastAsia"/>
        </w:rPr>
        <w:t>問３　傍線部②において、「──ですよね」と「──だよね」では相手がどのように違うか説明せよ。</w:t>
      </w:r>
      <w:r w:rsidRPr="00422C58">
        <w:rPr>
          <w:rFonts w:hint="eastAsia"/>
          <w:eastAsianLayout w:id="1469961728" w:vert="1" w:vertCompress="1"/>
        </w:rPr>
        <w:t>8</w:t>
      </w:r>
      <w:r>
        <w:rPr>
          <w:rFonts w:hint="eastAsia"/>
        </w:rPr>
        <w:t>点</w:t>
      </w:r>
    </w:p>
    <w:p w:rsidR="003517D0" w:rsidRDefault="003517D0" w:rsidP="00E472F3">
      <w:pPr>
        <w:pStyle w:val="2"/>
        <w:ind w:left="420"/>
      </w:pPr>
      <w:r>
        <w:rPr>
          <w:rFonts w:hint="eastAsia"/>
        </w:rPr>
        <w:t>〔　　　　　　　　　　　　　　　　　　　　　　　　　　　　　　　　　　　　　　　　〕</w:t>
      </w:r>
    </w:p>
    <w:p w:rsidR="003517D0" w:rsidRDefault="003517D0" w:rsidP="003517D0"/>
    <w:p w:rsidR="003517D0" w:rsidRDefault="003517D0" w:rsidP="00E472F3">
      <w:pPr>
        <w:pStyle w:val="a8"/>
        <w:ind w:left="210" w:hanging="210"/>
      </w:pPr>
      <w:r>
        <w:rPr>
          <w:rFonts w:hint="eastAsia"/>
        </w:rPr>
        <w:t>問４　本文中の空欄に入る漢字二字の言葉を答えよ(ただし、本文中の言葉は用いないものとする)。</w:t>
      </w:r>
      <w:r w:rsidRPr="00422C58">
        <w:rPr>
          <w:rFonts w:hint="eastAsia"/>
          <w:eastAsianLayout w:id="1469961473" w:vert="1" w:vertCompress="1"/>
        </w:rPr>
        <w:t>6</w:t>
      </w:r>
      <w:r>
        <w:rPr>
          <w:rFonts w:hint="eastAsia"/>
        </w:rPr>
        <w:t>点</w:t>
      </w:r>
    </w:p>
    <w:p w:rsidR="003517D0" w:rsidRDefault="003517D0" w:rsidP="00E472F3">
      <w:pPr>
        <w:pStyle w:val="2"/>
        <w:ind w:left="420"/>
      </w:pPr>
      <w:r>
        <w:rPr>
          <w:rFonts w:hint="eastAsia"/>
        </w:rPr>
        <w:t>〔　　　　　〕</w:t>
      </w:r>
    </w:p>
    <w:p w:rsidR="003517D0" w:rsidRDefault="003517D0" w:rsidP="003517D0"/>
    <w:p w:rsidR="003517D0" w:rsidRDefault="003517D0" w:rsidP="00E472F3">
      <w:pPr>
        <w:pStyle w:val="a8"/>
        <w:ind w:left="210" w:hanging="210"/>
      </w:pPr>
      <w:r>
        <w:rPr>
          <w:rFonts w:hint="eastAsia"/>
        </w:rPr>
        <w:t>問５　本文中の「　　」Ⅰ〜Ⅵには、ア「だ」、イ「です」のどちらかが入る。適切なものを記号で答えよ。</w:t>
      </w:r>
      <w:r w:rsidRPr="00C15F9D">
        <w:rPr>
          <w:eastAsianLayout w:id="1554266880" w:vert="1" w:vertCompress="1"/>
        </w:rPr>
        <w:t>2</w:t>
      </w:r>
      <w:r>
        <w:rPr>
          <w:rFonts w:hint="eastAsia"/>
        </w:rPr>
        <w:t>点×</w:t>
      </w:r>
      <w:r w:rsidRPr="00C15F9D">
        <w:rPr>
          <w:eastAsianLayout w:id="1554266881" w:vert="1" w:vertCompress="1"/>
        </w:rPr>
        <w:t>6</w:t>
      </w:r>
    </w:p>
    <w:p w:rsidR="003517D0" w:rsidRDefault="003517D0" w:rsidP="00E472F3">
      <w:pPr>
        <w:pStyle w:val="2"/>
        <w:ind w:left="420"/>
      </w:pPr>
      <w:r>
        <w:rPr>
          <w:rFonts w:hint="eastAsia"/>
        </w:rPr>
        <w:t>Ⅰ〔　　　〕　Ⅱ〔　　　〕　Ⅲ〔　　　〕　Ⅳ〔　　　〕　Ⅴ〔　　　〕　Ⅵ〔　　　〕</w:t>
      </w:r>
    </w:p>
    <w:p w:rsidR="003517D0" w:rsidRDefault="003517D0" w:rsidP="003517D0"/>
    <w:p w:rsidR="003517D0" w:rsidRDefault="003517D0" w:rsidP="00E472F3">
      <w:pPr>
        <w:pStyle w:val="a8"/>
        <w:ind w:left="210" w:hanging="210"/>
      </w:pPr>
      <w:r>
        <w:rPr>
          <w:rFonts w:hint="eastAsia"/>
        </w:rPr>
        <w:t>問６　本文の内容と合致しているものを次から一つ選べ。</w:t>
      </w:r>
      <w:r w:rsidRPr="00422C58">
        <w:rPr>
          <w:rFonts w:hint="eastAsia"/>
          <w:eastAsianLayout w:id="1469961472" w:vert="1" w:vertCompress="1"/>
        </w:rPr>
        <w:t>8</w:t>
      </w:r>
      <w:r>
        <w:rPr>
          <w:rFonts w:hint="eastAsia"/>
        </w:rPr>
        <w:t>点</w:t>
      </w:r>
    </w:p>
    <w:p w:rsidR="003517D0" w:rsidRDefault="003517D0" w:rsidP="00E472F3">
      <w:pPr>
        <w:pStyle w:val="a9"/>
      </w:pPr>
      <w:r>
        <w:rPr>
          <w:rFonts w:hint="eastAsia"/>
        </w:rPr>
        <w:t>ア　二葉亭四迷の『浮雲』と山田美妙の『武蔵野』の二つの言文一致体小説は、「です」調と「だ」調を折衷することで生まれた。</w:t>
      </w:r>
    </w:p>
    <w:p w:rsidR="003517D0" w:rsidRDefault="003517D0" w:rsidP="00E472F3">
      <w:pPr>
        <w:pStyle w:val="a9"/>
      </w:pPr>
      <w:r>
        <w:rPr>
          <w:rFonts w:hint="eastAsia"/>
        </w:rPr>
        <w:t>イ　書き言葉は具体的な相手を想定しないが、言文一致体の創出の過程では書き手の位置や誰に向かって書くのかが問題にされた。</w:t>
      </w:r>
    </w:p>
    <w:p w:rsidR="003517D0" w:rsidRDefault="003517D0" w:rsidP="00E472F3">
      <w:pPr>
        <w:pStyle w:val="a9"/>
      </w:pPr>
      <w:r>
        <w:rPr>
          <w:rFonts w:hint="eastAsia"/>
        </w:rPr>
        <w:t>ウ　明治の青年達は、自らの心情を語ることのできる言文一致体の誕生を待ち望み、その創造を二葉亭四迷と山田美妙の二人に託した。</w:t>
      </w:r>
    </w:p>
    <w:p w:rsidR="003517D0" w:rsidRDefault="003517D0" w:rsidP="00E472F3">
      <w:pPr>
        <w:pStyle w:val="a9"/>
      </w:pPr>
      <w:r>
        <w:rPr>
          <w:rFonts w:hint="eastAsia"/>
        </w:rPr>
        <w:t>エ　明治になって登場した口語文とは、話し言葉を文章にしたものであり、そこには話し手の姿を隠そうとする意図が存在した。</w:t>
      </w:r>
    </w:p>
    <w:p w:rsidR="003517D0" w:rsidRDefault="003517D0" w:rsidP="00E472F3">
      <w:pPr>
        <w:pStyle w:val="a9"/>
      </w:pPr>
      <w:r>
        <w:rPr>
          <w:rFonts w:hint="eastAsia"/>
        </w:rPr>
        <w:lastRenderedPageBreak/>
        <w:t>オ　二葉亭四迷は、言文一致体小説を書くにあたって「です」調のスタイルこそ自分に必要だと考え、代表作『浮雲』を発表した。</w:t>
      </w:r>
    </w:p>
    <w:p w:rsidR="003517D0" w:rsidRDefault="003517D0" w:rsidP="00E472F3">
      <w:pPr>
        <w:pStyle w:val="a9"/>
      </w:pPr>
      <w:r>
        <w:rPr>
          <w:rFonts w:hint="eastAsia"/>
        </w:rPr>
        <w:t>〔　　　〕</w:t>
      </w:r>
    </w:p>
    <w:p w:rsidR="003517D0" w:rsidRDefault="003517D0" w:rsidP="003517D0"/>
    <w:p w:rsidR="00E472F3" w:rsidRDefault="00E472F3">
      <w:pPr>
        <w:widowControl/>
        <w:spacing w:line="240" w:lineRule="auto"/>
        <w:jc w:val="left"/>
      </w:pPr>
      <w:r>
        <w:br w:type="page"/>
      </w:r>
    </w:p>
    <w:p w:rsidR="003517D0" w:rsidRDefault="003517D0" w:rsidP="003517D0">
      <w:r>
        <w:rPr>
          <w:rFonts w:hint="eastAsia"/>
        </w:rPr>
        <w:lastRenderedPageBreak/>
        <w:t>【解答】</w:t>
      </w:r>
    </w:p>
    <w:p w:rsidR="003517D0" w:rsidRDefault="003517D0" w:rsidP="003517D0">
      <w:r>
        <w:rPr>
          <w:rFonts w:hint="eastAsia"/>
        </w:rPr>
        <w:t>漢字　ａ欧米　ｂ信条　ｃ袋小路　ｄ模索　ｅ調整</w:t>
      </w:r>
    </w:p>
    <w:p w:rsidR="003517D0" w:rsidRDefault="003517D0" w:rsidP="003517D0">
      <w:r>
        <w:rPr>
          <w:rFonts w:hint="eastAsia"/>
        </w:rPr>
        <w:t>問１　Ａ＝暴露（露見・露顕）</w:t>
      </w:r>
    </w:p>
    <w:p w:rsidR="003517D0" w:rsidRDefault="003517D0" w:rsidP="003517D0">
      <w:r>
        <w:rPr>
          <w:rFonts w:hint="eastAsia"/>
        </w:rPr>
        <w:t xml:space="preserve">　　　Ｂ＝文語文</w:t>
      </w:r>
    </w:p>
    <w:p w:rsidR="003517D0" w:rsidRDefault="003517D0" w:rsidP="003517D0">
      <w:r>
        <w:rPr>
          <w:rFonts w:hint="eastAsia"/>
        </w:rPr>
        <w:t xml:space="preserve">問２　</w:t>
      </w:r>
      <w:r w:rsidRPr="00C15F9D">
        <w:rPr>
          <w:rFonts w:hint="eastAsia"/>
          <w:u w:val="single"/>
        </w:rPr>
        <w:t>話し言葉は</w:t>
      </w:r>
      <w:r>
        <w:rPr>
          <w:rFonts w:hint="eastAsia"/>
        </w:rPr>
        <w:t>、話し相手に対する</w:t>
      </w:r>
      <w:r w:rsidRPr="00C15F9D">
        <w:rPr>
          <w:rFonts w:hint="eastAsia"/>
          <w:u w:val="single"/>
        </w:rPr>
        <w:t>自分のポジションを示すことを求める</w:t>
      </w:r>
      <w:r>
        <w:rPr>
          <w:rFonts w:hint="eastAsia"/>
        </w:rPr>
        <w:t>から。（</w:t>
      </w:r>
      <w:r w:rsidRPr="00422C58">
        <w:rPr>
          <w:rFonts w:hint="eastAsia"/>
          <w:eastAsianLayout w:id="1469961732" w:vert="1" w:vertCompress="1"/>
        </w:rPr>
        <w:t>34</w:t>
      </w:r>
      <w:r>
        <w:rPr>
          <w:rFonts w:hint="eastAsia"/>
        </w:rPr>
        <w:t>字）</w:t>
      </w:r>
    </w:p>
    <w:p w:rsidR="003517D0" w:rsidRDefault="003517D0" w:rsidP="003517D0">
      <w:r>
        <w:rPr>
          <w:rFonts w:hint="eastAsia"/>
        </w:rPr>
        <w:t xml:space="preserve">　　（傍線部</w:t>
      </w:r>
      <w:r w:rsidR="00C15F9D">
        <w:rPr>
          <w:rFonts w:hint="eastAsia"/>
        </w:rPr>
        <w:t>の内容</w:t>
      </w:r>
      <w:r>
        <w:rPr>
          <w:rFonts w:hint="eastAsia"/>
        </w:rPr>
        <w:t>がなければ、それぞれ</w:t>
      </w:r>
      <w:r w:rsidRPr="00422C58">
        <w:rPr>
          <w:rFonts w:hint="eastAsia"/>
          <w:eastAsianLayout w:id="1469961733" w:vert="1" w:vertCompress="1"/>
        </w:rPr>
        <w:t>5</w:t>
      </w:r>
      <w:r>
        <w:rPr>
          <w:rFonts w:hint="eastAsia"/>
        </w:rPr>
        <w:t>点減点）</w:t>
      </w:r>
    </w:p>
    <w:p w:rsidR="003517D0" w:rsidRDefault="003517D0" w:rsidP="003517D0">
      <w:r>
        <w:rPr>
          <w:rFonts w:hint="eastAsia"/>
        </w:rPr>
        <w:t>問３　「──ですよね」は</w:t>
      </w:r>
      <w:r w:rsidRPr="00C15F9D">
        <w:rPr>
          <w:rFonts w:hint="eastAsia"/>
          <w:u w:val="single"/>
        </w:rPr>
        <w:t>目上の相手に</w:t>
      </w:r>
      <w:r>
        <w:rPr>
          <w:rFonts w:hint="eastAsia"/>
        </w:rPr>
        <w:t>対する言い方であり、「──だよね」は</w:t>
      </w:r>
      <w:r w:rsidRPr="00C15F9D">
        <w:rPr>
          <w:rFonts w:hint="eastAsia"/>
          <w:u w:val="single"/>
        </w:rPr>
        <w:t>対等もしくは目下に</w:t>
      </w:r>
      <w:r>
        <w:rPr>
          <w:rFonts w:hint="eastAsia"/>
        </w:rPr>
        <w:t>対する言い方。</w:t>
      </w:r>
    </w:p>
    <w:p w:rsidR="003517D0" w:rsidRDefault="003517D0" w:rsidP="003517D0">
      <w:r>
        <w:rPr>
          <w:rFonts w:hint="eastAsia"/>
        </w:rPr>
        <w:t xml:space="preserve">　　（傍線部</w:t>
      </w:r>
      <w:r w:rsidR="00C15F9D">
        <w:rPr>
          <w:rFonts w:hint="eastAsia"/>
        </w:rPr>
        <w:t>の内容</w:t>
      </w:r>
      <w:r>
        <w:rPr>
          <w:rFonts w:hint="eastAsia"/>
        </w:rPr>
        <w:t>が共になければ×）</w:t>
      </w:r>
    </w:p>
    <w:p w:rsidR="003517D0" w:rsidRDefault="003517D0" w:rsidP="003517D0">
      <w:r>
        <w:rPr>
          <w:rFonts w:hint="eastAsia"/>
        </w:rPr>
        <w:t>問４　有無（存在）</w:t>
      </w:r>
    </w:p>
    <w:p w:rsidR="003517D0" w:rsidRDefault="003517D0" w:rsidP="003517D0">
      <w:r>
        <w:rPr>
          <w:rFonts w:hint="eastAsia"/>
        </w:rPr>
        <w:t>問５　Ⅰ＝ア　Ⅱ＝イ　Ⅲ＝ア　Ⅳ＝イ　Ⅴ＝イ　Ⅵ＝ア</w:t>
      </w:r>
    </w:p>
    <w:p w:rsidR="003517D0" w:rsidRDefault="003517D0" w:rsidP="003517D0">
      <w:r>
        <w:rPr>
          <w:rFonts w:hint="eastAsia"/>
        </w:rPr>
        <w:t>問６　イ</w:t>
      </w:r>
    </w:p>
    <w:p w:rsidR="003517D0" w:rsidRDefault="003517D0" w:rsidP="003517D0"/>
    <w:p w:rsidR="003517D0" w:rsidRDefault="003517D0" w:rsidP="003517D0">
      <w:r>
        <w:rPr>
          <w:rFonts w:hint="eastAsia"/>
        </w:rPr>
        <w:t>■覚えておきたい語句</w:t>
      </w:r>
    </w:p>
    <w:p w:rsidR="003517D0" w:rsidRDefault="003517D0" w:rsidP="003517D0">
      <w:r>
        <w:rPr>
          <w:rFonts w:hint="eastAsia"/>
        </w:rPr>
        <w:t>□</w:t>
      </w:r>
      <w:r w:rsidRPr="00422C58">
        <w:rPr>
          <w:rFonts w:hint="eastAsia"/>
          <w:eastAsianLayout w:id="1469961734" w:vert="1" w:vertCompress="1"/>
        </w:rPr>
        <w:t>8</w:t>
      </w:r>
      <w:r>
        <w:rPr>
          <w:rFonts w:hint="eastAsia"/>
        </w:rPr>
        <w:t xml:space="preserve">　袋小路…………………物事が行きづまること。</w:t>
      </w:r>
    </w:p>
    <w:p w:rsidR="003517D0" w:rsidRDefault="003517D0" w:rsidP="003517D0">
      <w:r>
        <w:rPr>
          <w:rFonts w:hint="eastAsia"/>
        </w:rPr>
        <w:t>□</w:t>
      </w:r>
      <w:r w:rsidRPr="00422C58">
        <w:rPr>
          <w:rFonts w:hint="eastAsia"/>
          <w:eastAsianLayout w:id="1469961735" w:vert="1" w:vertCompress="1"/>
        </w:rPr>
        <w:t>8</w:t>
      </w:r>
      <w:r>
        <w:rPr>
          <w:rFonts w:hint="eastAsia"/>
        </w:rPr>
        <w:t xml:space="preserve">　隠蔽……………………人・物事を目につかないようにおおい、かくすこと。</w:t>
      </w:r>
    </w:p>
    <w:p w:rsidR="003517D0" w:rsidRDefault="003517D0" w:rsidP="003517D0">
      <w:r>
        <w:rPr>
          <w:rFonts w:hint="eastAsia"/>
        </w:rPr>
        <w:t>□</w:t>
      </w:r>
      <w:r w:rsidRPr="00422C58">
        <w:rPr>
          <w:rFonts w:hint="eastAsia"/>
          <w:eastAsianLayout w:id="1469961736" w:vert="1" w:vertCompress="1"/>
        </w:rPr>
        <w:t>18</w:t>
      </w:r>
      <w:r>
        <w:rPr>
          <w:rFonts w:hint="eastAsia"/>
        </w:rPr>
        <w:t xml:space="preserve">　創出……………………物事を新しくつくり出すこと。</w:t>
      </w:r>
    </w:p>
    <w:p w:rsidR="003517D0" w:rsidRDefault="003517D0" w:rsidP="003517D0">
      <w:r>
        <w:rPr>
          <w:rFonts w:hint="eastAsia"/>
        </w:rPr>
        <w:t>□</w:t>
      </w:r>
      <w:r w:rsidRPr="00422C58">
        <w:rPr>
          <w:rFonts w:hint="eastAsia"/>
          <w:eastAsianLayout w:id="1469961737" w:vert="1" w:vertCompress="1"/>
        </w:rPr>
        <w:t>24</w:t>
      </w:r>
      <w:r>
        <w:rPr>
          <w:rFonts w:hint="eastAsia"/>
        </w:rPr>
        <w:t xml:space="preserve">　想起……………………以前のことを思いおこすこと。</w:t>
      </w:r>
    </w:p>
    <w:p w:rsidR="003517D0" w:rsidRDefault="003517D0" w:rsidP="003517D0">
      <w:r>
        <w:rPr>
          <w:rFonts w:hint="eastAsia"/>
        </w:rPr>
        <w:t>□</w:t>
      </w:r>
      <w:r w:rsidRPr="00422C58">
        <w:rPr>
          <w:rFonts w:hint="eastAsia"/>
          <w:eastAsianLayout w:id="1469961738" w:vert="1" w:vertCompress="1"/>
        </w:rPr>
        <w:t>26</w:t>
      </w:r>
      <w:r>
        <w:rPr>
          <w:rFonts w:hint="eastAsia"/>
        </w:rPr>
        <w:t xml:space="preserve">　模索……………………手探りで探すこと。</w:t>
      </w:r>
    </w:p>
    <w:p w:rsidR="003517D0" w:rsidRDefault="003517D0" w:rsidP="003517D0"/>
    <w:p w:rsidR="003517D0" w:rsidRDefault="003517D0" w:rsidP="003517D0">
      <w:r>
        <w:rPr>
          <w:rFonts w:hint="eastAsia"/>
        </w:rPr>
        <w:t>〔要　約〕</w:t>
      </w:r>
    </w:p>
    <w:p w:rsidR="003517D0" w:rsidRDefault="003517D0" w:rsidP="003517D0">
      <w:r>
        <w:rPr>
          <w:rFonts w:hint="eastAsia"/>
        </w:rPr>
        <w:t xml:space="preserve">　段落の関係は</w:t>
      </w:r>
    </w:p>
    <w:p w:rsidR="003517D0" w:rsidRDefault="003517D0" w:rsidP="003517D0">
      <w:r>
        <w:rPr>
          <w:rFonts w:hint="eastAsia"/>
        </w:rPr>
        <w:t>［</w:t>
      </w:r>
      <w:r w:rsidRPr="00422C58">
        <w:rPr>
          <w:rFonts w:hint="eastAsia"/>
          <w:eastAsianLayout w:id="1469961984" w:vert="1" w:vertCompress="1"/>
        </w:rPr>
        <w:t>1</w:t>
      </w:r>
      <w:r>
        <w:rPr>
          <w:rFonts w:hint="eastAsia"/>
        </w:rPr>
        <w:t>］→（［</w:t>
      </w:r>
      <w:r w:rsidRPr="00422C58">
        <w:rPr>
          <w:rFonts w:hint="eastAsia"/>
          <w:eastAsianLayout w:id="1469961985" w:vert="1" w:vertCompress="1"/>
        </w:rPr>
        <w:t>2</w:t>
      </w:r>
      <w:r>
        <w:rPr>
          <w:rFonts w:hint="eastAsia"/>
        </w:rPr>
        <w:t>］→）［</w:t>
      </w:r>
      <w:r w:rsidRPr="00422C58">
        <w:rPr>
          <w:rFonts w:hint="eastAsia"/>
          <w:eastAsianLayout w:id="1469961986" w:vert="1" w:vertCompress="1"/>
        </w:rPr>
        <w:t>3</w:t>
      </w:r>
      <w:r>
        <w:rPr>
          <w:rFonts w:hint="eastAsia"/>
        </w:rPr>
        <w:t>］→［</w:t>
      </w:r>
      <w:r w:rsidRPr="00422C58">
        <w:rPr>
          <w:rFonts w:hint="eastAsia"/>
          <w:eastAsianLayout w:id="1469961987" w:vert="1" w:vertCompress="1"/>
        </w:rPr>
        <w:t>4</w:t>
      </w:r>
      <w:r>
        <w:rPr>
          <w:rFonts w:hint="eastAsia"/>
        </w:rPr>
        <w:t>］</w:t>
      </w:r>
    </w:p>
    <w:p w:rsidR="003517D0" w:rsidRDefault="003517D0" w:rsidP="003517D0">
      <w:r>
        <w:rPr>
          <w:rFonts w:hint="eastAsia"/>
        </w:rPr>
        <w:t>［</w:t>
      </w:r>
      <w:r w:rsidRPr="00422C58">
        <w:rPr>
          <w:rFonts w:hint="eastAsia"/>
          <w:eastAsianLayout w:id="1469961990" w:vert="1" w:vertCompress="1"/>
        </w:rPr>
        <w:t>1</w:t>
      </w:r>
      <w:r>
        <w:rPr>
          <w:rFonts w:hint="eastAsia"/>
        </w:rPr>
        <w:t>］段落の問題提示の答えに当たる［</w:t>
      </w:r>
      <w:r w:rsidRPr="00422C58">
        <w:rPr>
          <w:rFonts w:hint="eastAsia"/>
          <w:eastAsianLayout w:id="1469961988" w:vert="1" w:vertCompress="1"/>
        </w:rPr>
        <w:t>3</w:t>
      </w:r>
      <w:r>
        <w:rPr>
          <w:rFonts w:hint="eastAsia"/>
        </w:rPr>
        <w:t>］・［</w:t>
      </w:r>
      <w:r w:rsidRPr="00422C58">
        <w:rPr>
          <w:rFonts w:hint="eastAsia"/>
          <w:eastAsianLayout w:id="1469961989" w:vert="1" w:vertCompress="1"/>
        </w:rPr>
        <w:t>4</w:t>
      </w:r>
      <w:r>
        <w:rPr>
          <w:rFonts w:hint="eastAsia"/>
        </w:rPr>
        <w:t>］段落が柱の段落。</w:t>
      </w:r>
    </w:p>
    <w:p w:rsidR="003517D0" w:rsidRDefault="003517D0" w:rsidP="003517D0">
      <w:r>
        <w:rPr>
          <w:rFonts w:hint="eastAsia"/>
        </w:rPr>
        <w:t>［</w:t>
      </w:r>
      <w:r w:rsidRPr="00422C58">
        <w:rPr>
          <w:rFonts w:hint="eastAsia"/>
          <w:eastAsianLayout w:id="1469961991" w:vert="1" w:vertCompress="1"/>
        </w:rPr>
        <w:t>3</w:t>
      </w:r>
      <w:r>
        <w:rPr>
          <w:rFonts w:hint="eastAsia"/>
        </w:rPr>
        <w:t>］・［</w:t>
      </w:r>
      <w:r w:rsidRPr="00422C58">
        <w:rPr>
          <w:rFonts w:hint="eastAsia"/>
          <w:eastAsianLayout w:id="1469961992" w:vert="1" w:vertCompress="1"/>
        </w:rPr>
        <w:t>4</w:t>
      </w:r>
      <w:r>
        <w:rPr>
          <w:rFonts w:hint="eastAsia"/>
        </w:rPr>
        <w:t>］段落を中心に、重複を削って要約する。</w:t>
      </w:r>
    </w:p>
    <w:p w:rsidR="003517D0" w:rsidRDefault="003517D0" w:rsidP="003517D0">
      <w:r>
        <w:rPr>
          <w:rFonts w:hint="eastAsia"/>
        </w:rPr>
        <w:t xml:space="preserve">　　　　↓</w:t>
      </w:r>
    </w:p>
    <w:p w:rsidR="003517D0" w:rsidRDefault="003517D0" w:rsidP="003517D0">
      <w:r>
        <w:rPr>
          <w:rFonts w:hint="eastAsia"/>
        </w:rPr>
        <w:t>話し言葉は常に「話しかける相手」を想定している。だから言文一致体の創出では「語尾の敬語の有無」が問題になった。『浮雲』と『武蔵野』の二つの言文一致体小説が登場する明治二十年にはそれが重要なことだった。（</w:t>
      </w:r>
      <w:r w:rsidRPr="00422C58">
        <w:rPr>
          <w:rFonts w:hint="eastAsia"/>
          <w:w w:val="90"/>
          <w:eastAsianLayout w:id="1469961993" w:vert="1" w:vertCompress="1"/>
        </w:rPr>
        <w:t>100</w:t>
      </w:r>
      <w:r>
        <w:rPr>
          <w:rFonts w:hint="eastAsia"/>
        </w:rPr>
        <w:t>字）</w:t>
      </w:r>
    </w:p>
    <w:p w:rsidR="003517D0" w:rsidRDefault="003517D0" w:rsidP="003517D0"/>
    <w:p w:rsidR="003517D0" w:rsidRDefault="003517D0" w:rsidP="003517D0">
      <w:r>
        <w:rPr>
          <w:rFonts w:hint="eastAsia"/>
        </w:rPr>
        <w:lastRenderedPageBreak/>
        <w:t>〈筆者＆出典〉橋本　治（はしもと・おさむ）一九四八年（昭和</w:t>
      </w:r>
      <w:r w:rsidRPr="00422C58">
        <w:rPr>
          <w:rFonts w:hint="eastAsia"/>
          <w:eastAsianLayout w:id="1469961994" w:vert="1" w:vertCompress="1"/>
        </w:rPr>
        <w:t>23</w:t>
      </w:r>
      <w:r>
        <w:rPr>
          <w:rFonts w:hint="eastAsia"/>
        </w:rPr>
        <w:t>）東京都生まれ。小説家、評論家。主な著作に『</w:t>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もも</w:t>
            </w:r>
          </w:rt>
          <w:rubyBase>
            <w:r w:rsidR="00C15F9D">
              <w:rPr>
                <w:rFonts w:hint="eastAsia"/>
              </w:rPr>
              <w:t>桃</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じり</w:t>
            </w:r>
          </w:rt>
          <w:rubyBase>
            <w:r w:rsidR="00C15F9D">
              <w:rPr>
                <w:rFonts w:hint="eastAsia"/>
              </w:rPr>
              <w:t>尻</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むすめ</w:t>
            </w:r>
          </w:rt>
          <w:rubyBase>
            <w:r w:rsidR="00C15F9D">
              <w:rPr>
                <w:rFonts w:hint="eastAsia"/>
              </w:rPr>
              <w:t>娘</w:t>
            </w:r>
          </w:rubyBase>
        </w:ruby>
      </w:r>
      <w:r>
        <w:rPr>
          <w:rFonts w:hint="eastAsia"/>
        </w:rPr>
        <w:t xml:space="preserve">』『桃尻語訳　</w:t>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まくらの</w:t>
            </w:r>
          </w:rt>
          <w:rubyBase>
            <w:r w:rsidR="00C15F9D">
              <w:rPr>
                <w:rFonts w:hint="eastAsia"/>
              </w:rPr>
              <w:t>枕</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そう</w:t>
            </w:r>
          </w:rt>
          <w:rubyBase>
            <w:r w:rsidR="00C15F9D">
              <w:rPr>
                <w:rFonts w:hint="eastAsia"/>
              </w:rPr>
              <w:t>草</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し</w:t>
            </w:r>
          </w:rt>
          <w:rubyBase>
            <w:r w:rsidR="00C15F9D">
              <w:rPr>
                <w:rFonts w:hint="eastAsia"/>
              </w:rPr>
              <w:t>子</w:t>
            </w:r>
          </w:rubyBase>
        </w:ruby>
      </w:r>
      <w:r>
        <w:rPr>
          <w:rFonts w:hint="eastAsia"/>
        </w:rPr>
        <w:t>』『双調 平家物語』『ひらがな日本美術史』などがある。本文は、『失われた近代を求めてⅠ　言文一致体の誕生』（朝日新聞出版、二〇一〇年）より。</w:t>
      </w:r>
    </w:p>
    <w:p w:rsidR="003517D0" w:rsidRDefault="003517D0" w:rsidP="003517D0"/>
    <w:p w:rsidR="003517D0" w:rsidRDefault="003517D0" w:rsidP="003517D0">
      <w:r>
        <w:rPr>
          <w:rFonts w:hint="eastAsia"/>
        </w:rPr>
        <w:t xml:space="preserve"> 【読みのセオリー】</w:t>
      </w:r>
    </w:p>
    <w:p w:rsidR="003517D0" w:rsidRDefault="003517D0" w:rsidP="003517D0">
      <w:r>
        <w:rPr>
          <w:rFonts w:hint="eastAsia"/>
        </w:rPr>
        <w:t>★対比をつかめば理解が容易になる</w:t>
      </w:r>
    </w:p>
    <w:p w:rsidR="003517D0" w:rsidRDefault="003517D0" w:rsidP="003517D0">
      <w:r>
        <w:rPr>
          <w:rFonts w:hint="eastAsia"/>
        </w:rPr>
        <w:t xml:space="preserve">　評論で用いられる説明の方法の一つに対比がある。</w:t>
      </w:r>
    </w:p>
    <w:p w:rsidR="003517D0" w:rsidRDefault="003517D0" w:rsidP="003517D0">
      <w:r>
        <w:rPr>
          <w:rFonts w:hint="eastAsia"/>
        </w:rPr>
        <w:t xml:space="preserve">　本文では、「話し言葉」と「書き言葉」が対比されている。対比関係がつかめると、一方が理解できていれば、もう一方はその反対と考えればよい。</w:t>
      </w:r>
    </w:p>
    <w:p w:rsidR="003517D0" w:rsidRDefault="003517D0" w:rsidP="003517D0">
      <w:r>
        <w:rPr>
          <w:rFonts w:hint="eastAsia"/>
        </w:rPr>
        <w:t xml:space="preserve">　「話し言葉のままでは、話し手の姿が丸見えになる」と述べられるが、これを裏返して考えてみる。</w:t>
      </w:r>
    </w:p>
    <w:p w:rsidR="003517D0" w:rsidRDefault="003517D0" w:rsidP="003517D0">
      <w:r>
        <w:rPr>
          <w:rFonts w:hint="eastAsia"/>
        </w:rPr>
        <w:t xml:space="preserve">　少々難解な表現があっても、対比関係がつかめていれば、理解の不足を補えることが多い。</w:t>
      </w:r>
    </w:p>
    <w:p w:rsidR="003517D0" w:rsidRDefault="003517D0" w:rsidP="003517D0"/>
    <w:p w:rsidR="003517D0" w:rsidRDefault="003517D0" w:rsidP="003517D0">
      <w:r>
        <w:rPr>
          <w:rFonts w:hint="eastAsia"/>
        </w:rPr>
        <w:t>■読みのセオリー［実践］対比をつかめば理解が容易になる</w:t>
      </w:r>
    </w:p>
    <w:p w:rsidR="003517D0" w:rsidRDefault="003517D0" w:rsidP="003517D0">
      <w:r>
        <w:rPr>
          <w:rFonts w:hint="eastAsia"/>
        </w:rPr>
        <w:t xml:space="preserve">問２　</w:t>
      </w:r>
      <w:r w:rsidRPr="00C15F9D">
        <w:rPr>
          <w:rFonts w:hint="eastAsia"/>
          <w:position w:val="12"/>
          <w:sz w:val="16"/>
        </w:rPr>
        <w:t>①</w:t>
      </w:r>
      <w:r w:rsidRPr="00C15F9D">
        <w:rPr>
          <w:rFonts w:hint="eastAsia"/>
          <w:u w:val="single"/>
        </w:rPr>
        <w:t>話し言葉のままでは、話し手の姿が丸見えになる</w:t>
      </w:r>
    </w:p>
    <w:p w:rsidR="003517D0" w:rsidRDefault="003517D0" w:rsidP="003517D0">
      <w:r>
        <w:rPr>
          <w:rFonts w:hint="eastAsia"/>
        </w:rPr>
        <w:t xml:space="preserve">　　対比</w:t>
      </w:r>
      <w:r w:rsidR="00C15F9D">
        <w:rPr>
          <w:rFonts w:hint="eastAsia"/>
        </w:rPr>
        <w:t>⇔</w:t>
      </w:r>
    </w:p>
    <w:p w:rsidR="003517D0" w:rsidRDefault="003517D0" w:rsidP="003517D0">
      <w:r>
        <w:rPr>
          <w:rFonts w:hint="eastAsia"/>
        </w:rPr>
        <w:t>書き言葉では、話し手の姿が</w:t>
      </w:r>
    </w:p>
    <w:p w:rsidR="003517D0" w:rsidRDefault="003517D0" w:rsidP="003517D0">
      <w:r>
        <w:rPr>
          <w:rFonts w:hint="eastAsia"/>
        </w:rPr>
        <w:t>［１　　　　　　　］</w:t>
      </w:r>
    </w:p>
    <w:p w:rsidR="003517D0" w:rsidRDefault="003517D0" w:rsidP="003517D0">
      <w:r>
        <w:rPr>
          <w:rFonts w:hint="eastAsia"/>
        </w:rPr>
        <w:t xml:space="preserve">　　　　</w:t>
      </w:r>
      <w:r w:rsidRPr="00C15F9D">
        <w:rPr>
          <w:rFonts w:hint="eastAsia"/>
          <w:eastAsianLayout w:id="1554268928" w:vert="1" w:vertCompress="1"/>
        </w:rPr>
        <w:t>＝</w:t>
      </w:r>
    </w:p>
    <w:p w:rsidR="003517D0" w:rsidRDefault="003517D0" w:rsidP="003517D0">
      <w:r>
        <w:rPr>
          <w:rFonts w:hint="eastAsia"/>
        </w:rPr>
        <w:t>具体的な相手を想定しない。</w:t>
      </w:r>
    </w:p>
    <w:p w:rsidR="003517D0" w:rsidRDefault="003517D0" w:rsidP="003517D0">
      <w:r>
        <w:rPr>
          <w:rFonts w:hint="eastAsia"/>
        </w:rPr>
        <w:t xml:space="preserve">　　対比</w:t>
      </w:r>
      <w:r w:rsidR="00C15F9D">
        <w:rPr>
          <w:rFonts w:hint="eastAsia"/>
        </w:rPr>
        <w:t>⇔</w:t>
      </w:r>
    </w:p>
    <w:p w:rsidR="003517D0" w:rsidRDefault="003517D0" w:rsidP="003517D0">
      <w:r>
        <w:rPr>
          <w:rFonts w:hint="eastAsia"/>
        </w:rPr>
        <w:t>話し言葉は常に</w:t>
      </w:r>
    </w:p>
    <w:p w:rsidR="003517D0" w:rsidRDefault="003517D0" w:rsidP="003517D0">
      <w:r>
        <w:rPr>
          <w:rFonts w:hint="eastAsia"/>
        </w:rPr>
        <w:t>［２　　　　　　　］</w:t>
      </w:r>
    </w:p>
    <w:p w:rsidR="003517D0" w:rsidRDefault="003517D0" w:rsidP="003517D0">
      <w:r>
        <w:rPr>
          <w:rFonts w:hint="eastAsia"/>
        </w:rPr>
        <w:t>を想定している。</w:t>
      </w:r>
    </w:p>
    <w:p w:rsidR="003517D0" w:rsidRDefault="003517D0" w:rsidP="003517D0">
      <w:r>
        <w:rPr>
          <w:rFonts w:hint="eastAsia"/>
        </w:rPr>
        <w:t xml:space="preserve">　　　　</w:t>
      </w:r>
      <w:r w:rsidRPr="00C15F9D">
        <w:rPr>
          <w:rFonts w:hint="eastAsia"/>
          <w:eastAsianLayout w:id="1554268929" w:vert="1" w:vertCompress="1"/>
        </w:rPr>
        <w:t>＝</w:t>
      </w:r>
    </w:p>
    <w:p w:rsidR="003517D0" w:rsidRDefault="003517D0" w:rsidP="003517D0">
      <w:r>
        <w:rPr>
          <w:rFonts w:hint="eastAsia"/>
        </w:rPr>
        <w:t>［</w:t>
      </w:r>
      <w:bookmarkStart w:id="0" w:name="_GoBack"/>
      <w:bookmarkEnd w:id="0"/>
      <w:r w:rsidRPr="00C15F9D">
        <w:rPr>
          <w:rFonts w:hint="eastAsia"/>
          <w:eastAsianLayout w:id="1554268930" w:vert="1" w:vertCompress="1"/>
        </w:rPr>
        <w:t>4</w:t>
      </w:r>
      <w:r>
        <w:rPr>
          <w:rFonts w:hint="eastAsia"/>
        </w:rPr>
        <w:t>］　話し言葉は、常に「具体的な話し相手」を想起させてしまうようなもの。</w:t>
      </w:r>
    </w:p>
    <w:p w:rsidR="003517D0" w:rsidRDefault="003517D0" w:rsidP="003517D0"/>
    <w:p w:rsidR="003517D0" w:rsidRDefault="003517D0" w:rsidP="003517D0">
      <w:r>
        <w:rPr>
          <w:rFonts w:hint="eastAsia"/>
        </w:rPr>
        <w:t>〔解答〕　１丸見えにならない（隠れる）　２話しかける相手</w:t>
      </w:r>
    </w:p>
    <w:p w:rsidR="003517D0" w:rsidRDefault="003517D0" w:rsidP="003517D0"/>
    <w:p w:rsidR="003517D0" w:rsidRDefault="003517D0" w:rsidP="003517D0"/>
    <w:p w:rsidR="003517D0" w:rsidRDefault="003517D0" w:rsidP="003517D0">
      <w:r>
        <w:rPr>
          <w:rFonts w:hint="eastAsia"/>
        </w:rPr>
        <w:t>☆「セオラム補充問題」　問題は、次の３種類があります。</w:t>
      </w:r>
    </w:p>
    <w:p w:rsidR="003517D0" w:rsidRDefault="003517D0" w:rsidP="003517D0">
      <w:r>
        <w:rPr>
          <w:rFonts w:hint="eastAsia"/>
        </w:rPr>
        <w:lastRenderedPageBreak/>
        <w:t xml:space="preserve">　　＊差し替え　　　……該当の問と差し替えるもの</w:t>
      </w:r>
    </w:p>
    <w:p w:rsidR="003517D0" w:rsidRDefault="003517D0" w:rsidP="003517D0">
      <w:r>
        <w:rPr>
          <w:rFonts w:hint="eastAsia"/>
        </w:rPr>
        <w:t xml:space="preserve">　　＊追加　　　　　……同じ問で、追加された問題</w:t>
      </w:r>
    </w:p>
    <w:p w:rsidR="003517D0" w:rsidRDefault="003517D0" w:rsidP="003517D0">
      <w:r>
        <w:rPr>
          <w:rFonts w:hint="eastAsia"/>
        </w:rPr>
        <w:t xml:space="preserve">　　＊新問　　　　　……追加可能な新たな問題</w:t>
      </w:r>
    </w:p>
    <w:p w:rsidR="003517D0" w:rsidRDefault="003517D0" w:rsidP="003517D0"/>
    <w:p w:rsidR="003517D0" w:rsidRDefault="003517D0" w:rsidP="003517D0">
      <w:r>
        <w:rPr>
          <w:rFonts w:hint="eastAsia"/>
        </w:rPr>
        <w:t>＊新問</w:t>
      </w:r>
    </w:p>
    <w:p w:rsidR="003517D0" w:rsidRDefault="003517D0" w:rsidP="00422C58">
      <w:pPr>
        <w:pStyle w:val="a8"/>
        <w:ind w:left="210" w:hanging="210"/>
      </w:pPr>
      <w:r>
        <w:rPr>
          <w:rFonts w:hint="eastAsia"/>
        </w:rPr>
        <w:t>問７　空欄１・２には対義語が入る。適切な四字の言葉を答えよ。ただし、２は本文中から抜き出せ。（いずれも</w:t>
      </w:r>
      <w:r w:rsidRPr="00422C58">
        <w:rPr>
          <w:rFonts w:hint="eastAsia"/>
          <w:eastAsianLayout w:id="1469962240" w:vert="1" w:vertCompress="1"/>
        </w:rPr>
        <w:t>15</w:t>
      </w:r>
      <w:r>
        <w:rPr>
          <w:rFonts w:hint="eastAsia"/>
        </w:rPr>
        <w:t>行目　空欄１「書き言葉」、空欄２「話し言葉」）</w:t>
      </w:r>
    </w:p>
    <w:p w:rsidR="003517D0" w:rsidRDefault="003517D0" w:rsidP="003517D0">
      <w:r>
        <w:rPr>
          <w:rFonts w:hint="eastAsia"/>
        </w:rPr>
        <w:t xml:space="preserve">　［答］　１書き言葉　　２話し言葉</w:t>
      </w:r>
    </w:p>
    <w:p w:rsidR="003517D0" w:rsidRDefault="003517D0" w:rsidP="003517D0"/>
    <w:p w:rsidR="003517D0" w:rsidRDefault="003517D0" w:rsidP="003517D0">
      <w:r>
        <w:rPr>
          <w:rFonts w:hint="eastAsia"/>
        </w:rPr>
        <w:t>＊新問</w:t>
      </w:r>
    </w:p>
    <w:p w:rsidR="003517D0" w:rsidRDefault="003517D0" w:rsidP="00422C58">
      <w:pPr>
        <w:pStyle w:val="a8"/>
        <w:ind w:left="210" w:hanging="210"/>
      </w:pPr>
      <w:r>
        <w:rPr>
          <w:rFonts w:hint="eastAsia"/>
        </w:rPr>
        <w:t xml:space="preserve">問８　</w:t>
      </w:r>
      <w:r w:rsidRPr="00422C58">
        <w:rPr>
          <w:eastAsianLayout w:id="1469962241" w:vert="1" w:vertCompress="1"/>
        </w:rPr>
        <w:t>28</w:t>
      </w:r>
      <w:r>
        <w:rPr>
          <w:rFonts w:hint="eastAsia"/>
        </w:rPr>
        <w:t>〜</w:t>
      </w:r>
      <w:r w:rsidRPr="00422C58">
        <w:rPr>
          <w:eastAsianLayout w:id="1469962242" w:vert="1" w:vertCompress="1"/>
        </w:rPr>
        <w:t>29</w:t>
      </w:r>
      <w:r>
        <w:rPr>
          <w:rFonts w:hint="eastAsia"/>
        </w:rPr>
        <w:t>行目「口語文が一般化してしまえば、『語尾に丁寧の敬語があるかないか』などということはどうでもよくなってしまう」とは、どうなることか説明せよ。</w:t>
      </w:r>
    </w:p>
    <w:p w:rsidR="003517D0" w:rsidRDefault="003517D0" w:rsidP="003517D0">
      <w:r>
        <w:rPr>
          <w:rFonts w:hint="eastAsia"/>
        </w:rPr>
        <w:t xml:space="preserve">　［答］　書き手がどこにいて、誰に向かって書いているかが問題にされなくなること。</w:t>
      </w:r>
    </w:p>
    <w:p w:rsidR="003517D0" w:rsidRDefault="003517D0" w:rsidP="003517D0"/>
    <w:p w:rsidR="00FB3133" w:rsidRPr="003517D0" w:rsidRDefault="00FB3133"/>
    <w:sectPr w:rsidR="00FB3133" w:rsidRPr="003517D0"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558" w:rsidRDefault="007E6558" w:rsidP="005364C3">
      <w:pPr>
        <w:spacing w:line="240" w:lineRule="auto"/>
      </w:pPr>
      <w:r>
        <w:separator/>
      </w:r>
    </w:p>
  </w:endnote>
  <w:endnote w:type="continuationSeparator" w:id="0">
    <w:p w:rsidR="007E6558" w:rsidRDefault="007E655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558" w:rsidRDefault="007E6558" w:rsidP="005364C3">
      <w:pPr>
        <w:spacing w:line="240" w:lineRule="auto"/>
      </w:pPr>
      <w:r>
        <w:separator/>
      </w:r>
    </w:p>
  </w:footnote>
  <w:footnote w:type="continuationSeparator" w:id="0">
    <w:p w:rsidR="007E6558" w:rsidRDefault="007E655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0E47"/>
    <w:rsid w:val="003517D0"/>
    <w:rsid w:val="00422C58"/>
    <w:rsid w:val="005031C8"/>
    <w:rsid w:val="005364C3"/>
    <w:rsid w:val="00645D18"/>
    <w:rsid w:val="007E6558"/>
    <w:rsid w:val="008F7784"/>
    <w:rsid w:val="00BE0C4B"/>
    <w:rsid w:val="00C15F9D"/>
    <w:rsid w:val="00D4536A"/>
    <w:rsid w:val="00D82F83"/>
    <w:rsid w:val="00DE4853"/>
    <w:rsid w:val="00E472F3"/>
    <w:rsid w:val="00E611E4"/>
    <w:rsid w:val="00ED23A4"/>
    <w:rsid w:val="00F164D1"/>
    <w:rsid w:val="00FB3133"/>
    <w:rsid w:val="00FE111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9F7898E"/>
  <w15:docId w15:val="{CA4E72C4-DFB5-48C0-BB2F-6338AB32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779</Words>
  <Characters>4442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6</cp:revision>
  <dcterms:created xsi:type="dcterms:W3CDTF">2017-07-12T10:34:00Z</dcterms:created>
  <dcterms:modified xsi:type="dcterms:W3CDTF">2017-12-20T08:07:00Z</dcterms:modified>
</cp:coreProperties>
</file>