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8D473" w14:textId="77777777" w:rsidR="002F3C9F" w:rsidRPr="00D6576E" w:rsidRDefault="002F3C9F" w:rsidP="00D6576E">
      <w:pPr>
        <w:rPr>
          <w:rFonts w:cs="Times New Roman"/>
          <w:lang w:eastAsia="zh-TW"/>
        </w:rPr>
      </w:pPr>
      <w:r w:rsidRPr="00D6576E">
        <w:rPr>
          <w:eastAsianLayout w:id="1458733568" w:vert="1" w:vertCompress="1"/>
        </w:rPr>
        <w:t>19</w:t>
      </w:r>
      <w:r>
        <w:rPr>
          <w:rFonts w:cs="ＭＳ 明朝" w:hint="eastAsia"/>
        </w:rPr>
        <w:t xml:space="preserve">　</w:t>
      </w:r>
      <w:r w:rsidRPr="00D6576E">
        <w:rPr>
          <w:rFonts w:cs="ＭＳ 明朝" w:hint="eastAsia"/>
        </w:rPr>
        <w:t>次の文を読んで、後の問に答えよ。</w:t>
      </w:r>
      <w:r w:rsidRPr="00D6576E">
        <w:rPr>
          <w:rFonts w:cs="Times New Roman"/>
        </w:rPr>
        <w:tab/>
      </w:r>
      <w:r w:rsidRPr="00D6576E">
        <w:rPr>
          <w:rFonts w:cs="ＭＳ 明朝" w:hint="eastAsia"/>
          <w:lang w:eastAsia="zh-TW"/>
        </w:rPr>
        <w:t>〈京都大〉　二〇一六年度出題</w:t>
      </w:r>
    </w:p>
    <w:p w14:paraId="4C4B28D4" w14:textId="77777777" w:rsidR="002F3C9F" w:rsidRDefault="002F3C9F" w:rsidP="003E2B96">
      <w:pPr>
        <w:rPr>
          <w:rFonts w:cs="Times New Roman"/>
          <w:lang w:eastAsia="zh-TW"/>
        </w:rPr>
      </w:pPr>
    </w:p>
    <w:p w14:paraId="7A6A19F7" w14:textId="77777777" w:rsidR="002F3C9F" w:rsidRPr="00D6576E" w:rsidRDefault="005132ED" w:rsidP="00A61574">
      <w:pPr>
        <w:rPr>
          <w:rFonts w:cs="Times New Roman"/>
        </w:rPr>
      </w:pPr>
      <w:r>
        <w:rPr>
          <w:noProof/>
        </w:rPr>
        <w:pict w14:anchorId="1CF6BB1F">
          <v:rect id="_x0000_s1026" style="position:absolute;left:0;text-align:left;margin-left:-597.85pt;margin-top:380pt;width:138pt;height:30pt;z-index:-251658240" wrapcoords="-117 0 -117 21060 21600 21060 21600 0 -117 0" stroked="f">
            <v:textbox inset="5.85pt,.7pt,5.85pt,.7pt">
              <w:txbxContent>
                <w:p w14:paraId="679CEAA0" w14:textId="77777777" w:rsidR="002F3C9F" w:rsidRPr="00EA75F5" w:rsidRDefault="002F3C9F">
                  <w:pPr>
                    <w:rPr>
                      <w:sz w:val="18"/>
                      <w:szCs w:val="18"/>
                    </w:rPr>
                  </w:pPr>
                  <w:r w:rsidRPr="00EA75F5">
                    <w:rPr>
                      <w:rFonts w:hint="eastAsia"/>
                      <w:sz w:val="18"/>
                      <w:szCs w:val="18"/>
                    </w:rPr>
                    <w:t>参考　オウムガイと殻の切断図</w:t>
                  </w:r>
                </w:p>
              </w:txbxContent>
            </v:textbox>
            <w10:wrap type="tight"/>
          </v:rect>
        </w:pict>
      </w:r>
      <w:r>
        <w:rPr>
          <w:noProof/>
        </w:rPr>
        <w:pict w14:anchorId="40754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76.7pt;margin-top:264.5pt;width:99pt;height:115.5pt;z-index:-251659264" wrapcoords="-164 0 -164 21460 21600 21460 21600 0 -164 0">
            <v:imagedata r:id="rId6" o:title=""/>
            <w10:wrap type="tight"/>
          </v:shape>
        </w:pict>
      </w:r>
      <w:r w:rsidR="002F3C9F" w:rsidRPr="00D6576E">
        <w:rPr>
          <w:rFonts w:cs="ＭＳ 明朝" w:hint="eastAsia"/>
        </w:rPr>
        <w:t xml:space="preserve">　</w:t>
      </w:r>
      <w:r w:rsidR="002F3C9F" w:rsidRPr="00D6576E">
        <w:ruby>
          <w:rubyPr>
            <w:rubyAlign w:val="left"/>
            <w:hps w:val="14"/>
            <w:hpsRaise w:val="20"/>
            <w:hpsBaseText w:val="24"/>
            <w:lid w:val="ja-JP"/>
          </w:rubyPr>
          <w:rt>
            <w:r w:rsidR="002F3C9F" w:rsidRPr="00D6576E">
              <w:rPr>
                <w:rFonts w:cs="ＭＳ 明朝" w:hint="eastAsia"/>
              </w:rPr>
              <w:t>＊</w:t>
            </w:r>
          </w:rt>
          <w:rubyBase>
            <w:r w:rsidR="002F3C9F" w:rsidRPr="00D6576E">
              <w:rPr>
                <w:rFonts w:cs="ＭＳ 明朝" w:hint="eastAsia"/>
              </w:rPr>
              <w:t>Ｐ</w:t>
            </w:r>
          </w:rubyBase>
        </w:ruby>
      </w:r>
      <w:r w:rsidR="002F3C9F" w:rsidRPr="00D6576E">
        <w:rPr>
          <w:rFonts w:cs="ＭＳ 明朝" w:hint="eastAsia"/>
        </w:rPr>
        <w:t>・Ｇ・Ｋ・カーンとＳ・Ｍ・ポンピアは一九七八年に発表した論文の中で、現存種のオウムガイの殻の外面に見える細かい成長線の数を数え、二枚の隔壁の間に挟まれた小室一つ一つに平均約三十本の細線が含まれること、その数はどの殻を見てもまた同じ殻のどの小室を見てもほとんど変わらないことを報告している。深海に</w:t>
      </w:r>
      <w:r w:rsidR="002F3C9F" w:rsidRPr="00D6576E">
        <w:ruby>
          <w:rubyPr>
            <w:rubyAlign w:val="distributeSpace"/>
            <w:hps w:val="10"/>
            <w:hpsRaise w:val="20"/>
            <w:hpsBaseText w:val="24"/>
            <w:lid w:val="ja-JP"/>
          </w:rubyPr>
          <w:rt>
            <w:r w:rsidR="002F3C9F" w:rsidRPr="00D6576E">
              <w:rPr>
                <w:rFonts w:cs="ＭＳ 明朝" w:hint="eastAsia"/>
              </w:rPr>
              <w:t>す</w:t>
            </w:r>
          </w:rt>
          <w:rubyBase>
            <w:r w:rsidR="002F3C9F" w:rsidRPr="00D6576E">
              <w:rPr>
                <w:rFonts w:cs="ＭＳ 明朝" w:hint="eastAsia"/>
              </w:rPr>
              <w:t>棲</w:t>
            </w:r>
          </w:rubyBase>
        </w:ruby>
      </w:r>
      <w:r w:rsidR="002F3C9F" w:rsidRPr="00D6576E">
        <w:rPr>
          <w:rFonts w:cs="ＭＳ 明朝" w:hint="eastAsia"/>
        </w:rPr>
        <w:t>むオウムガイは夜になると海面に浮かび上がってくる。太陽の周期に合わせて浮沈するオウムガイの殻の細線は、一日ごとの成長の記録だと考えられるだろう。隔壁は月の周期に同調して作られるのだと仮定すれば、毎月三十本ということで数はぴったりと合うわけだ。カーンとポンピアは、年代にして四億二千万年前から二千五百万年前にわたる二十五個のオウムガイ類の化石について同じ調査を行った結果、一小室あたりの細線数が、現存のものでは三十本、もっとも新しい化石で約二十五本、最古の化石ではわずか九本と、年代の古いものほど規則的に少なくなることを明らかにした。すなわち、四億二千万年前の地球では、ひと月はたった九日間しか持っていなかったのである。これは当然のことであり、その理由を説明するのは簡単だ。すでに天文学と地球物理学が明らかにしているように、</w:t>
      </w:r>
      <w:r w:rsidR="002F3C9F">
        <w:ruby>
          <w:rubyPr>
            <w:rubyAlign w:val="distributeSpace"/>
            <w:hps w:val="10"/>
            <w:hpsRaise w:val="22"/>
            <w:hpsBaseText w:val="24"/>
            <w:lid w:val="ja-JP"/>
          </w:rubyPr>
          <w:rt>
            <w:r w:rsidR="002F3C9F" w:rsidRPr="00A61574">
              <w:rPr>
                <w:rFonts w:ascii="ＭＳ 明朝" w:hAnsi="ＭＳ 明朝" w:cs="ＭＳ 明朝" w:hint="eastAsia"/>
                <w:sz w:val="10"/>
                <w:szCs w:val="10"/>
              </w:rPr>
              <w:t>ちょう</w:t>
            </w:r>
          </w:rt>
          <w:rubyBase>
            <w:r w:rsidR="002F3C9F">
              <w:rPr>
                <w:rFonts w:cs="ＭＳ 明朝" w:hint="eastAsia"/>
              </w:rPr>
              <w:t>潮</w:t>
            </w:r>
          </w:rubyBase>
        </w:ruby>
      </w:r>
      <w:r w:rsidR="002F3C9F">
        <w:ruby>
          <w:rubyPr>
            <w:rubyAlign w:val="distributeSpace"/>
            <w:hps w:val="10"/>
            <w:hpsRaise w:val="22"/>
            <w:hpsBaseText w:val="24"/>
            <w:lid w:val="ja-JP"/>
          </w:rubyPr>
          <w:rt>
            <w:r w:rsidR="002F3C9F" w:rsidRPr="00A61574">
              <w:rPr>
                <w:rFonts w:ascii="ＭＳ 明朝" w:hAnsi="ＭＳ 明朝" w:cs="ＭＳ 明朝" w:hint="eastAsia"/>
                <w:sz w:val="10"/>
                <w:szCs w:val="10"/>
              </w:rPr>
              <w:t>せき</w:t>
            </w:r>
          </w:rt>
          <w:rubyBase>
            <w:r w:rsidR="002F3C9F">
              <w:rPr>
                <w:rFonts w:cs="ＭＳ 明朝" w:hint="eastAsia"/>
              </w:rPr>
              <w:t>汐</w:t>
            </w:r>
          </w:rubyBase>
        </w:ruby>
      </w:r>
      <w:r w:rsidR="002F3C9F" w:rsidRPr="00D6576E">
        <w:rPr>
          <w:rFonts w:cs="ＭＳ 明朝" w:hint="eastAsia"/>
        </w:rPr>
        <w:t>摩擦によって自転に制動のかかる地球は減速するにつれて</w:t>
      </w:r>
      <w:r w:rsidR="002F3C9F" w:rsidRPr="00D6576E">
        <w:ruby>
          <w:rubyPr>
            <w:rubyAlign w:val="left"/>
            <w:hps w:val="14"/>
            <w:hpsRaise w:val="20"/>
            <w:hpsBaseText w:val="24"/>
            <w:lid w:val="ja-JP"/>
          </w:rubyPr>
          <w:rt>
            <w:r w:rsidR="002F3C9F" w:rsidRPr="00D6576E">
              <w:rPr>
                <w:rFonts w:cs="ＭＳ 明朝" w:hint="eastAsia"/>
              </w:rPr>
              <w:t>＊</w:t>
            </w:r>
          </w:rt>
          <w:rubyBase>
            <w:r w:rsidR="002F3C9F" w:rsidRPr="00D6576E">
              <w:rPr>
                <w:rFonts w:cs="ＭＳ 明朝" w:hint="eastAsia"/>
              </w:rPr>
              <w:t>角</w:t>
            </w:r>
          </w:rubyBase>
        </w:ruby>
      </w:r>
      <w:r w:rsidR="002F3C9F" w:rsidRPr="00D6576E">
        <w:rPr>
          <w:rFonts w:cs="ＭＳ 明朝" w:hint="eastAsia"/>
        </w:rPr>
        <w:t>運動量を失ってゆくが、月は、その地球が失った分の運動量を受け取ることによって、地球からの距離をだんだん大きくしながらその周囲を公転してゆくことになるからである。言い換えれば、月は少しずつ地球から遠ざかりつつある。地球の自転が今よりもっと速く一日が二十一時間しかなかった四億二千万年前に、月は今よりずっと地球に近いところにあり、わずか九太陽日で地球の周囲を公転していたのだ。カーンとポンピアは幾つかの方程式を解いた結果、当時の月は、地球からの現在の距離のたった五分の二強という近いところを回っていたはずだと結論し</w:t>
      </w:r>
      <w:r w:rsidR="002F3C9F" w:rsidRPr="00D6576E">
        <w:rPr>
          <w:rFonts w:cs="ＭＳ 明朝" w:hint="eastAsia"/>
        </w:rPr>
        <w:lastRenderedPageBreak/>
        <w:t>ているという。古生代のオウムガイはすでに原始的な眼球を備えていた。彼らはその眼で、夜ごと深海から浮かび上がってきては、今われわれが見ている月とは比べものにならないほど巨大な月を眺めていたのである。</w:t>
      </w:r>
    </w:p>
    <w:p w14:paraId="53730779" w14:textId="77777777" w:rsidR="002F3C9F" w:rsidRPr="00D6576E" w:rsidRDefault="002F3C9F" w:rsidP="00A61574">
      <w:pPr>
        <w:rPr>
          <w:rFonts w:cs="Times New Roman"/>
        </w:rPr>
      </w:pPr>
      <w:r w:rsidRPr="00D6576E">
        <w:rPr>
          <w:rFonts w:cs="ＭＳ 明朝" w:hint="eastAsia"/>
        </w:rPr>
        <w:t xml:space="preserve">　オウムガイの殻に残った細線の数が意味するものに関して、</w:t>
      </w:r>
      <w:r w:rsidRPr="00D6576E">
        <w:ruby>
          <w:rubyPr>
            <w:rubyAlign w:val="left"/>
            <w:hps w:val="14"/>
            <w:hpsRaise w:val="20"/>
            <w:hpsBaseText w:val="24"/>
            <w:lid w:val="ja-JP"/>
          </w:rubyPr>
          <w:rt>
            <w:r w:rsidR="002F3C9F" w:rsidRPr="00D6576E">
              <w:rPr>
                <w:rFonts w:cs="ＭＳ 明朝" w:hint="eastAsia"/>
              </w:rPr>
              <w:t>＊</w:t>
            </w:r>
          </w:rt>
          <w:rubyBase>
            <w:r w:rsidR="002F3C9F" w:rsidRPr="00D6576E">
              <w:rPr>
                <w:rFonts w:cs="ＭＳ 明朝" w:hint="eastAsia"/>
              </w:rPr>
              <w:t>グ</w:t>
            </w:r>
          </w:rubyBase>
        </w:ruby>
      </w:r>
      <w:r w:rsidRPr="00D6576E">
        <w:rPr>
          <w:rFonts w:cs="ＭＳ 明朝" w:hint="eastAsia"/>
        </w:rPr>
        <w:t>ールド自身はカーンとポンピアの仮説にいくぶん</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（ア）</w:t>
            </w:r>
          </w:rt>
          <w:rubyBase>
            <w:r w:rsidR="002F3C9F">
              <w:rPr>
                <w:rFonts w:cs="ＭＳ 明朝" w:hint="eastAsia"/>
              </w:rPr>
              <w:t>かの</w:t>
            </w:r>
          </w:rubyBase>
        </w:ruby>
      </w:r>
      <w:r w:rsidRPr="00D6576E">
        <w:rPr>
          <w:rFonts w:cs="ＭＳ 明朝" w:hint="eastAsia"/>
          <w:u w:val="thick"/>
        </w:rPr>
        <w:t>けねん</w:t>
      </w:r>
      <w:r w:rsidRPr="00D6576E">
        <w:rPr>
          <w:rFonts w:cs="ＭＳ 明朝" w:hint="eastAsia"/>
        </w:rPr>
        <w:t>を呈しており、それはまことにもっともな点を</w:t>
      </w:r>
      <w:r w:rsidRPr="00D6576E">
        <w:ruby>
          <w:rubyPr>
            <w:rubyAlign w:val="distributeSpace"/>
            <w:hps w:val="10"/>
            <w:hpsRaise w:val="20"/>
            <w:hpsBaseText w:val="24"/>
            <w:lid w:val="ja-JP"/>
          </w:rubyPr>
          <w:rt>
            <w:r w:rsidR="002F3C9F" w:rsidRPr="00D6576E">
              <w:rPr>
                <w:rFonts w:cs="ＭＳ 明朝" w:hint="eastAsia"/>
              </w:rPr>
              <w:t>つ</w:t>
            </w:r>
          </w:rt>
          <w:rubyBase>
            <w:r w:rsidR="002F3C9F" w:rsidRPr="00D6576E">
              <w:rPr>
                <w:rFonts w:cs="ＭＳ 明朝" w:hint="eastAsia"/>
              </w:rPr>
              <w:t>衝</w:t>
            </w:r>
          </w:rubyBase>
        </w:ruby>
      </w:r>
      <w:r w:rsidRPr="00D6576E">
        <w:rPr>
          <w:rFonts w:cs="ＭＳ 明朝" w:hint="eastAsia"/>
        </w:rPr>
        <w:t>いているのだが、九本が正確に九日間に対応していると断言するのは行き過ぎであるにせよ、少なく</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（Ａ）</w:t>
            </w:r>
          </w:rt>
          <w:rubyBase>
            <w:r w:rsidR="002F3C9F">
              <w:rPr>
                <w:rFonts w:cs="ＭＳ 明朝" w:hint="eastAsia"/>
              </w:rPr>
              <w:t>とも</w:t>
            </w:r>
          </w:rubyBase>
        </w:ruby>
      </w:r>
      <w:r w:rsidRPr="00D6576E">
        <w:rPr>
          <w:rFonts w:cs="ＭＳ 明朝" w:hint="eastAsia"/>
          <w:u w:val="thick"/>
        </w:rPr>
        <w:t>彼らの推論の大まかな方向づけ</w:t>
      </w:r>
      <w:r w:rsidRPr="00D6576E">
        <w:rPr>
          <w:rFonts w:cs="ＭＳ 明朝" w:hint="eastAsia"/>
        </w:rPr>
        <w:t>はそのまま</w:t>
      </w:r>
      <w:r w:rsidRPr="00D6576E">
        <w:ruby>
          <w:rubyPr>
            <w:rubyAlign w:val="distributeSpace"/>
            <w:hps w:val="10"/>
            <w:hpsRaise w:val="20"/>
            <w:hpsBaseText w:val="24"/>
            <w:lid w:val="ja-JP"/>
          </w:rubyPr>
          <w:rt>
            <w:r w:rsidR="002F3C9F" w:rsidRPr="00D6576E">
              <w:rPr>
                <w:rFonts w:cs="ＭＳ 明朝" w:hint="eastAsia"/>
              </w:rPr>
              <w:t>うべな</w:t>
            </w:r>
          </w:rt>
          <w:rubyBase>
            <w:r w:rsidR="002F3C9F" w:rsidRPr="00D6576E">
              <w:rPr>
                <w:rFonts w:cs="ＭＳ 明朝" w:hint="eastAsia"/>
              </w:rPr>
              <w:t>諾</w:t>
            </w:r>
          </w:rubyBase>
        </w:ruby>
      </w:r>
      <w:r w:rsidRPr="00D6576E">
        <w:rPr>
          <w:rFonts w:cs="ＭＳ 明朝" w:hint="eastAsia"/>
        </w:rPr>
        <w:t>ってよいもののように思われる。いや正直に言えば、太古の海で巨大な月を見つめているオウムガイに思いを致すのはあまりにも魅力的なので、グールドの懐疑論</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（Ｂ）</w:t>
            </w:r>
          </w:rt>
          <w:rubyBase>
            <w:r w:rsidR="002F3C9F">
              <w:rPr>
                <w:rFonts w:cs="ＭＳ 明朝" w:hint="eastAsia"/>
              </w:rPr>
              <w:t>には</w:t>
            </w:r>
          </w:rubyBase>
        </w:ruby>
      </w:r>
      <w:r w:rsidRPr="00D6576E">
        <w:rPr>
          <w:rFonts w:cs="ＭＳ 明朝" w:hint="eastAsia"/>
          <w:u w:val="thick"/>
        </w:rPr>
        <w:t>耳を貸したくないという気持が強いのだ</w:t>
      </w:r>
      <w:r w:rsidRPr="00D6576E">
        <w:rPr>
          <w:rFonts w:cs="ＭＳ 明朝" w:hint="eastAsia"/>
        </w:rPr>
        <w:t>。</w:t>
      </w:r>
    </w:p>
    <w:p w14:paraId="7EF298C6" w14:textId="77777777" w:rsidR="002F3C9F" w:rsidRPr="00D6576E" w:rsidRDefault="002F3C9F" w:rsidP="00A61574">
      <w:pPr>
        <w:rPr>
          <w:rFonts w:cs="Times New Roman"/>
        </w:rPr>
      </w:pPr>
      <w:r w:rsidRPr="00D6576E">
        <w:rPr>
          <w:rFonts w:cs="ＭＳ 明朝" w:hint="eastAsia"/>
        </w:rPr>
        <w:t xml:space="preserve">　われわれもまた、時として、明るく輝いている黄色い月が思いもかけぬ大きさで地平線近くにかかっているのにふと気づいて驚くことがある。だが、四億二千万年前の月の大きさはそんなものではなかっただろう。それは、中天まで昇ってきてもなお巨大な</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（イ）</w:t>
            </w:r>
          </w:rt>
          <w:rubyBase>
            <w:r w:rsidR="002F3C9F">
              <w:rPr>
                <w:rFonts w:cs="ＭＳ 明朝" w:hint="eastAsia"/>
              </w:rPr>
              <w:t>姿で</w:t>
            </w:r>
          </w:rubyBase>
        </w:ruby>
      </w:r>
      <w:r w:rsidRPr="00A61574">
        <w:rPr>
          <w:rFonts w:cs="ＭＳ 明朝" w:hint="eastAsia"/>
          <w:u w:val="thick"/>
        </w:rPr>
        <w:t>し</w:t>
      </w:r>
      <w:r w:rsidRPr="00D6576E">
        <w:rPr>
          <w:rFonts w:cs="ＭＳ 明朝" w:hint="eastAsia"/>
          <w:u w:val="thick"/>
        </w:rPr>
        <w:t>い</w:t>
      </w:r>
      <w:r w:rsidRPr="00D6576E">
        <w:rPr>
          <w:rFonts w:cs="ＭＳ 明朝" w:hint="eastAsia"/>
        </w:rPr>
        <w:t>を圧し、その堂々たる輝きで満天に</w:t>
      </w:r>
      <w:r w:rsidRPr="00D6576E">
        <w:ruby>
          <w:rubyPr>
            <w:rubyAlign w:val="distributeSpace"/>
            <w:hps w:val="10"/>
            <w:hpsRaise w:val="20"/>
            <w:hpsBaseText w:val="24"/>
            <w:lid w:val="ja-JP"/>
          </w:rubyPr>
          <w:rt>
            <w:r w:rsidR="002F3C9F" w:rsidRPr="00D6576E">
              <w:rPr>
                <w:rFonts w:cs="ＭＳ 明朝" w:hint="eastAsia"/>
              </w:rPr>
              <w:t>ちりば</w:t>
            </w:r>
          </w:rt>
          <w:rubyBase>
            <w:r w:rsidR="002F3C9F" w:rsidRPr="00D6576E">
              <w:rPr>
                <w:rFonts w:cs="ＭＳ 明朝" w:hint="eastAsia"/>
              </w:rPr>
              <w:t>鏤</w:t>
            </w:r>
          </w:rubyBase>
        </w:ruby>
      </w:r>
      <w:r w:rsidRPr="00D6576E">
        <w:rPr>
          <w:rFonts w:cs="ＭＳ 明朝" w:hint="eastAsia"/>
        </w:rPr>
        <w:t>められた星々の</w:t>
      </w:r>
      <w:r w:rsidRPr="00D6576E">
        <w:ruby>
          <w:rubyPr>
            <w:rubyAlign w:val="distributeSpace"/>
            <w:hps w:val="10"/>
            <w:hpsRaise w:val="20"/>
            <w:hpsBaseText w:val="24"/>
            <w:lid w:val="ja-JP"/>
          </w:rubyPr>
          <w:rt>
            <w:r w:rsidR="002F3C9F" w:rsidRPr="00D6576E">
              <w:rPr>
                <w:rFonts w:cs="ＭＳ 明朝" w:hint="eastAsia"/>
              </w:rPr>
              <w:t>きら</w:t>
            </w:r>
          </w:rt>
          <w:rubyBase>
            <w:r w:rsidR="002F3C9F" w:rsidRPr="00D6576E">
              <w:rPr>
                <w:rFonts w:cs="ＭＳ 明朝" w:hint="eastAsia"/>
              </w:rPr>
              <w:t>煌</w:t>
            </w:r>
          </w:rubyBase>
        </w:ruby>
      </w:r>
      <w:r w:rsidRPr="00D6576E">
        <w:rPr>
          <w:rFonts w:cs="ＭＳ 明朝" w:hint="eastAsia"/>
        </w:rPr>
        <w:t>めきもかすんでしまうほどだったことだろう。昔の光とは、ここで、今の光とはまったく違うもののことである。それは、今の光からの類推によってイメージを作ることができるようなものではないはずだ。わたしは今、それを想像してみようとは思わない。想像などという行為がいったい何になるだろう。</w:t>
      </w:r>
      <w:r w:rsidRPr="00D6576E">
        <w:ruby>
          <w:rubyPr>
            <w:rubyAlign w:val="left"/>
            <w:hps w:val="14"/>
            <w:hpsRaise w:val="20"/>
            <w:hpsBaseText w:val="24"/>
            <w:lid w:val="ja-JP"/>
          </w:rubyPr>
          <w:rt>
            <w:r w:rsidR="002F3C9F" w:rsidRPr="00D6576E">
              <w:rPr>
                <w:rFonts w:cs="ＭＳ 明朝" w:hint="eastAsia"/>
              </w:rPr>
              <w:t>＊</w:t>
            </w:r>
          </w:rt>
          <w:rubyBase>
            <w:r w:rsidR="002F3C9F" w:rsidRPr="00D6576E">
              <w:rPr>
                <w:rFonts w:cs="ＭＳ 明朝" w:hint="eastAsia"/>
              </w:rPr>
              <w:t>あ</w:t>
            </w:r>
          </w:rubyBase>
        </w:ruby>
      </w:r>
      <w:r w:rsidRPr="00D6576E">
        <w:rPr>
          <w:rFonts w:cs="ＭＳ 明朝" w:hint="eastAsia"/>
        </w:rPr>
        <w:t>の風鈴やあの</w:t>
      </w:r>
      <w:r>
        <w:ruby>
          <w:rubyPr>
            <w:rubyAlign w:val="distributeSpace"/>
            <w:hps w:val="10"/>
            <w:hpsRaise w:val="22"/>
            <w:hpsBaseText w:val="24"/>
            <w:lid w:val="ja-JP"/>
          </w:rubyPr>
          <w:rt>
            <w:r w:rsidR="002F3C9F" w:rsidRPr="0033717F">
              <w:rPr>
                <w:rFonts w:ascii="ＭＳ 明朝" w:hAnsi="ＭＳ 明朝" w:cs="ＭＳ 明朝" w:hint="eastAsia"/>
                <w:sz w:val="10"/>
                <w:szCs w:val="10"/>
              </w:rPr>
              <w:t>ろう</w:t>
            </w:r>
          </w:rt>
          <w:rubyBase>
            <w:r w:rsidR="002F3C9F">
              <w:rPr>
                <w:rFonts w:cs="ＭＳ 明朝" w:hint="eastAsia"/>
              </w:rPr>
              <w:t>蠟</w:t>
            </w:r>
          </w:rubyBase>
        </w:ruby>
      </w:r>
      <w:r>
        <w:ruby>
          <w:rubyPr>
            <w:rubyAlign w:val="distributeSpace"/>
            <w:hps w:val="10"/>
            <w:hpsRaise w:val="22"/>
            <w:hpsBaseText w:val="24"/>
            <w:lid w:val="ja-JP"/>
          </w:rubyPr>
          <w:rt>
            <w:r w:rsidR="002F3C9F" w:rsidRPr="0033717F">
              <w:rPr>
                <w:rFonts w:ascii="ＭＳ 明朝" w:hAnsi="ＭＳ 明朝" w:cs="ＭＳ 明朝" w:hint="eastAsia"/>
                <w:sz w:val="10"/>
                <w:szCs w:val="10"/>
              </w:rPr>
              <w:t>そく</w:t>
            </w:r>
          </w:rt>
          <w:rubyBase>
            <w:r w:rsidR="002F3C9F">
              <w:rPr>
                <w:rFonts w:cs="ＭＳ 明朝" w:hint="eastAsia"/>
              </w:rPr>
              <w:t>燭</w:t>
            </w:r>
          </w:rubyBase>
        </w:ruby>
      </w:r>
      <w:r w:rsidRPr="00D6576E">
        <w:rPr>
          <w:rFonts w:cs="ＭＳ 明朝" w:hint="eastAsia"/>
        </w:rPr>
        <w:t>の炎もまた、わたしは想像したわけではなかった。わたしはそれを見たのであり、現に見ているのである。他方、四億二千万年前の月光の場合、それはわたし自身の肉体の延長をはるかに越えた昔の光であり、わたしはそれを一度も見たことがないしこれからも見られようはずはない。もちろん何とかそれを想像してみよう、脳</w:t>
      </w:r>
      <w:r w:rsidRPr="00D6576E">
        <w:ruby>
          <w:rubyPr>
            <w:rubyAlign w:val="distributeSpace"/>
            <w:hps w:val="10"/>
            <w:hpsRaise w:val="20"/>
            <w:hpsBaseText w:val="24"/>
            <w:lid w:val="ja-JP"/>
          </w:rubyPr>
          <w:rt>
            <w:r w:rsidR="002F3C9F" w:rsidRPr="00D6576E">
              <w:rPr>
                <w:rFonts w:cs="ＭＳ 明朝" w:hint="eastAsia"/>
              </w:rPr>
              <w:t>り</w:t>
            </w:r>
          </w:rt>
          <w:rubyBase>
            <w:r w:rsidR="002F3C9F" w:rsidRPr="00D6576E">
              <w:rPr>
                <w:rFonts w:cs="ＭＳ 明朝" w:hint="eastAsia"/>
              </w:rPr>
              <w:t>裡</w:t>
            </w:r>
          </w:rubyBase>
        </w:ruby>
      </w:r>
      <w:r w:rsidRPr="00D6576E">
        <w:rPr>
          <w:rFonts w:cs="ＭＳ 明朝" w:hint="eastAsia"/>
        </w:rPr>
        <w:t>に思い描いてみようと試みることはできる。たとえば世界の終末の光景を</w:t>
      </w:r>
      <w:r w:rsidRPr="00D6576E">
        <w:ruby>
          <w:rubyPr>
            <w:rubyAlign w:val="distributeSpace"/>
            <w:hps w:val="10"/>
            <w:hpsRaise w:val="20"/>
            <w:hpsBaseText w:val="24"/>
            <w:lid w:val="ja-JP"/>
          </w:rubyPr>
          <w:rt>
            <w:r w:rsidR="002F3C9F" w:rsidRPr="00D6576E">
              <w:rPr>
                <w:rFonts w:cs="ＭＳ 明朝" w:hint="eastAsia"/>
              </w:rPr>
              <w:t>つ</w:t>
            </w:r>
          </w:rt>
          <w:rubyBase>
            <w:r w:rsidR="002F3C9F" w:rsidRPr="00D6576E">
              <w:rPr>
                <w:rFonts w:cs="ＭＳ 明朝" w:hint="eastAsia"/>
              </w:rPr>
              <w:t>憑</w:t>
            </w:r>
          </w:rubyBase>
        </w:ruby>
      </w:r>
      <w:r w:rsidRPr="00D6576E">
        <w:rPr>
          <w:rFonts w:cs="ＭＳ 明朝" w:hint="eastAsia"/>
        </w:rPr>
        <w:t>かれたように詩に</w:t>
      </w:r>
      <w:r w:rsidRPr="00D6576E">
        <w:ruby>
          <w:rubyPr>
            <w:rubyAlign w:val="distributeSpace"/>
            <w:hps w:val="10"/>
            <w:hpsRaise w:val="20"/>
            <w:hpsBaseText w:val="24"/>
            <w:lid w:val="ja-JP"/>
          </w:rubyPr>
          <w:rt>
            <w:r w:rsidR="002F3C9F" w:rsidRPr="00D6576E">
              <w:rPr>
                <w:rFonts w:cs="ＭＳ 明朝" w:hint="eastAsia"/>
              </w:rPr>
              <w:t>うた</w:t>
            </w:r>
          </w:rt>
          <w:rubyBase>
            <w:r w:rsidR="002F3C9F" w:rsidRPr="00D6576E">
              <w:rPr>
                <w:rFonts w:cs="ＭＳ 明朝" w:hint="eastAsia"/>
              </w:rPr>
              <w:t>詠</w:t>
            </w:r>
          </w:rubyBase>
        </w:ruby>
      </w:r>
      <w:r w:rsidRPr="00D6576E">
        <w:rPr>
          <w:rFonts w:cs="ＭＳ 明朝" w:hint="eastAsia"/>
        </w:rPr>
        <w:t>った前世紀のフランス詩人</w:t>
      </w:r>
      <w:r w:rsidRPr="00D6576E">
        <w:ruby>
          <w:rubyPr>
            <w:rubyAlign w:val="left"/>
            <w:hps w:val="14"/>
            <w:hpsRaise w:val="20"/>
            <w:hpsBaseText w:val="24"/>
            <w:lid w:val="ja-JP"/>
          </w:rubyPr>
          <w:rt>
            <w:r w:rsidR="002F3C9F" w:rsidRPr="00D6576E">
              <w:rPr>
                <w:rFonts w:cs="ＭＳ 明朝" w:hint="eastAsia"/>
              </w:rPr>
              <w:t>＊</w:t>
            </w:r>
          </w:rt>
          <w:rubyBase>
            <w:r w:rsidR="002F3C9F" w:rsidRPr="00D6576E">
              <w:rPr>
                <w:rFonts w:cs="ＭＳ 明朝" w:hint="eastAsia"/>
              </w:rPr>
              <w:t>ル</w:t>
            </w:r>
          </w:rubyBase>
        </w:ruby>
      </w:r>
      <w:r w:rsidRPr="00D6576E">
        <w:rPr>
          <w:rFonts w:cs="ＭＳ 明朝" w:hint="eastAsia"/>
        </w:rPr>
        <w:t>コント・ド・リールにとっての文学創造とはそうしたことだった。だが想像力が豊富であると貧弱であるとを問わ</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（Ｃ）</w:t>
            </w:r>
          </w:rt>
          <w:rubyBase>
            <w:r w:rsidR="002F3C9F">
              <w:rPr>
                <w:rFonts w:cs="ＭＳ 明朝" w:hint="eastAsia"/>
              </w:rPr>
              <w:t>ず、</w:t>
            </w:r>
          </w:rubyBase>
        </w:ruby>
      </w:r>
      <w:r w:rsidRPr="00D6576E">
        <w:rPr>
          <w:rFonts w:cs="ＭＳ 明朝" w:hint="eastAsia"/>
          <w:u w:val="thick"/>
        </w:rPr>
        <w:t>想像するとはそれ自体、精神の営為として基本的に貧しいものでしかありえない営みだと思う</w:t>
      </w:r>
      <w:r w:rsidRPr="00D6576E">
        <w:rPr>
          <w:rFonts w:cs="ＭＳ 明朝" w:hint="eastAsia"/>
        </w:rPr>
        <w:t>。しばしば</w:t>
      </w:r>
      <w:r w:rsidRPr="00D6576E">
        <w:rPr>
          <w:rFonts w:cs="ＭＳ 明朝" w:hint="eastAsia"/>
        </w:rPr>
        <w:lastRenderedPageBreak/>
        <w:t>詩人の富として語られることもある想像力というものの徳について、わたしはかなり懐疑的であ</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（ウ）</w:t>
            </w:r>
          </w:rt>
          <w:rubyBase>
            <w:r w:rsidR="002F3C9F">
              <w:rPr>
                <w:rFonts w:cs="ＭＳ 明朝" w:hint="eastAsia"/>
              </w:rPr>
              <w:t>る。</w:t>
            </w:r>
          </w:rubyBase>
        </w:ruby>
      </w:r>
      <w:r w:rsidRPr="00D6576E">
        <w:rPr>
          <w:rFonts w:cs="ＭＳ 明朝" w:hint="eastAsia"/>
          <w:u w:val="thick"/>
        </w:rPr>
        <w:t>えそらごと</w:t>
      </w:r>
      <w:r w:rsidRPr="00D6576E">
        <w:rPr>
          <w:rFonts w:cs="ＭＳ 明朝" w:hint="eastAsia"/>
        </w:rPr>
        <w:t>としか見えぬ弱々しい想像もあろ</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（エ）</w:t>
            </w:r>
          </w:rt>
          <w:rubyBase>
            <w:r w:rsidR="002F3C9F">
              <w:rPr>
                <w:rFonts w:cs="ＭＳ 明朝" w:hint="eastAsia"/>
              </w:rPr>
              <w:t>うし</w:t>
            </w:r>
          </w:rubyBase>
        </w:ruby>
      </w:r>
      <w:r w:rsidRPr="00D6576E">
        <w:rPr>
          <w:rFonts w:cs="ＭＳ 明朝" w:hint="eastAsia"/>
          <w:u w:val="thick"/>
        </w:rPr>
        <w:t>はくしん</w:t>
      </w:r>
      <w:r w:rsidRPr="00D6576E">
        <w:rPr>
          <w:rFonts w:cs="ＭＳ 明朝" w:hint="eastAsia"/>
        </w:rPr>
        <w:t>の力強さを帯びた想像もあるだろうが、いずれにせよ想像されたものは、結局想像されたものでしかないからである。いかなる場合でも想像は現実には及びようがない。</w:t>
      </w:r>
    </w:p>
    <w:p w14:paraId="3BDBF2BE" w14:textId="77777777" w:rsidR="002F3C9F" w:rsidRDefault="002F3C9F" w:rsidP="00A61574">
      <w:pPr>
        <w:rPr>
          <w:rFonts w:cs="Times New Roman"/>
        </w:rPr>
      </w:pPr>
      <w:r w:rsidRPr="00D6576E">
        <w:rPr>
          <w:rFonts w:cs="ＭＳ 明朝" w:hint="eastAsia"/>
        </w:rPr>
        <w:t xml:space="preserve">　四億二千万年前の月はたしかに地球の海を照らし出していた。オウムガイたちは波間に揺られながらその光を見つめていた。これはたしかにあったことである。今われわれが豊かだったり貧しかったりする想像</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（オ）</w:t>
            </w:r>
          </w:rt>
          <w:rubyBase>
            <w:r w:rsidR="002F3C9F">
              <w:rPr>
                <w:rFonts w:cs="ＭＳ 明朝" w:hint="eastAsia"/>
              </w:rPr>
              <w:t>力を</w:t>
            </w:r>
          </w:rubyBase>
        </w:ruby>
      </w:r>
      <w:r w:rsidRPr="00D6576E">
        <w:rPr>
          <w:rFonts w:cs="ＭＳ 明朝" w:hint="eastAsia"/>
          <w:u w:val="thick"/>
        </w:rPr>
        <w:t>こうし</w:t>
      </w:r>
      <w:r w:rsidRPr="00D6576E">
        <w:rPr>
          <w:rFonts w:cs="ＭＳ 明朝" w:hint="eastAsia"/>
        </w:rPr>
        <w:t>して構成しようと努める独創的だったり凡庸だったりするイメージとは無関係に存在している、確固とした事実である。昔の光は、昔、たしかに</w:t>
      </w:r>
      <w:r w:rsidRPr="00A61574">
        <w:rPr>
          <w:rFonts w:cs="ＭＳ 明朝" w:hint="eastAsia"/>
          <w:em w:val="comma"/>
        </w:rPr>
        <w:t>あった</w:t>
      </w:r>
      <w:r w:rsidRPr="00D6576E">
        <w:rPr>
          <w:rFonts w:cs="ＭＳ 明朝" w:hint="eastAsia"/>
        </w:rPr>
        <w:t>。この「あった」の重さにはいかなる想像力も追いつきようがない。この光を古生代のオウムガイの眼が見つめていたという過去の現実は、化石の殻の小室ごとに刻まれた九本の成長線がはっきり証し立てている。これら九本の微細な線の前ではいかなる人工的なイメージも無力である。われわれが今見ているのとはまったく違う月、中天を圧して輝きわたっている巨大な月を、オウムガイたちはたしかに見つめていた。夜ごと日ごと浮沈を続けながらそれを見つめていた生物が現実に生きていたのだ。わたしはそれを見ることができないが、このオウムガイたちはそれをたしかに見ていたのであり、のみならず自分がその光を見ていたという事実を自分自身の</w:t>
      </w:r>
      <w:r w:rsidRPr="00D6576E">
        <w:ruby>
          <w:rubyPr>
            <w:rubyAlign w:val="distributeSpace"/>
            <w:hps w:val="10"/>
            <w:hpsRaise w:val="20"/>
            <w:hpsBaseText w:val="24"/>
            <w:lid w:val="ja-JP"/>
          </w:rubyPr>
          <w:rt>
            <w:r w:rsidR="002F3C9F" w:rsidRPr="00D6576E">
              <w:rPr>
                <w:rFonts w:cs="ＭＳ 明朝" w:hint="eastAsia"/>
              </w:rPr>
              <w:t>からだ</w:t>
            </w:r>
          </w:rt>
          <w:rubyBase>
            <w:r w:rsidR="002F3C9F" w:rsidRPr="00D6576E">
              <w:rPr>
                <w:rFonts w:cs="ＭＳ 明朝" w:hint="eastAsia"/>
              </w:rPr>
              <w:t>軀</w:t>
            </w:r>
          </w:rubyBase>
        </w:ruby>
      </w:r>
      <w:r w:rsidRPr="00D6576E">
        <w:rPr>
          <w:rFonts w:cs="ＭＳ 明朝" w:hint="eastAsia"/>
        </w:rPr>
        <w:t>に刻印し、四億二千万年後の今日に残しているのである。彼らがみずからの肉体に残った痕跡の形でいわばわれわれに遺贈してくれたこの証言、これ以上物質的ならざるはないこの証言を通じて、われわれはそうした光が存在したことを</w:t>
      </w:r>
      <w:r w:rsidRPr="00A61574">
        <w:rPr>
          <w:rFonts w:cs="ＭＳ 明朝" w:hint="eastAsia"/>
          <w:em w:val="comma"/>
        </w:rPr>
        <w:t>知る</w:t>
      </w:r>
      <w:r w:rsidRPr="00D6576E">
        <w:rPr>
          <w:rFonts w:cs="ＭＳ 明朝" w:hint="eastAsia"/>
        </w:rPr>
        <w:t>ことができ</w:t>
      </w:r>
      <w:r>
        <w:ruby>
          <w:rubyPr>
            <w:rubyAlign w:val="left"/>
            <w:hps w:val="12"/>
            <w:hpsRaise w:val="22"/>
            <w:hpsBaseText w:val="24"/>
            <w:lid w:val="ja-JP"/>
          </w:rubyPr>
          <w:rt>
            <w:r w:rsidR="002F3C9F" w:rsidRPr="00A61574">
              <w:rPr>
                <w:rFonts w:ascii="ＭＳ 明朝" w:hAnsi="ＭＳ 明朝" w:cs="ＭＳ 明朝" w:hint="eastAsia"/>
                <w:sz w:val="12"/>
                <w:szCs w:val="12"/>
              </w:rPr>
              <w:t xml:space="preserve">　　（Ｄ）</w:t>
            </w:r>
          </w:rt>
          <w:rubyBase>
            <w:r w:rsidR="002F3C9F">
              <w:rPr>
                <w:rFonts w:cs="ＭＳ 明朝" w:hint="eastAsia"/>
              </w:rPr>
              <w:t>る。</w:t>
            </w:r>
          </w:rubyBase>
        </w:ruby>
      </w:r>
      <w:r w:rsidRPr="00D6576E">
        <w:rPr>
          <w:rFonts w:cs="ＭＳ 明朝" w:hint="eastAsia"/>
          <w:u w:val="thick"/>
        </w:rPr>
        <w:t>わたしが感動するのはここのところだ</w:t>
      </w:r>
      <w:r w:rsidRPr="00D6576E">
        <w:rPr>
          <w:rFonts w:cs="ＭＳ 明朝" w:hint="eastAsia"/>
        </w:rPr>
        <w:t>。それを見ることはできないが、かつて在りし日にそれを見ていた者を見ることができる、</w:t>
      </w:r>
      <w:r>
        <w:rPr>
          <w:rFonts w:cs="ＭＳ 明朝" w:hint="eastAsia"/>
        </w:rPr>
        <w:t>――</w:t>
      </w:r>
      <w:r w:rsidRPr="00D6576E">
        <w:rPr>
          <w:rFonts w:cs="ＭＳ 明朝" w:hint="eastAsia"/>
        </w:rPr>
        <w:t>彼がたしかにそれを見ていたという現実を証明する物質的な証拠を見ることができ、つまりはそれによってその光を</w:t>
      </w:r>
      <w:r w:rsidRPr="00A61574">
        <w:rPr>
          <w:rFonts w:cs="ＭＳ 明朝" w:hint="eastAsia"/>
          <w:em w:val="comma"/>
        </w:rPr>
        <w:t>知る</w:t>
      </w:r>
      <w:r w:rsidRPr="00D6576E">
        <w:rPr>
          <w:rFonts w:cs="ＭＳ 明朝" w:hint="eastAsia"/>
        </w:rPr>
        <w:t>ことができるということ。四億二千万年前の波間にそうした月光がそそいでいたことを、今わたしは知っているということ。知ることとは、ここで、想像すること</w:t>
      </w:r>
      <w:r w:rsidRPr="00D6576E">
        <w:rPr>
          <w:rFonts w:cs="ＭＳ 明朝" w:hint="eastAsia"/>
        </w:rPr>
        <w:lastRenderedPageBreak/>
        <w:t>をはるかに越えて豊かで本質的な営みとしてあると言うべきである。見ようとしても見られないものを想像するというのはしばしば安っぽい文学的感傷でしかない。だが、いかなる想像も追いつきようのないものを</w:t>
      </w:r>
      <w:r w:rsidRPr="00A61574">
        <w:rPr>
          <w:rFonts w:cs="ＭＳ 明朝" w:hint="eastAsia"/>
          <w:em w:val="comma"/>
        </w:rPr>
        <w:t>知る</w:t>
      </w:r>
      <w:r w:rsidRPr="00D6576E">
        <w:rPr>
          <w:rFonts w:cs="ＭＳ 明朝" w:hint="eastAsia"/>
        </w:rPr>
        <w:t>ことができるというのは、これはまた何と人を興奮させる出来事であることか。</w:t>
      </w:r>
      <w:r w:rsidRPr="00D6576E">
        <w:rPr>
          <w:rFonts w:cs="Times New Roman"/>
        </w:rPr>
        <w:tab/>
      </w:r>
    </w:p>
    <w:p w14:paraId="7FFC44F3" w14:textId="77777777" w:rsidR="002F3C9F" w:rsidRPr="00D6576E" w:rsidRDefault="002F3C9F" w:rsidP="00A61574">
      <w:pPr>
        <w:jc w:val="right"/>
        <w:rPr>
          <w:rFonts w:cs="Times New Roman"/>
        </w:rPr>
      </w:pPr>
      <w:r w:rsidRPr="00D6576E">
        <w:rPr>
          <w:rFonts w:cs="ＭＳ 明朝" w:hint="eastAsia"/>
        </w:rPr>
        <w:t>（松浦寿輝『青天有月』より。参考図は出題者による）</w:t>
      </w:r>
    </w:p>
    <w:p w14:paraId="0BEE2DFE" w14:textId="77777777" w:rsidR="002F3C9F" w:rsidRPr="00D6576E" w:rsidRDefault="002F3C9F" w:rsidP="00D6576E">
      <w:pPr>
        <w:rPr>
          <w:rFonts w:cs="Times New Roman"/>
        </w:rPr>
      </w:pPr>
    </w:p>
    <w:p w14:paraId="4B672BBC" w14:textId="77777777" w:rsidR="002F3C9F" w:rsidRPr="00D6576E" w:rsidRDefault="002F3C9F" w:rsidP="00D6576E">
      <w:pPr>
        <w:rPr>
          <w:rFonts w:cs="Times New Roman"/>
        </w:rPr>
      </w:pPr>
      <w:r w:rsidRPr="00D6576E">
        <w:rPr>
          <w:rFonts w:cs="ＭＳ 明朝" w:hint="eastAsia"/>
        </w:rPr>
        <w:t>注（＊）</w:t>
      </w:r>
    </w:p>
    <w:p w14:paraId="5005A98E" w14:textId="77777777" w:rsidR="002F3C9F" w:rsidRPr="00D6576E" w:rsidRDefault="002F3C9F" w:rsidP="00EC3699">
      <w:pPr>
        <w:ind w:left="240" w:hangingChars="100" w:hanging="240"/>
        <w:rPr>
          <w:rFonts w:cs="Times New Roman"/>
        </w:rPr>
      </w:pPr>
      <w:r w:rsidRPr="00D6576E">
        <w:rPr>
          <w:rFonts w:cs="ＭＳ 明朝" w:hint="eastAsia"/>
        </w:rPr>
        <w:t xml:space="preserve">　Ｐ･Ｇ･Ｋ･カーンとＳ･Ｍ・ポンピア＝ともにアメリカの科学者。二人の論文「オウムガイ類の成長周期と地球</w:t>
      </w:r>
      <w:r w:rsidRPr="00D6576E">
        <w:rPr>
          <w:rFonts w:ascii="SimSun" w:eastAsia="SimSun" w:hAnsi="SimSun" w:cs="SimSun" w:hint="eastAsia"/>
        </w:rPr>
        <w:t>︱</w:t>
      </w:r>
      <w:r w:rsidRPr="00D6576E">
        <w:rPr>
          <w:rFonts w:ascii="ＭＳ 明朝" w:hAnsi="ＭＳ 明朝" w:cs="ＭＳ 明朝" w:hint="eastAsia"/>
        </w:rPr>
        <w:t>月系の力学的時間発展」は、『ネイチャー』二七五号（一九七八</w:t>
      </w:r>
      <w:r w:rsidRPr="00D6576E">
        <w:rPr>
          <w:rFonts w:cs="ＭＳ 明朝" w:hint="eastAsia"/>
        </w:rPr>
        <w:t>年一〇月一九日号）に掲載された。</w:t>
      </w:r>
    </w:p>
    <w:p w14:paraId="044699C3" w14:textId="77777777" w:rsidR="002F3C9F" w:rsidRPr="00D6576E" w:rsidRDefault="002F3C9F" w:rsidP="00EC3699">
      <w:pPr>
        <w:ind w:left="240" w:hangingChars="100" w:hanging="240"/>
        <w:rPr>
          <w:rFonts w:cs="Times New Roman"/>
        </w:rPr>
      </w:pPr>
      <w:r w:rsidRPr="00D6576E">
        <w:rPr>
          <w:rFonts w:cs="ＭＳ 明朝" w:hint="eastAsia"/>
        </w:rPr>
        <w:t xml:space="preserve">　角運動量＝回転運動の特徴を表す基本量。地球</w:t>
      </w:r>
      <w:r w:rsidRPr="00D6576E">
        <w:rPr>
          <w:rFonts w:ascii="SimSun" w:eastAsia="SimSun" w:hAnsi="SimSun" w:cs="SimSun" w:hint="eastAsia"/>
        </w:rPr>
        <w:t>︱</w:t>
      </w:r>
      <w:r w:rsidRPr="00D6576E">
        <w:rPr>
          <w:rFonts w:ascii="ＭＳ 明朝" w:hAnsi="ＭＳ 明朝" w:cs="ＭＳ 明朝" w:hint="eastAsia"/>
        </w:rPr>
        <w:t>月系の角運動量は常に一定に保たれている。</w:t>
      </w:r>
    </w:p>
    <w:p w14:paraId="238573E8" w14:textId="77777777" w:rsidR="002F3C9F" w:rsidRPr="00D6576E" w:rsidRDefault="002F3C9F" w:rsidP="00EC3699">
      <w:pPr>
        <w:ind w:left="240" w:hangingChars="100" w:hanging="240"/>
        <w:rPr>
          <w:rFonts w:cs="Times New Roman"/>
        </w:rPr>
      </w:pPr>
      <w:r w:rsidRPr="00D6576E">
        <w:rPr>
          <w:rFonts w:cs="ＭＳ 明朝" w:hint="eastAsia"/>
        </w:rPr>
        <w:t xml:space="preserve">　グールド＝スティーヴン・ジェイ・グールド（一九四一</w:t>
      </w:r>
      <w:r w:rsidRPr="00D6576E">
        <w:rPr>
          <w:rFonts w:ascii="SimSun" w:eastAsia="SimSun" w:hAnsi="SimSun" w:cs="SimSun" w:hint="eastAsia"/>
        </w:rPr>
        <w:t>︱</w:t>
      </w:r>
      <w:r w:rsidRPr="00D6576E">
        <w:rPr>
          <w:rFonts w:ascii="ＭＳ 明朝" w:hAnsi="ＭＳ 明朝" w:cs="ＭＳ 明朝" w:hint="eastAsia"/>
        </w:rPr>
        <w:t>二〇〇二</w:t>
      </w:r>
      <w:r w:rsidRPr="00D6576E">
        <w:rPr>
          <w:rFonts w:cs="ＭＳ 明朝" w:hint="eastAsia"/>
        </w:rPr>
        <w:t>）。アメリカの古生物学者、科学史家。筆者は、グールドの著書『パンダの親指』（原著は一九八〇年刊）に拠りながら、この文を書いている。</w:t>
      </w:r>
    </w:p>
    <w:p w14:paraId="51BC493F" w14:textId="77777777" w:rsidR="002F3C9F" w:rsidRPr="00D6576E" w:rsidRDefault="002F3C9F" w:rsidP="00EC3699">
      <w:pPr>
        <w:ind w:left="240" w:hangingChars="100" w:hanging="240"/>
        <w:rPr>
          <w:rFonts w:cs="Times New Roman"/>
        </w:rPr>
      </w:pPr>
      <w:r w:rsidRPr="00D6576E">
        <w:rPr>
          <w:rFonts w:cs="ＭＳ 明朝" w:hint="eastAsia"/>
        </w:rPr>
        <w:t xml:space="preserve">　あの風鈴やあの蠟燭の炎＝少年の頃に筆者が見たり聞いたりした風鈴や蠟燭の炎を指している。</w:t>
      </w:r>
    </w:p>
    <w:p w14:paraId="3F52D80B" w14:textId="77777777" w:rsidR="002F3C9F" w:rsidRDefault="002F3C9F" w:rsidP="00D6576E">
      <w:pPr>
        <w:rPr>
          <w:rFonts w:cs="Times New Roman"/>
        </w:rPr>
      </w:pPr>
      <w:r w:rsidRPr="00D6576E">
        <w:rPr>
          <w:rFonts w:cs="ＭＳ 明朝" w:hint="eastAsia"/>
        </w:rPr>
        <w:t xml:space="preserve">　ルコント・ド・リール＝十九世紀のフランスの高踏派の詩人、劇作家。</w:t>
      </w:r>
    </w:p>
    <w:p w14:paraId="6836F5E3" w14:textId="77777777" w:rsidR="002F3C9F" w:rsidRDefault="002F3C9F" w:rsidP="00D6576E">
      <w:pPr>
        <w:rPr>
          <w:rFonts w:cs="Times New Roman"/>
        </w:rPr>
      </w:pPr>
    </w:p>
    <w:p w14:paraId="1F83E1C7" w14:textId="77777777" w:rsidR="002F3C9F" w:rsidRDefault="002F3C9F" w:rsidP="00D6576E">
      <w:pPr>
        <w:rPr>
          <w:rFonts w:cs="Times New Roman"/>
          <w:lang w:val="ja-JP"/>
        </w:rPr>
      </w:pPr>
      <w:r>
        <w:rPr>
          <w:rFonts w:cs="Times New Roman"/>
        </w:rPr>
        <w:br w:type="page"/>
      </w:r>
      <w:r w:rsidRPr="00D6576E">
        <w:rPr>
          <w:rFonts w:cs="ＭＳ 明朝" w:hint="eastAsia"/>
          <w:lang w:val="ja-JP"/>
        </w:rPr>
        <w:lastRenderedPageBreak/>
        <w:t>問１　傍線部（ア）～（オ）のひらがなを漢字に改めよ。</w:t>
      </w:r>
    </w:p>
    <w:p w14:paraId="217960BE" w14:textId="77777777" w:rsidR="002F3C9F" w:rsidRDefault="002F3C9F" w:rsidP="00D6576E">
      <w:pPr>
        <w:rPr>
          <w:rFonts w:cs="Times New Roman"/>
          <w:lang w:val="ja-JP"/>
        </w:rPr>
      </w:pPr>
    </w:p>
    <w:p w14:paraId="48811D82" w14:textId="77777777" w:rsidR="002F3C9F" w:rsidRDefault="002F3C9F" w:rsidP="00D6576E">
      <w:pPr>
        <w:rPr>
          <w:rFonts w:cs="Times New Roman"/>
          <w:lang w:val="ja-JP"/>
        </w:rPr>
      </w:pPr>
      <w:r w:rsidRPr="00D6576E">
        <w:rPr>
          <w:rFonts w:cs="ＭＳ 明朝" w:hint="eastAsia"/>
          <w:lang w:val="ja-JP"/>
        </w:rPr>
        <w:t>問２　傍線部（Ａ）の内容を説明せよ。</w:t>
      </w:r>
    </w:p>
    <w:p w14:paraId="1C55DED1" w14:textId="77777777" w:rsidR="002F3C9F" w:rsidRDefault="002F3C9F" w:rsidP="00D6576E">
      <w:pPr>
        <w:pStyle w:val="1"/>
        <w:rPr>
          <w:rFonts w:cs="Times New Roman"/>
          <w:lang w:val="ja-JP"/>
        </w:rPr>
      </w:pPr>
    </w:p>
    <w:p w14:paraId="2551C28E" w14:textId="77777777" w:rsidR="002F3C9F" w:rsidRDefault="002F3C9F" w:rsidP="00D81A3C">
      <w:pPr>
        <w:pStyle w:val="1"/>
        <w:ind w:left="480" w:hangingChars="200" w:hanging="480"/>
        <w:rPr>
          <w:rFonts w:cs="Times New Roman"/>
          <w:lang w:val="ja-JP"/>
        </w:rPr>
      </w:pPr>
      <w:r w:rsidRPr="00D6576E">
        <w:rPr>
          <w:rFonts w:cs="ＭＳ 明朝" w:hint="eastAsia"/>
          <w:lang w:val="ja-JP"/>
        </w:rPr>
        <w:t>問３　傍線部（Ｂ）には、筆者のどのような心情が込められているか、わかりやすく説明せよ。</w:t>
      </w:r>
    </w:p>
    <w:p w14:paraId="4CA19821" w14:textId="77777777" w:rsidR="002F3C9F" w:rsidRDefault="002F3C9F" w:rsidP="00D6576E">
      <w:pPr>
        <w:rPr>
          <w:rFonts w:cs="Times New Roman"/>
          <w:lang w:val="ja-JP"/>
        </w:rPr>
      </w:pPr>
    </w:p>
    <w:p w14:paraId="6E55FBF5" w14:textId="77777777" w:rsidR="002F3C9F" w:rsidRDefault="002F3C9F" w:rsidP="00D6576E">
      <w:pPr>
        <w:rPr>
          <w:rFonts w:cs="Times New Roman"/>
          <w:lang w:val="ja-JP"/>
        </w:rPr>
      </w:pPr>
      <w:r w:rsidRPr="00D6576E">
        <w:rPr>
          <w:rFonts w:cs="ＭＳ 明朝" w:hint="eastAsia"/>
          <w:lang w:val="ja-JP"/>
        </w:rPr>
        <w:t>問４　傍線部（Ｃ）について、筆者はなぜこのように思うのか、説明せよ。</w:t>
      </w:r>
    </w:p>
    <w:p w14:paraId="73AFDB44" w14:textId="77777777" w:rsidR="002F3C9F" w:rsidRDefault="002F3C9F" w:rsidP="00D6576E">
      <w:pPr>
        <w:pStyle w:val="ac"/>
        <w:rPr>
          <w:rFonts w:cs="Times New Roman"/>
        </w:rPr>
      </w:pPr>
    </w:p>
    <w:p w14:paraId="3C7BA3E2" w14:textId="77777777" w:rsidR="002F3C9F" w:rsidRPr="00D6576E" w:rsidRDefault="002F3C9F" w:rsidP="00D6576E">
      <w:pPr>
        <w:pStyle w:val="ac"/>
        <w:rPr>
          <w:rFonts w:cs="Times New Roman"/>
        </w:rPr>
      </w:pPr>
      <w:r w:rsidRPr="00D6576E">
        <w:rPr>
          <w:rFonts w:cs="ＭＳ 明朝" w:hint="eastAsia"/>
        </w:rPr>
        <w:t>◎問５　傍線部（Ｄ）はどういうことか、説明せよ。</w:t>
      </w:r>
    </w:p>
    <w:p w14:paraId="6E4AE965" w14:textId="77777777" w:rsidR="002F3C9F" w:rsidRDefault="002F3C9F" w:rsidP="003E2B96">
      <w:pPr>
        <w:rPr>
          <w:rFonts w:cs="Times New Roman"/>
        </w:rPr>
      </w:pPr>
    </w:p>
    <w:p w14:paraId="4AE8AECB" w14:textId="77777777" w:rsidR="002F3C9F" w:rsidRDefault="002F3C9F" w:rsidP="000438D0">
      <w:pPr>
        <w:widowControl/>
        <w:autoSpaceDE w:val="0"/>
        <w:autoSpaceDN w:val="0"/>
        <w:adjustRightInd w:val="0"/>
        <w:spacing w:line="240" w:lineRule="auto"/>
        <w:jc w:val="left"/>
        <w:rPr>
          <w:rFonts w:ascii="Times" w:hAnsi="Times" w:cs="Times"/>
          <w:kern w:val="0"/>
        </w:rPr>
      </w:pPr>
    </w:p>
    <w:p w14:paraId="5B867930" w14:textId="77777777" w:rsidR="002F3C9F" w:rsidRDefault="002F3C9F" w:rsidP="003E2B96">
      <w:pPr>
        <w:rPr>
          <w:rFonts w:cs="Times New Roman"/>
        </w:rPr>
      </w:pPr>
    </w:p>
    <w:p w14:paraId="50E3FF4D" w14:textId="77777777" w:rsidR="002F3C9F" w:rsidRDefault="002F3C9F" w:rsidP="003E2B96">
      <w:pPr>
        <w:rPr>
          <w:rFonts w:cs="Times New Roman"/>
        </w:rPr>
      </w:pPr>
      <w:r>
        <w:rPr>
          <w:rFonts w:cs="Times New Roman"/>
        </w:rPr>
        <w:br w:type="page"/>
      </w:r>
      <w:r>
        <w:rPr>
          <w:rFonts w:cs="ＭＳ 明朝" w:hint="eastAsia"/>
        </w:rPr>
        <w:lastRenderedPageBreak/>
        <w:t>【解答と採点基準】</w:t>
      </w:r>
    </w:p>
    <w:p w14:paraId="55C61725" w14:textId="77777777" w:rsidR="002F3C9F" w:rsidRDefault="002F3C9F" w:rsidP="00AD28DE">
      <w:pPr>
        <w:rPr>
          <w:rStyle w:val="12qM"/>
          <w:rFonts w:ascii="ＭＳ 明朝" w:eastAsia="ＭＳ 明朝" w:cs="Times New Roman"/>
          <w:sz w:val="24"/>
        </w:rPr>
      </w:pPr>
      <w:r>
        <w:rPr>
          <w:rStyle w:val="12qR"/>
          <w:rFonts w:ascii="ＭＳ 明朝" w:eastAsia="ＭＳ 明朝" w:hAnsi="ＭＳ 明朝" w:cs="ＭＳ 明朝" w:hint="eastAsia"/>
          <w:sz w:val="24"/>
        </w:rPr>
        <w:t>問１</w:t>
      </w:r>
      <w:r w:rsidRPr="00AD28DE">
        <w:rPr>
          <w:rStyle w:val="12qM"/>
          <w:rFonts w:ascii="ＭＳ 明朝" w:eastAsia="ＭＳ 明朝" w:hAnsi="ＭＳ 明朝" w:cs="ＭＳ 明朝" w:hint="eastAsia"/>
          <w:sz w:val="24"/>
        </w:rPr>
        <w:t xml:space="preserve">　（ア）＝懸念　（イ）</w:t>
      </w:r>
      <w:r>
        <w:rPr>
          <w:rStyle w:val="12qM"/>
          <w:rFonts w:ascii="ＭＳ 明朝" w:eastAsia="ＭＳ 明朝" w:hAnsi="ＭＳ 明朝" w:cs="ＭＳ 明朝" w:hint="eastAsia"/>
          <w:sz w:val="24"/>
        </w:rPr>
        <w:t>＝四囲　（ウ）</w:t>
      </w:r>
      <w:r w:rsidRPr="00AD28DE">
        <w:rPr>
          <w:rStyle w:val="12qM"/>
          <w:rFonts w:ascii="ＭＳ 明朝" w:eastAsia="ＭＳ 明朝" w:hAnsi="ＭＳ 明朝" w:cs="ＭＳ 明朝"/>
          <w:sz w:val="24"/>
        </w:rPr>
        <w:t xml:space="preserve"> </w:t>
      </w:r>
      <w:r>
        <w:rPr>
          <w:rStyle w:val="12qM"/>
          <w:rFonts w:ascii="ＭＳ 明朝" w:eastAsia="ＭＳ 明朝" w:hAnsi="ＭＳ 明朝" w:cs="ＭＳ 明朝" w:hint="eastAsia"/>
          <w:sz w:val="24"/>
        </w:rPr>
        <w:t>＝絵空事　（エ）</w:t>
      </w:r>
      <w:r w:rsidRPr="00AD28DE">
        <w:rPr>
          <w:rStyle w:val="12qM"/>
          <w:rFonts w:ascii="ＭＳ 明朝" w:eastAsia="ＭＳ 明朝" w:hAnsi="ＭＳ 明朝" w:cs="ＭＳ 明朝" w:hint="eastAsia"/>
          <w:sz w:val="24"/>
        </w:rPr>
        <w:t>＝迫真</w:t>
      </w:r>
    </w:p>
    <w:p w14:paraId="2B72CF0B" w14:textId="77777777" w:rsidR="002F3C9F" w:rsidRDefault="002F3C9F" w:rsidP="00AD28DE">
      <w:pPr>
        <w:ind w:firstLineChars="300" w:firstLine="720"/>
        <w:rPr>
          <w:rStyle w:val="12qM"/>
          <w:rFonts w:ascii="ＭＳ 明朝" w:eastAsia="ＭＳ 明朝" w:cs="Times New Roman"/>
          <w:sz w:val="24"/>
        </w:rPr>
      </w:pPr>
      <w:r w:rsidRPr="00AD28DE">
        <w:rPr>
          <w:rStyle w:val="12qM"/>
          <w:rFonts w:ascii="ＭＳ 明朝" w:eastAsia="ＭＳ 明朝" w:hAnsi="ＭＳ 明朝" w:cs="ＭＳ 明朝" w:hint="eastAsia"/>
          <w:sz w:val="24"/>
        </w:rPr>
        <w:t>（オ）＝行使</w:t>
      </w:r>
    </w:p>
    <w:p w14:paraId="6E7DA259" w14:textId="77777777" w:rsidR="002F3C9F" w:rsidRPr="00AD28DE" w:rsidRDefault="002F3C9F" w:rsidP="00AD28DE">
      <w:pPr>
        <w:ind w:firstLineChars="300" w:firstLine="720"/>
        <w:rPr>
          <w:rStyle w:val="12qM"/>
          <w:rFonts w:ascii="ＭＳ 明朝" w:eastAsia="ＭＳ 明朝" w:cs="Times New Roman"/>
          <w:sz w:val="24"/>
        </w:rPr>
      </w:pPr>
    </w:p>
    <w:p w14:paraId="64CA29DD" w14:textId="77777777" w:rsidR="002F3C9F" w:rsidRPr="00AD28DE" w:rsidRDefault="002F3C9F" w:rsidP="00AD28DE">
      <w:pPr>
        <w:ind w:left="480" w:hangingChars="200" w:hanging="480"/>
        <w:rPr>
          <w:rFonts w:cs="Times New Roman"/>
        </w:rPr>
      </w:pPr>
      <w:r>
        <w:rPr>
          <w:rStyle w:val="12qR"/>
          <w:rFonts w:ascii="ＭＳ 明朝" w:eastAsia="ＭＳ 明朝" w:hAnsi="ＭＳ 明朝" w:cs="ＭＳ 明朝" w:hint="eastAsia"/>
          <w:sz w:val="24"/>
        </w:rPr>
        <w:t>問２</w:t>
      </w:r>
      <w:r w:rsidRPr="00AD28DE">
        <w:rPr>
          <w:rStyle w:val="12qM"/>
          <w:rFonts w:ascii="ＭＳ 明朝" w:eastAsia="ＭＳ 明朝" w:hAnsi="ＭＳ 明朝" w:cs="ＭＳ 明朝" w:hint="eastAsia"/>
          <w:sz w:val="24"/>
        </w:rPr>
        <w:t xml:space="preserve">　</w:t>
      </w:r>
      <w:r>
        <w:rPr>
          <w:rStyle w:val="af4"/>
          <w:rFonts w:ascii="ＭＳ 明朝" w:hAnsi="ＭＳ 明朝" w:cs="ＭＳ 明朝" w:hint="eastAsia"/>
          <w:szCs w:val="16"/>
        </w:rPr>
        <w:t>Ａ</w:t>
      </w:r>
      <w:r w:rsidRPr="00AD28DE">
        <w:rPr>
          <w:rFonts w:cs="ＭＳ 明朝" w:hint="eastAsia"/>
          <w:u w:val="thick"/>
        </w:rPr>
        <w:t>現</w:t>
      </w:r>
      <w:r w:rsidRPr="00AD28DE">
        <w:rPr>
          <w:rStyle w:val="12qM"/>
          <w:rFonts w:ascii="ＭＳ 明朝" w:eastAsia="ＭＳ 明朝" w:hAnsi="ＭＳ 明朝" w:cs="ＭＳ 明朝" w:hint="eastAsia"/>
          <w:sz w:val="24"/>
          <w:u w:val="thick"/>
        </w:rPr>
        <w:t>存のオウムガイの殻の細線は、月の周期に同調してできる小室一つにつき三十本あることから</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Ｂ</w:t>
      </w:r>
      <w:r w:rsidRPr="00AD28DE">
        <w:rPr>
          <w:rFonts w:cs="ＭＳ 明朝" w:hint="eastAsia"/>
          <w:u w:val="thick"/>
        </w:rPr>
        <w:t>一</w:t>
      </w:r>
      <w:r w:rsidRPr="00AD28DE">
        <w:rPr>
          <w:rStyle w:val="12qM"/>
          <w:rFonts w:ascii="ＭＳ 明朝" w:eastAsia="ＭＳ 明朝" w:hAnsi="ＭＳ 明朝" w:cs="ＭＳ 明朝" w:hint="eastAsia"/>
          <w:sz w:val="24"/>
          <w:u w:val="thick"/>
        </w:rPr>
        <w:t>日ごとの成長の記録</w:t>
      </w:r>
      <w:r w:rsidRPr="00AD28DE">
        <w:rPr>
          <w:rStyle w:val="12qM"/>
          <w:rFonts w:ascii="ＭＳ 明朝" w:eastAsia="ＭＳ 明朝" w:hAnsi="ＭＳ 明朝" w:cs="ＭＳ 明朝" w:hint="eastAsia"/>
          <w:sz w:val="24"/>
        </w:rPr>
        <w:t>だと考えられる。</w:t>
      </w:r>
      <w:r>
        <w:rPr>
          <w:rStyle w:val="af4"/>
          <w:rFonts w:ascii="ＭＳ 明朝" w:hAnsi="ＭＳ 明朝" w:cs="ＭＳ 明朝" w:hint="eastAsia"/>
          <w:szCs w:val="16"/>
        </w:rPr>
        <w:t>Ｃ</w:t>
      </w:r>
      <w:r w:rsidRPr="00AD28DE">
        <w:rPr>
          <w:rFonts w:cs="ＭＳ 明朝" w:hint="eastAsia"/>
          <w:u w:val="thick"/>
        </w:rPr>
        <w:t>四</w:t>
      </w:r>
      <w:r w:rsidRPr="00AD28DE">
        <w:rPr>
          <w:rStyle w:val="12qM"/>
          <w:rFonts w:ascii="ＭＳ 明朝" w:eastAsia="ＭＳ 明朝" w:hAnsi="ＭＳ 明朝" w:cs="ＭＳ 明朝" w:hint="eastAsia"/>
          <w:sz w:val="24"/>
          <w:u w:val="thick"/>
        </w:rPr>
        <w:t>億二千万年前の化石には一小室当たり成長線が九本しかないことから</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Ｄ</w:t>
      </w:r>
      <w:r w:rsidRPr="00AD28DE">
        <w:rPr>
          <w:rFonts w:cs="ＭＳ 明朝" w:hint="eastAsia"/>
          <w:u w:val="thick"/>
        </w:rPr>
        <w:t>太</w:t>
      </w:r>
      <w:r w:rsidRPr="00AD28DE">
        <w:rPr>
          <w:rStyle w:val="12qM"/>
          <w:rFonts w:ascii="ＭＳ 明朝" w:eastAsia="ＭＳ 明朝" w:hAnsi="ＭＳ 明朝" w:cs="ＭＳ 明朝" w:hint="eastAsia"/>
          <w:sz w:val="24"/>
          <w:u w:val="thick"/>
        </w:rPr>
        <w:t>古の月は、現代より、もっと短い周期で</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Ｅ</w:t>
      </w:r>
      <w:r w:rsidRPr="008B19FD">
        <w:rPr>
          <w:rFonts w:cs="ＭＳ 明朝" w:hint="eastAsia"/>
          <w:u w:val="thick"/>
        </w:rPr>
        <w:t>地</w:t>
      </w:r>
      <w:r w:rsidRPr="00AD28DE">
        <w:rPr>
          <w:rStyle w:val="12qM"/>
          <w:rFonts w:ascii="ＭＳ 明朝" w:eastAsia="ＭＳ 明朝" w:hAnsi="ＭＳ 明朝" w:cs="ＭＳ 明朝" w:hint="eastAsia"/>
          <w:sz w:val="24"/>
          <w:u w:val="thick"/>
        </w:rPr>
        <w:t>球のずっと近くを公転していた</w:t>
      </w:r>
      <w:r w:rsidRPr="00AD28DE">
        <w:rPr>
          <w:rStyle w:val="12qM"/>
          <w:rFonts w:ascii="ＭＳ 明朝" w:eastAsia="ＭＳ 明朝" w:hAnsi="ＭＳ 明朝" w:cs="ＭＳ 明朝" w:hint="eastAsia"/>
          <w:sz w:val="24"/>
        </w:rPr>
        <w:t>はずだということ。</w:t>
      </w:r>
    </w:p>
    <w:p w14:paraId="3AB4F51A" w14:textId="77777777" w:rsidR="002F3C9F" w:rsidRPr="00AD28DE" w:rsidRDefault="002F3C9F" w:rsidP="00AD28DE">
      <w:pPr>
        <w:ind w:leftChars="500" w:left="1440" w:hangingChars="100" w:hanging="240"/>
        <w:rPr>
          <w:rStyle w:val="12qM"/>
          <w:rFonts w:ascii="ＭＳ 明朝" w:eastAsia="ＭＳ 明朝" w:cs="Times New Roman"/>
          <w:sz w:val="24"/>
        </w:rPr>
      </w:pPr>
      <w:r w:rsidRPr="00AD28DE">
        <w:rPr>
          <w:rStyle w:val="12qM"/>
          <w:rFonts w:ascii="ＭＳ 明朝" w:eastAsia="ＭＳ 明朝" w:hAnsi="ＭＳ 明朝" w:cs="ＭＳ 明朝" w:hint="eastAsia"/>
          <w:sz w:val="24"/>
        </w:rPr>
        <w:t>Ａ＝２〔「小室が月の周期に同調してできる」という内容がなければ減点１。〕</w:t>
      </w:r>
    </w:p>
    <w:p w14:paraId="4B2BBCEA" w14:textId="77777777" w:rsidR="002F3C9F" w:rsidRPr="00AD28DE" w:rsidRDefault="002F3C9F" w:rsidP="00AD28DE">
      <w:pPr>
        <w:ind w:firstLineChars="500" w:firstLine="1200"/>
        <w:rPr>
          <w:rStyle w:val="12qM"/>
          <w:rFonts w:ascii="ＭＳ 明朝" w:eastAsia="ＭＳ 明朝" w:cs="Times New Roman"/>
          <w:sz w:val="24"/>
        </w:rPr>
      </w:pPr>
      <w:r w:rsidRPr="00AD28DE">
        <w:rPr>
          <w:rStyle w:val="12qM"/>
          <w:rFonts w:ascii="ＭＳ 明朝" w:eastAsia="ＭＳ 明朝" w:hAnsi="ＭＳ 明朝" w:cs="ＭＳ 明朝" w:hint="eastAsia"/>
          <w:sz w:val="24"/>
        </w:rPr>
        <w:t>Ｂ＝２〔「細線が一日に一本できる」という内容があれば可。〕</w:t>
      </w:r>
    </w:p>
    <w:p w14:paraId="67FB2802" w14:textId="77777777" w:rsidR="002F3C9F" w:rsidRPr="00AD28DE" w:rsidRDefault="002F3C9F" w:rsidP="00AD28DE">
      <w:pPr>
        <w:ind w:firstLineChars="500" w:firstLine="1200"/>
        <w:rPr>
          <w:rStyle w:val="12qM"/>
          <w:rFonts w:ascii="ＭＳ 明朝" w:eastAsia="ＭＳ 明朝" w:cs="Times New Roman"/>
          <w:sz w:val="24"/>
        </w:rPr>
      </w:pPr>
      <w:r w:rsidRPr="00AD28DE">
        <w:rPr>
          <w:rStyle w:val="12qM"/>
          <w:rFonts w:ascii="ＭＳ 明朝" w:eastAsia="ＭＳ 明朝" w:hAnsi="ＭＳ 明朝" w:cs="ＭＳ 明朝" w:hint="eastAsia"/>
          <w:sz w:val="24"/>
        </w:rPr>
        <w:t>Ｃ＝２</w:t>
      </w:r>
    </w:p>
    <w:p w14:paraId="293ACE1D" w14:textId="77777777" w:rsidR="002F3C9F" w:rsidRPr="00AD28DE" w:rsidRDefault="002F3C9F" w:rsidP="00AD28DE">
      <w:pPr>
        <w:ind w:leftChars="500" w:left="1440" w:hangingChars="100" w:hanging="240"/>
        <w:rPr>
          <w:rStyle w:val="12qM"/>
          <w:rFonts w:ascii="ＭＳ 明朝" w:eastAsia="ＭＳ 明朝" w:cs="Times New Roman"/>
          <w:sz w:val="24"/>
        </w:rPr>
      </w:pPr>
      <w:r w:rsidRPr="00AD28DE">
        <w:rPr>
          <w:rStyle w:val="12qM"/>
          <w:rFonts w:ascii="ＭＳ 明朝" w:eastAsia="ＭＳ 明朝" w:hAnsi="ＭＳ 明朝" w:cs="ＭＳ 明朝" w:hint="eastAsia"/>
          <w:sz w:val="24"/>
        </w:rPr>
        <w:t>Ｄ＝２〔「九太陽日で公転」など具体的な数値を書いていれば減点１。〕</w:t>
      </w:r>
    </w:p>
    <w:p w14:paraId="5001EBE7" w14:textId="77777777" w:rsidR="002F3C9F" w:rsidRPr="00AD28DE" w:rsidRDefault="002F3C9F" w:rsidP="00AD28DE">
      <w:pPr>
        <w:ind w:leftChars="500" w:left="1440" w:hangingChars="100" w:hanging="240"/>
        <w:rPr>
          <w:rStyle w:val="12qM"/>
          <w:rFonts w:ascii="ＭＳ 明朝" w:eastAsia="ＭＳ 明朝" w:cs="Times New Roman"/>
          <w:sz w:val="24"/>
        </w:rPr>
      </w:pPr>
      <w:r w:rsidRPr="00AD28DE">
        <w:rPr>
          <w:rStyle w:val="12qM"/>
          <w:rFonts w:ascii="ＭＳ 明朝" w:eastAsia="ＭＳ 明朝" w:hAnsi="ＭＳ 明朝" w:cs="ＭＳ 明朝" w:hint="eastAsia"/>
          <w:sz w:val="24"/>
        </w:rPr>
        <w:t>Ｅ＝２〔「現在の五分の二強の近さを公転」など具体的な数値を書いていれば減点１。〕</w:t>
      </w:r>
    </w:p>
    <w:p w14:paraId="74C3CDB0" w14:textId="77777777" w:rsidR="002F3C9F" w:rsidRPr="00AD28DE" w:rsidRDefault="002F3C9F" w:rsidP="00AD28DE">
      <w:pPr>
        <w:ind w:firstLineChars="500" w:firstLine="1200"/>
        <w:rPr>
          <w:rStyle w:val="12qM"/>
          <w:rFonts w:ascii="ＭＳ 明朝" w:eastAsia="ＭＳ 明朝" w:cs="Times New Roman"/>
          <w:sz w:val="24"/>
        </w:rPr>
      </w:pPr>
      <w:r w:rsidRPr="00AD28DE">
        <w:rPr>
          <w:rStyle w:val="12qM"/>
          <w:rFonts w:ascii="ＭＳ 明朝" w:eastAsia="ＭＳ 明朝" w:hAnsi="ＭＳ 明朝" w:cs="ＭＳ 明朝" w:hint="eastAsia"/>
          <w:sz w:val="24"/>
        </w:rPr>
        <w:t>Ｄ・Ｅがなければ全体０。</w:t>
      </w:r>
    </w:p>
    <w:p w14:paraId="16B6D1CD" w14:textId="77777777" w:rsidR="002F3C9F" w:rsidRDefault="002F3C9F" w:rsidP="00AD28DE">
      <w:pPr>
        <w:rPr>
          <w:rStyle w:val="12qR"/>
          <w:rFonts w:ascii="ＭＳ 明朝" w:eastAsia="ＭＳ 明朝" w:cs="Times New Roman"/>
          <w:sz w:val="24"/>
        </w:rPr>
      </w:pPr>
    </w:p>
    <w:p w14:paraId="7E9B587F" w14:textId="77777777" w:rsidR="002F3C9F" w:rsidRPr="00AD28DE" w:rsidRDefault="002F3C9F" w:rsidP="00AD28DE">
      <w:pPr>
        <w:ind w:left="480" w:hangingChars="200" w:hanging="480"/>
        <w:rPr>
          <w:rStyle w:val="12qM"/>
          <w:rFonts w:ascii="ＭＳ 明朝" w:eastAsia="ＭＳ 明朝" w:cs="Times New Roman"/>
          <w:sz w:val="24"/>
        </w:rPr>
      </w:pPr>
      <w:r>
        <w:rPr>
          <w:rStyle w:val="12qR"/>
          <w:rFonts w:ascii="ＭＳ 明朝" w:eastAsia="ＭＳ 明朝" w:hAnsi="ＭＳ 明朝" w:cs="ＭＳ 明朝" w:hint="eastAsia"/>
          <w:sz w:val="24"/>
        </w:rPr>
        <w:t>問３</w:t>
      </w:r>
      <w:r w:rsidRPr="00AD28DE">
        <w:rPr>
          <w:rStyle w:val="12qM"/>
          <w:rFonts w:ascii="ＭＳ 明朝" w:eastAsia="ＭＳ 明朝" w:hAnsi="ＭＳ 明朝" w:cs="ＭＳ 明朝" w:hint="eastAsia"/>
          <w:sz w:val="24"/>
        </w:rPr>
        <w:t xml:space="preserve">　</w:t>
      </w:r>
      <w:r>
        <w:rPr>
          <w:rStyle w:val="af4"/>
          <w:rFonts w:ascii="ＭＳ 明朝" w:hAnsi="ＭＳ 明朝" w:cs="ＭＳ 明朝" w:hint="eastAsia"/>
          <w:szCs w:val="16"/>
        </w:rPr>
        <w:t>Ａ</w:t>
      </w:r>
      <w:r w:rsidRPr="00AD28DE">
        <w:rPr>
          <w:rFonts w:cs="ＭＳ 明朝" w:hint="eastAsia"/>
          <w:u w:val="thick"/>
        </w:rPr>
        <w:t>グ</w:t>
      </w:r>
      <w:r w:rsidRPr="00AD28DE">
        <w:rPr>
          <w:rStyle w:val="12qM"/>
          <w:rFonts w:ascii="ＭＳ 明朝" w:eastAsia="ＭＳ 明朝" w:hAnsi="ＭＳ 明朝" w:cs="ＭＳ 明朝" w:hint="eastAsia"/>
          <w:sz w:val="24"/>
          <w:u w:val="thick"/>
        </w:rPr>
        <w:t>ールドの指摘どおりカーンとポンピアの仮説にはたしかに行き過ぎがあるが</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Ｂ</w:t>
      </w:r>
      <w:r w:rsidRPr="00AD28DE">
        <w:rPr>
          <w:rFonts w:cs="ＭＳ 明朝" w:hint="eastAsia"/>
          <w:u w:val="thick"/>
        </w:rPr>
        <w:t>全</w:t>
      </w:r>
      <w:r w:rsidRPr="00AD28DE">
        <w:rPr>
          <w:rStyle w:val="12qM"/>
          <w:rFonts w:ascii="ＭＳ 明朝" w:eastAsia="ＭＳ 明朝" w:hAnsi="ＭＳ 明朝" w:cs="ＭＳ 明朝" w:hint="eastAsia"/>
          <w:sz w:val="24"/>
          <w:u w:val="thick"/>
        </w:rPr>
        <w:t>身に巨大で明るく輝く昔の月の光を浴びるオウムガイ</w:t>
      </w:r>
      <w:r w:rsidRPr="00AD28DE">
        <w:rPr>
          <w:rStyle w:val="12qM"/>
          <w:rFonts w:ascii="ＭＳ 明朝" w:eastAsia="ＭＳ 明朝" w:hAnsi="ＭＳ 明朝" w:cs="ＭＳ 明朝" w:hint="eastAsia"/>
          <w:sz w:val="24"/>
        </w:rPr>
        <w:t>という、</w:t>
      </w:r>
      <w:r>
        <w:rPr>
          <w:rStyle w:val="af4"/>
          <w:rFonts w:ascii="ＭＳ 明朝" w:hAnsi="ＭＳ 明朝" w:cs="ＭＳ 明朝" w:hint="eastAsia"/>
          <w:szCs w:val="16"/>
        </w:rPr>
        <w:t>Ｃ</w:t>
      </w:r>
      <w:r w:rsidRPr="00AD28DE">
        <w:rPr>
          <w:rFonts w:cs="ＭＳ 明朝" w:hint="eastAsia"/>
          <w:u w:val="thick"/>
        </w:rPr>
        <w:t>想</w:t>
      </w:r>
      <w:r w:rsidRPr="00AD28DE">
        <w:rPr>
          <w:rStyle w:val="12qM"/>
          <w:rFonts w:ascii="ＭＳ 明朝" w:eastAsia="ＭＳ 明朝" w:hAnsi="ＭＳ 明朝" w:cs="ＭＳ 明朝" w:hint="eastAsia"/>
          <w:sz w:val="24"/>
          <w:u w:val="thick"/>
        </w:rPr>
        <w:t>像を超える過去の現実に遭遇し</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Ｄ</w:t>
      </w:r>
      <w:r w:rsidRPr="00AD28DE">
        <w:rPr>
          <w:rFonts w:cs="ＭＳ 明朝" w:hint="eastAsia"/>
          <w:u w:val="thick"/>
        </w:rPr>
        <w:t>今</w:t>
      </w:r>
      <w:r w:rsidRPr="00AD28DE">
        <w:rPr>
          <w:rStyle w:val="12qM"/>
          <w:rFonts w:ascii="ＭＳ 明朝" w:eastAsia="ＭＳ 明朝" w:hAnsi="ＭＳ 明朝" w:cs="ＭＳ 明朝" w:hint="eastAsia"/>
          <w:sz w:val="24"/>
          <w:u w:val="thick"/>
        </w:rPr>
        <w:t>はその驚きに浸っていたいという心情</w:t>
      </w:r>
      <w:r w:rsidRPr="00AD28DE">
        <w:rPr>
          <w:rStyle w:val="12qM"/>
          <w:rFonts w:ascii="ＭＳ 明朝" w:eastAsia="ＭＳ 明朝" w:hAnsi="ＭＳ 明朝" w:cs="ＭＳ 明朝" w:hint="eastAsia"/>
          <w:sz w:val="24"/>
        </w:rPr>
        <w:t>。</w:t>
      </w:r>
    </w:p>
    <w:p w14:paraId="289EF4BA" w14:textId="77777777" w:rsidR="002F3C9F" w:rsidRPr="00AD28DE" w:rsidRDefault="002F3C9F" w:rsidP="00AD28DE">
      <w:pPr>
        <w:ind w:firstLineChars="500" w:firstLine="1200"/>
        <w:rPr>
          <w:rStyle w:val="12qR"/>
          <w:rFonts w:ascii="ＭＳ 明朝" w:eastAsia="ＭＳ 明朝" w:cs="Times New Roman"/>
          <w:sz w:val="24"/>
        </w:rPr>
      </w:pPr>
      <w:r w:rsidRPr="00AD28DE">
        <w:rPr>
          <w:rStyle w:val="12qR"/>
          <w:rFonts w:ascii="ＭＳ 明朝" w:eastAsia="ＭＳ 明朝" w:hAnsi="ＭＳ 明朝" w:cs="ＭＳ 明朝" w:hint="eastAsia"/>
          <w:sz w:val="24"/>
        </w:rPr>
        <w:t>Ａ＝２／Ｂ＝２／Ｃ＝３</w:t>
      </w:r>
    </w:p>
    <w:p w14:paraId="751F4F52" w14:textId="77777777" w:rsidR="002F3C9F" w:rsidRPr="00AD28DE" w:rsidRDefault="002F3C9F" w:rsidP="00AD28DE">
      <w:pPr>
        <w:ind w:leftChars="500" w:left="1440" w:hangingChars="100" w:hanging="240"/>
        <w:rPr>
          <w:rStyle w:val="12qR"/>
          <w:rFonts w:ascii="ＭＳ 明朝" w:eastAsia="ＭＳ 明朝" w:cs="Times New Roman"/>
          <w:sz w:val="24"/>
        </w:rPr>
      </w:pPr>
      <w:r w:rsidRPr="00AD28DE">
        <w:rPr>
          <w:rStyle w:val="12qR"/>
          <w:rFonts w:ascii="ＭＳ 明朝" w:eastAsia="ＭＳ 明朝" w:hAnsi="ＭＳ 明朝" w:cs="ＭＳ 明朝" w:hint="eastAsia"/>
          <w:sz w:val="24"/>
        </w:rPr>
        <w:t>Ｄ＝３〔「仮説の魅力を大切にしたい」「感動を邪魔されたくない」なども可。〕</w:t>
      </w:r>
    </w:p>
    <w:p w14:paraId="4D32EF21" w14:textId="77777777" w:rsidR="002F3C9F" w:rsidRDefault="002F3C9F" w:rsidP="00AD28DE">
      <w:pPr>
        <w:ind w:firstLineChars="500" w:firstLine="1200"/>
        <w:rPr>
          <w:rStyle w:val="12qR"/>
          <w:rFonts w:ascii="ＭＳ 明朝" w:eastAsia="ＭＳ 明朝" w:cs="Times New Roman"/>
          <w:sz w:val="24"/>
        </w:rPr>
      </w:pPr>
      <w:r w:rsidRPr="00AD28DE">
        <w:rPr>
          <w:rStyle w:val="12qR"/>
          <w:rFonts w:ascii="ＭＳ 明朝" w:eastAsia="ＭＳ 明朝" w:hAnsi="ＭＳ 明朝" w:cs="ＭＳ 明朝" w:hint="eastAsia"/>
          <w:sz w:val="24"/>
        </w:rPr>
        <w:t>Ｄがなければ全体０。</w:t>
      </w:r>
    </w:p>
    <w:p w14:paraId="360CA605" w14:textId="77777777" w:rsidR="002F3C9F" w:rsidRPr="00AD28DE" w:rsidRDefault="002F3C9F" w:rsidP="00AD28DE">
      <w:pPr>
        <w:rPr>
          <w:rStyle w:val="12qR"/>
          <w:rFonts w:ascii="ＭＳ 明朝" w:eastAsia="ＭＳ 明朝" w:cs="Times New Roman"/>
          <w:sz w:val="24"/>
        </w:rPr>
      </w:pPr>
    </w:p>
    <w:p w14:paraId="1E49F046" w14:textId="77777777" w:rsidR="002F3C9F" w:rsidRPr="00AD28DE" w:rsidRDefault="002F3C9F" w:rsidP="00AD28DE">
      <w:pPr>
        <w:ind w:left="480" w:hangingChars="200" w:hanging="480"/>
        <w:rPr>
          <w:rStyle w:val="12qM"/>
          <w:rFonts w:ascii="ＭＳ 明朝" w:eastAsia="ＭＳ 明朝" w:cs="Times New Roman"/>
          <w:sz w:val="24"/>
        </w:rPr>
      </w:pPr>
      <w:r>
        <w:rPr>
          <w:rStyle w:val="12qR"/>
          <w:rFonts w:ascii="ＭＳ 明朝" w:eastAsia="ＭＳ 明朝" w:hAnsi="ＭＳ 明朝" w:cs="ＭＳ 明朝" w:hint="eastAsia"/>
          <w:sz w:val="24"/>
        </w:rPr>
        <w:t>問４</w:t>
      </w:r>
      <w:r w:rsidRPr="00AD28DE">
        <w:rPr>
          <w:rStyle w:val="12qM"/>
          <w:rFonts w:ascii="ＭＳ 明朝" w:eastAsia="ＭＳ 明朝" w:hAnsi="ＭＳ 明朝" w:cs="ＭＳ 明朝" w:hint="eastAsia"/>
          <w:sz w:val="24"/>
        </w:rPr>
        <w:t xml:space="preserve">　</w:t>
      </w:r>
      <w:r>
        <w:rPr>
          <w:rStyle w:val="af4"/>
          <w:rFonts w:ascii="ＭＳ 明朝" w:hAnsi="ＭＳ 明朝" w:cs="ＭＳ 明朝" w:hint="eastAsia"/>
          <w:szCs w:val="16"/>
        </w:rPr>
        <w:t>Ａ</w:t>
      </w:r>
      <w:r w:rsidRPr="00AD28DE">
        <w:rPr>
          <w:rFonts w:cs="ＭＳ 明朝" w:hint="eastAsia"/>
          <w:u w:val="thick"/>
        </w:rPr>
        <w:t>事</w:t>
      </w:r>
      <w:r w:rsidRPr="00AD28DE">
        <w:rPr>
          <w:rStyle w:val="12qM"/>
          <w:rFonts w:ascii="ＭＳ 明朝" w:eastAsia="ＭＳ 明朝" w:hAnsi="ＭＳ 明朝" w:cs="ＭＳ 明朝" w:hint="eastAsia"/>
          <w:sz w:val="24"/>
          <w:u w:val="thick"/>
        </w:rPr>
        <w:t>実としての現実は人間の想像力とは無関係に存在し</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Ｂ</w:t>
      </w:r>
      <w:r w:rsidRPr="00AD28DE">
        <w:rPr>
          <w:rFonts w:cs="ＭＳ 明朝" w:hint="eastAsia"/>
          <w:u w:val="thick"/>
        </w:rPr>
        <w:t>ど</w:t>
      </w:r>
      <w:r w:rsidRPr="00AD28DE">
        <w:rPr>
          <w:rStyle w:val="12qM"/>
          <w:rFonts w:ascii="ＭＳ 明朝" w:eastAsia="ＭＳ 明朝" w:hAnsi="ＭＳ 明朝" w:cs="ＭＳ 明朝" w:hint="eastAsia"/>
          <w:sz w:val="24"/>
          <w:u w:val="thick"/>
        </w:rPr>
        <w:t>んなに豊かな想像力も及ばない</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Ｃ</w:t>
      </w:r>
      <w:r w:rsidRPr="00AD28DE">
        <w:rPr>
          <w:rFonts w:cs="ＭＳ 明朝" w:hint="eastAsia"/>
          <w:u w:val="thick"/>
        </w:rPr>
        <w:t>見</w:t>
      </w:r>
      <w:r w:rsidRPr="00AD28DE">
        <w:rPr>
          <w:rStyle w:val="12qM"/>
          <w:rFonts w:ascii="ＭＳ 明朝" w:eastAsia="ＭＳ 明朝" w:hAnsi="ＭＳ 明朝" w:cs="ＭＳ 明朝" w:hint="eastAsia"/>
          <w:sz w:val="24"/>
          <w:u w:val="thick"/>
        </w:rPr>
        <w:t>ることができないものを思い描いた人工的な想像の世界は</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Ｄ</w:t>
      </w:r>
      <w:r w:rsidRPr="00AD28DE">
        <w:rPr>
          <w:rFonts w:cs="ＭＳ 明朝" w:hint="eastAsia"/>
          <w:u w:val="thick"/>
        </w:rPr>
        <w:t>浅</w:t>
      </w:r>
      <w:r w:rsidRPr="00AD28DE">
        <w:rPr>
          <w:rStyle w:val="12qM"/>
          <w:rFonts w:ascii="ＭＳ 明朝" w:eastAsia="ＭＳ 明朝" w:hAnsi="ＭＳ 明朝" w:cs="ＭＳ 明朝" w:hint="eastAsia"/>
          <w:sz w:val="24"/>
          <w:u w:val="thick"/>
        </w:rPr>
        <w:t>薄な感傷的営みに過ぎない</w:t>
      </w:r>
      <w:r w:rsidRPr="00AD28DE">
        <w:rPr>
          <w:rStyle w:val="12qM"/>
          <w:rFonts w:ascii="ＭＳ 明朝" w:eastAsia="ＭＳ 明朝" w:hAnsi="ＭＳ 明朝" w:cs="ＭＳ 明朝" w:hint="eastAsia"/>
          <w:sz w:val="24"/>
        </w:rPr>
        <w:t>から。</w:t>
      </w:r>
    </w:p>
    <w:p w14:paraId="15937AD5" w14:textId="77777777" w:rsidR="002F3C9F" w:rsidRPr="00AD28DE" w:rsidRDefault="002F3C9F" w:rsidP="00AD28DE">
      <w:pPr>
        <w:ind w:firstLineChars="500" w:firstLine="1200"/>
        <w:rPr>
          <w:rStyle w:val="12qR"/>
          <w:rFonts w:ascii="ＭＳ 明朝" w:eastAsia="ＭＳ 明朝" w:cs="Times New Roman"/>
          <w:sz w:val="24"/>
        </w:rPr>
      </w:pPr>
      <w:r w:rsidRPr="00AD28DE">
        <w:rPr>
          <w:rStyle w:val="12qR"/>
          <w:rFonts w:ascii="ＭＳ 明朝" w:eastAsia="ＭＳ 明朝" w:hAnsi="ＭＳ 明朝" w:cs="ＭＳ 明朝" w:hint="eastAsia"/>
          <w:sz w:val="24"/>
        </w:rPr>
        <w:t>Ａ＝２</w:t>
      </w:r>
    </w:p>
    <w:p w14:paraId="55DC0935" w14:textId="77777777" w:rsidR="002F3C9F" w:rsidRPr="00AD28DE" w:rsidRDefault="002F3C9F" w:rsidP="00AD28DE">
      <w:pPr>
        <w:ind w:leftChars="500" w:left="1440" w:hangingChars="100" w:hanging="240"/>
        <w:rPr>
          <w:rStyle w:val="12qR"/>
          <w:rFonts w:ascii="ＭＳ 明朝" w:eastAsia="ＭＳ 明朝" w:cs="Times New Roman"/>
          <w:sz w:val="24"/>
        </w:rPr>
      </w:pPr>
      <w:r w:rsidRPr="00AD28DE">
        <w:rPr>
          <w:rStyle w:val="12qR"/>
          <w:rFonts w:ascii="ＭＳ 明朝" w:eastAsia="ＭＳ 明朝" w:hAnsi="ＭＳ 明朝" w:cs="ＭＳ 明朝" w:hint="eastAsia"/>
          <w:sz w:val="24"/>
        </w:rPr>
        <w:t>Ｂ＝３〔「想像力は現実の重みには及ばない」という内容があれば可。〕</w:t>
      </w:r>
    </w:p>
    <w:p w14:paraId="755A0932" w14:textId="77777777" w:rsidR="002F3C9F" w:rsidRPr="00AD28DE" w:rsidRDefault="002F3C9F" w:rsidP="00AD28DE">
      <w:pPr>
        <w:ind w:firstLineChars="500" w:firstLine="1200"/>
        <w:rPr>
          <w:rStyle w:val="12qR"/>
          <w:rFonts w:ascii="ＭＳ 明朝" w:eastAsia="ＭＳ 明朝" w:cs="Times New Roman"/>
          <w:sz w:val="24"/>
        </w:rPr>
      </w:pPr>
      <w:r w:rsidRPr="00AD28DE">
        <w:rPr>
          <w:rStyle w:val="12qR"/>
          <w:rFonts w:ascii="ＭＳ 明朝" w:eastAsia="ＭＳ 明朝" w:hAnsi="ＭＳ 明朝" w:cs="ＭＳ 明朝" w:hint="eastAsia"/>
          <w:sz w:val="24"/>
        </w:rPr>
        <w:t>Ｃ＝３／Ｄ＝２</w:t>
      </w:r>
    </w:p>
    <w:p w14:paraId="1A1FC64B" w14:textId="77777777" w:rsidR="002F3C9F" w:rsidRPr="00AD28DE" w:rsidRDefault="002F3C9F" w:rsidP="00AD28DE">
      <w:pPr>
        <w:ind w:firstLineChars="500" w:firstLine="1200"/>
        <w:rPr>
          <w:rStyle w:val="12qR"/>
          <w:rFonts w:ascii="ＭＳ 明朝" w:eastAsia="ＭＳ 明朝" w:cs="Times New Roman"/>
          <w:sz w:val="24"/>
        </w:rPr>
      </w:pPr>
      <w:r w:rsidRPr="00AD28DE">
        <w:rPr>
          <w:rStyle w:val="12qR"/>
          <w:rFonts w:ascii="ＭＳ 明朝" w:eastAsia="ＭＳ 明朝" w:hAnsi="ＭＳ 明朝" w:cs="ＭＳ 明朝" w:hint="eastAsia"/>
          <w:sz w:val="24"/>
        </w:rPr>
        <w:t>Ｂがなければ全体０。</w:t>
      </w:r>
    </w:p>
    <w:p w14:paraId="5006D9ED" w14:textId="77777777" w:rsidR="002F3C9F" w:rsidRDefault="002F3C9F" w:rsidP="00AD28DE">
      <w:pPr>
        <w:rPr>
          <w:rStyle w:val="12qR"/>
          <w:rFonts w:ascii="ＭＳ 明朝" w:eastAsia="ＭＳ 明朝" w:cs="Times New Roman"/>
          <w:sz w:val="24"/>
        </w:rPr>
      </w:pPr>
    </w:p>
    <w:p w14:paraId="31E33928" w14:textId="77777777" w:rsidR="002F3C9F" w:rsidRPr="00AD28DE" w:rsidRDefault="002F3C9F" w:rsidP="00AD28DE">
      <w:pPr>
        <w:ind w:left="480" w:hangingChars="200" w:hanging="480"/>
        <w:rPr>
          <w:rStyle w:val="12qM"/>
          <w:rFonts w:ascii="ＭＳ 明朝" w:eastAsia="ＭＳ 明朝" w:cs="Times New Roman"/>
          <w:sz w:val="24"/>
        </w:rPr>
      </w:pPr>
      <w:r>
        <w:rPr>
          <w:rStyle w:val="12qR"/>
          <w:rFonts w:ascii="ＭＳ 明朝" w:eastAsia="ＭＳ 明朝" w:hAnsi="ＭＳ 明朝" w:cs="ＭＳ 明朝" w:hint="eastAsia"/>
          <w:sz w:val="24"/>
        </w:rPr>
        <w:t>問５</w:t>
      </w:r>
      <w:r w:rsidRPr="00AD28DE">
        <w:rPr>
          <w:rStyle w:val="12qM"/>
          <w:rFonts w:ascii="ＭＳ 明朝" w:eastAsia="ＭＳ 明朝" w:hAnsi="ＭＳ 明朝" w:cs="ＭＳ 明朝" w:hint="eastAsia"/>
          <w:sz w:val="24"/>
        </w:rPr>
        <w:t xml:space="preserve">　</w:t>
      </w:r>
      <w:r>
        <w:rPr>
          <w:rStyle w:val="af4"/>
          <w:rFonts w:ascii="ＭＳ 明朝" w:hAnsi="ＭＳ 明朝" w:cs="ＭＳ 明朝" w:hint="eastAsia"/>
          <w:szCs w:val="16"/>
        </w:rPr>
        <w:t>Ａ</w:t>
      </w:r>
      <w:r w:rsidRPr="00AD28DE">
        <w:rPr>
          <w:rFonts w:cs="ＭＳ 明朝" w:hint="eastAsia"/>
          <w:u w:val="thick"/>
        </w:rPr>
        <w:t>太</w:t>
      </w:r>
      <w:r w:rsidRPr="00AD28DE">
        <w:rPr>
          <w:rStyle w:val="12qM"/>
          <w:rFonts w:ascii="ＭＳ 明朝" w:eastAsia="ＭＳ 明朝" w:hAnsi="ＭＳ 明朝" w:cs="ＭＳ 明朝" w:hint="eastAsia"/>
          <w:sz w:val="24"/>
          <w:u w:val="thick"/>
        </w:rPr>
        <w:t>古の巨大な月の光をオウムガイは現実に見ていたのであり</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Ｂ</w:t>
      </w:r>
      <w:r w:rsidRPr="00AD28DE">
        <w:rPr>
          <w:rFonts w:cs="ＭＳ 明朝" w:hint="eastAsia"/>
          <w:u w:val="thick"/>
        </w:rPr>
        <w:t>そ</w:t>
      </w:r>
      <w:r w:rsidRPr="00AD28DE">
        <w:rPr>
          <w:rStyle w:val="12qM"/>
          <w:rFonts w:ascii="ＭＳ 明朝" w:eastAsia="ＭＳ 明朝" w:hAnsi="ＭＳ 明朝" w:cs="ＭＳ 明朝" w:hint="eastAsia"/>
          <w:sz w:val="24"/>
          <w:u w:val="thick"/>
        </w:rPr>
        <w:t>れが成長線という痕跡として残り</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Ｃ</w:t>
      </w:r>
      <w:r w:rsidRPr="00AD28DE">
        <w:rPr>
          <w:rFonts w:cs="ＭＳ 明朝" w:hint="eastAsia"/>
          <w:u w:val="thick"/>
        </w:rPr>
        <w:t>そ</w:t>
      </w:r>
      <w:r w:rsidRPr="00AD28DE">
        <w:rPr>
          <w:rStyle w:val="12qM"/>
          <w:rFonts w:ascii="ＭＳ 明朝" w:eastAsia="ＭＳ 明朝" w:hAnsi="ＭＳ 明朝" w:cs="ＭＳ 明朝" w:hint="eastAsia"/>
          <w:sz w:val="24"/>
          <w:u w:val="thick"/>
        </w:rPr>
        <w:t>の物質的証拠によってわれわれは、想像では及ばない過去の現実を知る</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Ｄ</w:t>
      </w:r>
      <w:r w:rsidRPr="00AD28DE">
        <w:rPr>
          <w:rFonts w:cs="ＭＳ 明朝" w:hint="eastAsia"/>
          <w:u w:val="thick"/>
        </w:rPr>
        <w:t>そ</w:t>
      </w:r>
      <w:r w:rsidRPr="00AD28DE">
        <w:rPr>
          <w:rStyle w:val="12qM"/>
          <w:rFonts w:ascii="ＭＳ 明朝" w:eastAsia="ＭＳ 明朝" w:hAnsi="ＭＳ 明朝" w:cs="ＭＳ 明朝" w:hint="eastAsia"/>
          <w:sz w:val="24"/>
          <w:u w:val="thick"/>
        </w:rPr>
        <w:t>うした、知るという豊かで本質的な営みに</w:t>
      </w:r>
      <w:r w:rsidRPr="00AD28DE">
        <w:rPr>
          <w:rStyle w:val="12qM"/>
          <w:rFonts w:ascii="ＭＳ 明朝" w:eastAsia="ＭＳ 明朝" w:hAnsi="ＭＳ 明朝" w:cs="ＭＳ 明朝" w:hint="eastAsia"/>
          <w:sz w:val="24"/>
        </w:rPr>
        <w:t>、</w:t>
      </w:r>
      <w:r>
        <w:rPr>
          <w:rStyle w:val="af4"/>
          <w:rFonts w:ascii="ＭＳ 明朝" w:hAnsi="ＭＳ 明朝" w:cs="ＭＳ 明朝" w:hint="eastAsia"/>
          <w:szCs w:val="16"/>
        </w:rPr>
        <w:t>Ｅ</w:t>
      </w:r>
      <w:r w:rsidRPr="0033619D">
        <w:rPr>
          <w:rFonts w:cs="ＭＳ 明朝" w:hint="eastAsia"/>
          <w:u w:val="thick"/>
        </w:rPr>
        <w:t>筆</w:t>
      </w:r>
      <w:r w:rsidRPr="00AD28DE">
        <w:rPr>
          <w:rStyle w:val="12qM"/>
          <w:rFonts w:ascii="ＭＳ 明朝" w:eastAsia="ＭＳ 明朝" w:hAnsi="ＭＳ 明朝" w:cs="ＭＳ 明朝" w:hint="eastAsia"/>
          <w:sz w:val="24"/>
          <w:u w:val="thick"/>
        </w:rPr>
        <w:t>者は心を打たれる</w:t>
      </w:r>
      <w:r w:rsidRPr="00AD28DE">
        <w:rPr>
          <w:rStyle w:val="12qM"/>
          <w:rFonts w:ascii="ＭＳ 明朝" w:eastAsia="ＭＳ 明朝" w:hAnsi="ＭＳ 明朝" w:cs="ＭＳ 明朝" w:hint="eastAsia"/>
          <w:sz w:val="24"/>
        </w:rPr>
        <w:t>こと。</w:t>
      </w:r>
    </w:p>
    <w:p w14:paraId="7514881F" w14:textId="77777777" w:rsidR="002F3C9F" w:rsidRDefault="002F3C9F" w:rsidP="00AD28DE">
      <w:pPr>
        <w:ind w:firstLineChars="500" w:firstLine="1200"/>
        <w:rPr>
          <w:rFonts w:cs="Times New Roman"/>
        </w:rPr>
      </w:pPr>
      <w:r>
        <w:rPr>
          <w:rFonts w:cs="ＭＳ 明朝" w:hint="eastAsia"/>
        </w:rPr>
        <w:t>Ａ＝２／Ｂ＝２／Ｃ＝２／Ｄ＝２／Ｅ＝２</w:t>
      </w:r>
    </w:p>
    <w:p w14:paraId="2FB7103D" w14:textId="77777777" w:rsidR="002F3C9F" w:rsidRPr="00D6576E" w:rsidRDefault="002F3C9F" w:rsidP="00AD28DE">
      <w:pPr>
        <w:ind w:firstLineChars="500" w:firstLine="1200"/>
        <w:rPr>
          <w:rFonts w:cs="Times New Roman"/>
        </w:rPr>
      </w:pPr>
      <w:r>
        <w:rPr>
          <w:rFonts w:cs="ＭＳ 明朝" w:hint="eastAsia"/>
        </w:rPr>
        <w:t>Ｄ・Ｅがなければ全体０。</w:t>
      </w:r>
    </w:p>
    <w:sectPr w:rsidR="002F3C9F" w:rsidRPr="00D6576E"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FFF52" w14:textId="77777777" w:rsidR="002F3C9F" w:rsidRDefault="002F3C9F" w:rsidP="0076421F">
      <w:pPr>
        <w:spacing w:line="240" w:lineRule="auto"/>
        <w:rPr>
          <w:rFonts w:cs="Times New Roman"/>
        </w:rPr>
      </w:pPr>
      <w:r>
        <w:rPr>
          <w:rFonts w:cs="Times New Roman"/>
        </w:rPr>
        <w:separator/>
      </w:r>
    </w:p>
  </w:endnote>
  <w:endnote w:type="continuationSeparator" w:id="0">
    <w:p w14:paraId="05A01D60" w14:textId="77777777" w:rsidR="002F3C9F" w:rsidRDefault="002F3C9F"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游ゴシック"/>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20E6D" w14:textId="77777777" w:rsidR="002F3C9F" w:rsidRDefault="002F3C9F" w:rsidP="0076421F">
      <w:pPr>
        <w:spacing w:line="240" w:lineRule="auto"/>
        <w:rPr>
          <w:rFonts w:cs="Times New Roman"/>
        </w:rPr>
      </w:pPr>
      <w:r>
        <w:rPr>
          <w:rFonts w:cs="Times New Roman"/>
        </w:rPr>
        <w:separator/>
      </w:r>
    </w:p>
  </w:footnote>
  <w:footnote w:type="continuationSeparator" w:id="0">
    <w:p w14:paraId="4C607BB6" w14:textId="77777777" w:rsidR="002F3C9F" w:rsidRDefault="002F3C9F"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36E2D"/>
    <w:rsid w:val="000438D0"/>
    <w:rsid w:val="000554E1"/>
    <w:rsid w:val="00067069"/>
    <w:rsid w:val="00084539"/>
    <w:rsid w:val="000C6ACB"/>
    <w:rsid w:val="000F0F49"/>
    <w:rsid w:val="001038F2"/>
    <w:rsid w:val="00153E52"/>
    <w:rsid w:val="001554DF"/>
    <w:rsid w:val="001B2416"/>
    <w:rsid w:val="00220A6B"/>
    <w:rsid w:val="00244FA7"/>
    <w:rsid w:val="0024673E"/>
    <w:rsid w:val="0024712B"/>
    <w:rsid w:val="0027581A"/>
    <w:rsid w:val="0028765B"/>
    <w:rsid w:val="00297196"/>
    <w:rsid w:val="002B24F0"/>
    <w:rsid w:val="002E53D3"/>
    <w:rsid w:val="002F3C9F"/>
    <w:rsid w:val="00303B39"/>
    <w:rsid w:val="00320793"/>
    <w:rsid w:val="0033619D"/>
    <w:rsid w:val="0033717F"/>
    <w:rsid w:val="003D0B17"/>
    <w:rsid w:val="003E2B96"/>
    <w:rsid w:val="003E5E05"/>
    <w:rsid w:val="00402086"/>
    <w:rsid w:val="00407AA7"/>
    <w:rsid w:val="00442E83"/>
    <w:rsid w:val="00444D2A"/>
    <w:rsid w:val="004C4C07"/>
    <w:rsid w:val="004D670D"/>
    <w:rsid w:val="004F39A9"/>
    <w:rsid w:val="005031C8"/>
    <w:rsid w:val="005132ED"/>
    <w:rsid w:val="00525D7D"/>
    <w:rsid w:val="00565DB5"/>
    <w:rsid w:val="0057722A"/>
    <w:rsid w:val="005E1861"/>
    <w:rsid w:val="00604462"/>
    <w:rsid w:val="006126D8"/>
    <w:rsid w:val="00616C93"/>
    <w:rsid w:val="00635F2E"/>
    <w:rsid w:val="006E4F52"/>
    <w:rsid w:val="006F5D61"/>
    <w:rsid w:val="00721FCE"/>
    <w:rsid w:val="0076421F"/>
    <w:rsid w:val="00764F5C"/>
    <w:rsid w:val="007674B4"/>
    <w:rsid w:val="007978EF"/>
    <w:rsid w:val="00806915"/>
    <w:rsid w:val="008944EE"/>
    <w:rsid w:val="008B19FD"/>
    <w:rsid w:val="0092297A"/>
    <w:rsid w:val="0093166E"/>
    <w:rsid w:val="00984377"/>
    <w:rsid w:val="009C25A4"/>
    <w:rsid w:val="009E145D"/>
    <w:rsid w:val="009E6492"/>
    <w:rsid w:val="00A07E9C"/>
    <w:rsid w:val="00A61574"/>
    <w:rsid w:val="00A72EFF"/>
    <w:rsid w:val="00A74872"/>
    <w:rsid w:val="00A80CBD"/>
    <w:rsid w:val="00A96714"/>
    <w:rsid w:val="00A96989"/>
    <w:rsid w:val="00AD28DE"/>
    <w:rsid w:val="00B04AB6"/>
    <w:rsid w:val="00B21BBC"/>
    <w:rsid w:val="00B330E3"/>
    <w:rsid w:val="00B468F6"/>
    <w:rsid w:val="00B85AD0"/>
    <w:rsid w:val="00B912F3"/>
    <w:rsid w:val="00C12BCF"/>
    <w:rsid w:val="00C84396"/>
    <w:rsid w:val="00D616E0"/>
    <w:rsid w:val="00D63D18"/>
    <w:rsid w:val="00D6576E"/>
    <w:rsid w:val="00D81A3C"/>
    <w:rsid w:val="00DE607D"/>
    <w:rsid w:val="00DE7E88"/>
    <w:rsid w:val="00DF1B1C"/>
    <w:rsid w:val="00E72CDA"/>
    <w:rsid w:val="00E8555B"/>
    <w:rsid w:val="00EA75F5"/>
    <w:rsid w:val="00EC3699"/>
    <w:rsid w:val="00EF09F8"/>
    <w:rsid w:val="00F52A67"/>
    <w:rsid w:val="00F62307"/>
    <w:rsid w:val="00F7000E"/>
    <w:rsid w:val="00F751E5"/>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4D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6E"/>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cs="Times New Roman"/>
      <w:kern w:val="0"/>
      <w:sz w:val="20"/>
      <w:szCs w:val="20"/>
    </w:rPr>
  </w:style>
  <w:style w:type="character" w:customStyle="1" w:styleId="HeaderChar">
    <w:name w:val="Header Char"/>
    <w:basedOn w:val="a0"/>
    <w:uiPriority w:val="99"/>
    <w:semiHidden/>
    <w:rsid w:val="00764F5C"/>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764F5C"/>
    <w:rPr>
      <w:rFonts w:cs="Times New Roman"/>
      <w:sz w:val="24"/>
      <w:szCs w:val="24"/>
    </w:rPr>
  </w:style>
  <w:style w:type="paragraph" w:customStyle="1" w:styleId="af2">
    <w:name w:val="解答と採点基準"/>
    <w:basedOn w:val="a"/>
    <w:uiPriority w:val="99"/>
    <w:rsid w:val="00AD28DE"/>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AD28DE"/>
    <w:pPr>
      <w:spacing w:line="240" w:lineRule="auto"/>
      <w:ind w:left="680"/>
      <w:jc w:val="right"/>
    </w:pPr>
    <w:rPr>
      <w:rFonts w:ascii="KozMinPro-Regular" w:eastAsia="KozMinPro-Regular" w:cs="KozMinPro-Regular"/>
    </w:rPr>
  </w:style>
  <w:style w:type="character" w:customStyle="1" w:styleId="12qR">
    <w:name w:val="12q新ゴR"/>
    <w:uiPriority w:val="99"/>
    <w:rsid w:val="00AD28DE"/>
    <w:rPr>
      <w:rFonts w:ascii="ShinGoPro-Regular" w:eastAsia="ShinGoPro-Regular"/>
      <w:sz w:val="17"/>
      <w:u w:val="none"/>
    </w:rPr>
  </w:style>
  <w:style w:type="character" w:customStyle="1" w:styleId="12qR0">
    <w:name w:val="12q新ゴR数字"/>
    <w:uiPriority w:val="99"/>
    <w:rsid w:val="00AD28DE"/>
    <w:rPr>
      <w:rFonts w:ascii="ShinGoPr6-Regular" w:eastAsia="ShinGoPr6-Regular"/>
      <w:w w:val="70"/>
      <w:sz w:val="17"/>
      <w:u w:val="none"/>
    </w:rPr>
  </w:style>
  <w:style w:type="character" w:customStyle="1" w:styleId="12qM">
    <w:name w:val="12qリュウミンM"/>
    <w:uiPriority w:val="99"/>
    <w:rsid w:val="00AD28DE"/>
    <w:rPr>
      <w:rFonts w:ascii="RyuminPr6-Medium" w:eastAsia="RyuminPr6-Medium"/>
      <w:sz w:val="17"/>
      <w:u w:val="none"/>
    </w:rPr>
  </w:style>
  <w:style w:type="character" w:customStyle="1" w:styleId="12qL">
    <w:name w:val="12q新ゴL"/>
    <w:uiPriority w:val="99"/>
    <w:rsid w:val="00AD28DE"/>
    <w:rPr>
      <w:rFonts w:ascii="ShinGoPr6-Light" w:eastAsia="ShinGoPr6-Light"/>
      <w:sz w:val="17"/>
    </w:rPr>
  </w:style>
  <w:style w:type="character" w:customStyle="1" w:styleId="12q">
    <w:name w:val="12q中ゴ"/>
    <w:uiPriority w:val="99"/>
    <w:rsid w:val="00AD28DE"/>
    <w:rPr>
      <w:rFonts w:ascii="GothicBBBPro-Medium" w:eastAsia="GothicBBBPro-Medium"/>
      <w:color w:val="000000"/>
      <w:sz w:val="17"/>
      <w:u w:val="none"/>
    </w:rPr>
  </w:style>
  <w:style w:type="character" w:customStyle="1" w:styleId="af4">
    <w:name w:val="肩付き"/>
    <w:uiPriority w:val="99"/>
    <w:rsid w:val="00AD28DE"/>
    <w:rPr>
      <w:position w:val="1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855</Words>
  <Characters>4877</Characters>
  <Application>Microsoft Office Word</Application>
  <DocSecurity>0</DocSecurity>
  <Lines>40</Lines>
  <Paragraphs>11</Paragraphs>
  <ScaleCrop>false</ScaleCrop>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2020-12-25T02:49:00Z</dcterms:created>
  <dcterms:modified xsi:type="dcterms:W3CDTF">2020-12-25T02:49:00Z</dcterms:modified>
</cp:coreProperties>
</file>