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CF21C" w14:textId="77777777" w:rsidR="00824221" w:rsidRPr="009C29C7" w:rsidRDefault="00824221" w:rsidP="009C29C7">
      <w:pPr>
        <w:pStyle w:val="1"/>
        <w:rPr>
          <w:lang w:eastAsia="zh-TW"/>
        </w:rPr>
      </w:pPr>
      <w:r w:rsidRPr="009C29C7">
        <w:rPr>
          <w:eastAsianLayout w:id="1458334720" w:vert="1" w:vertCompress="1"/>
        </w:rPr>
        <w:t>29</w:t>
      </w:r>
      <w:r>
        <w:rPr>
          <w:rFonts w:hint="eastAsia"/>
        </w:rPr>
        <w:t xml:space="preserve">　</w:t>
      </w:r>
      <w:r w:rsidRPr="009C29C7">
        <w:rPr>
          <w:rFonts w:hint="eastAsia"/>
        </w:rPr>
        <w:t>次の文章は、佐藤泰志の小説『海炭市叙景』の一部である。これを読んで、後の問いに答えよ。</w:t>
      </w:r>
      <w:r w:rsidRPr="009C29C7">
        <w:tab/>
      </w:r>
      <w:r w:rsidRPr="009C29C7">
        <w:rPr>
          <w:rFonts w:hint="eastAsia"/>
          <w:lang w:eastAsia="zh-TW"/>
        </w:rPr>
        <w:t>〈大阪大〉　二〇一六年度出題</w:t>
      </w:r>
    </w:p>
    <w:p w14:paraId="51E0E4C7" w14:textId="77777777" w:rsidR="00824221" w:rsidRDefault="00824221" w:rsidP="003E2B96">
      <w:pPr>
        <w:rPr>
          <w:lang w:eastAsia="zh-TW"/>
        </w:rPr>
      </w:pPr>
    </w:p>
    <w:p w14:paraId="3BB58082" w14:textId="77777777" w:rsidR="00824221" w:rsidRPr="009C29C7" w:rsidRDefault="00824221" w:rsidP="009C29C7">
      <w:r w:rsidRPr="009C29C7">
        <w:rPr>
          <w:rFonts w:hint="eastAsia"/>
          <w:lang w:eastAsia="zh-TW"/>
        </w:rPr>
        <w:t xml:space="preserve">　</w:t>
      </w:r>
      <w:r w:rsidRPr="009C29C7">
        <w:rPr>
          <w:rFonts w:hint="eastAsia"/>
        </w:rPr>
        <w:t>待った。ただひたすら兄の下山を待ち続けた。まるでそれが、わたしの人生の唯一の目的のように。今となっては、そう、いうべきだろう。</w:t>
      </w:r>
    </w:p>
    <w:p w14:paraId="3D0FC961" w14:textId="77777777" w:rsidR="00824221" w:rsidRPr="009C29C7" w:rsidRDefault="00824221" w:rsidP="00746F68">
      <w:r w:rsidRPr="009C29C7">
        <w:rPr>
          <w:rFonts w:hint="eastAsia"/>
        </w:rPr>
        <w:t xml:space="preserve">　冬の夕暮れが急速に近づいている。そろそろ見切りをつけるべきかもしれない。そのきっかけがわたしには見つからなかった。第一、まだ希望を持っていた。ロープウェイの正面玄関のガラス戸に、雪まみれの兄のこごえた、けれどもあの明るい笑顔がひょっこりあらわれるのが眼に浮かぶ。わたしは喜んで</w:t>
      </w:r>
      <w:r w:rsidRPr="009C29C7">
        <w:ruby>
          <w:rubyPr>
            <w:rubyAlign w:val="distributeSpace"/>
            <w:hps w:val="10"/>
            <w:hpsRaise w:val="20"/>
            <w:hpsBaseText w:val="24"/>
            <w:lid w:val="ja-JP"/>
          </w:rubyPr>
          <w:rt>
            <w:r w:rsidR="00824221" w:rsidRPr="009C29C7">
              <w:rPr>
                <w:rFonts w:hint="eastAsia"/>
              </w:rPr>
              <w:t>か</w:t>
            </w:r>
          </w:rt>
          <w:rubyBase>
            <w:r w:rsidR="00824221" w:rsidRPr="009C29C7">
              <w:rPr>
                <w:rFonts w:hint="eastAsia"/>
              </w:rPr>
              <w:t>駈</w:t>
            </w:r>
          </w:rubyBase>
        </w:ruby>
      </w:r>
      <w:r w:rsidRPr="009C29C7">
        <w:rPr>
          <w:rFonts w:hint="eastAsia"/>
        </w:rPr>
        <w:t>け寄り、笑顔のまますねたように、遅いじゃない、と</w:t>
      </w:r>
      <w:r>
        <w:ruby>
          <w:rubyPr>
            <w:rubyAlign w:val="distributeSpace"/>
            <w:hps w:val="10"/>
            <w:hpsRaise w:val="22"/>
            <w:hpsBaseText w:val="24"/>
            <w:lid w:val="ja-JP"/>
          </w:rubyPr>
          <w:rt>
            <w:r w:rsidR="00824221" w:rsidRPr="00746F68">
              <w:rPr>
                <w:rFonts w:ascii="ＭＳ 明朝" w:hAnsi="ＭＳ 明朝" w:hint="eastAsia"/>
                <w:sz w:val="10"/>
              </w:rPr>
              <w:t>あん</w:t>
            </w:r>
          </w:rt>
          <w:rubyBase>
            <w:r w:rsidR="00824221">
              <w:rPr>
                <w:rFonts w:hint="eastAsia"/>
              </w:rPr>
              <w:t>安</w:t>
            </w:r>
          </w:rubyBase>
        </w:ruby>
      </w:r>
      <w:r>
        <w:ruby>
          <w:rubyPr>
            <w:rubyAlign w:val="distributeSpace"/>
            <w:hps w:val="10"/>
            <w:hpsRaise w:val="22"/>
            <w:hpsBaseText w:val="24"/>
            <w:lid w:val="ja-JP"/>
          </w:rubyPr>
          <w:rt>
            <w:r w:rsidR="00824221" w:rsidRPr="00746F68">
              <w:rPr>
                <w:rFonts w:ascii="ＭＳ 明朝" w:hAnsi="ＭＳ 明朝" w:hint="eastAsia"/>
                <w:sz w:val="10"/>
              </w:rPr>
              <w:t>ど</w:t>
            </w:r>
          </w:rt>
          <w:rubyBase>
            <w:r w:rsidR="00824221">
              <w:rPr>
                <w:rFonts w:hint="eastAsia"/>
              </w:rPr>
              <w:t>堵</w:t>
            </w:r>
          </w:rubyBase>
        </w:ruby>
      </w:r>
      <w:r w:rsidRPr="009C29C7">
        <w:rPr>
          <w:rFonts w:hint="eastAsia"/>
        </w:rPr>
        <w:t>と甘えの混った声で兄をなじるふりをするだろう。もっとやきもきさせてやればよかったかな、とでも兄はいうかもしれない。はにかんだ表情を一度心に沈めこんで、それを見せまいと皮肉っぽい口調になる。それがわたしの知っている兄だ。</w:t>
      </w:r>
      <w:r w:rsidRPr="004B2FBB">
        <w:rPr>
          <w:rStyle w:val="af2"/>
          <w:rFonts w:hint="eastAsia"/>
          <w:szCs w:val="16"/>
        </w:rPr>
        <w:t>⑴</w:t>
      </w:r>
      <w:r w:rsidRPr="009C29C7">
        <w:rPr>
          <w:rFonts w:hint="eastAsia"/>
          <w:u w:val="thick"/>
        </w:rPr>
        <w:t>あれこれ想像すると、際限もなくふくらみ続けてしまいそうだ</w:t>
      </w:r>
      <w:r w:rsidRPr="009C29C7">
        <w:rPr>
          <w:rFonts w:hint="eastAsia"/>
        </w:rPr>
        <w:t>。</w:t>
      </w:r>
    </w:p>
    <w:p w14:paraId="21AD5306" w14:textId="77777777" w:rsidR="00824221" w:rsidRPr="009C29C7" w:rsidRDefault="00824221" w:rsidP="00746F68">
      <w:r w:rsidRPr="009C29C7">
        <w:rPr>
          <w:rFonts w:hint="eastAsia"/>
        </w:rPr>
        <w:t xml:space="preserve">　ロープウェイの売店の少女は、木製のベンチに腰かけているわたしを、最初、</w:t>
      </w:r>
      <w:r>
        <w:ruby>
          <w:rubyPr>
            <w:rubyAlign w:val="distributeSpace"/>
            <w:hps w:val="10"/>
            <w:hpsRaise w:val="22"/>
            <w:hpsBaseText w:val="24"/>
            <w:lid w:val="ja-JP"/>
          </w:rubyPr>
          <w:rt>
            <w:r w:rsidR="00824221" w:rsidRPr="00746F68">
              <w:rPr>
                <w:rFonts w:ascii="ＭＳ 明朝" w:hAnsi="ＭＳ 明朝" w:hint="eastAsia"/>
                <w:sz w:val="10"/>
              </w:rPr>
              <w:t>う</w:t>
            </w:r>
          </w:rt>
          <w:rubyBase>
            <w:r w:rsidR="00824221">
              <w:rPr>
                <w:rFonts w:hint="eastAsia"/>
              </w:rPr>
              <w:t>胡</w:t>
            </w:r>
          </w:rubyBase>
        </w:ruby>
      </w:r>
      <w:r>
        <w:ruby>
          <w:rubyPr>
            <w:rubyAlign w:val="distributeSpace"/>
            <w:hps w:val="10"/>
            <w:hpsRaise w:val="22"/>
            <w:hpsBaseText w:val="24"/>
            <w:lid w:val="ja-JP"/>
          </w:rubyPr>
          <w:rt>
            <w:r w:rsidR="00824221" w:rsidRPr="00746F68">
              <w:rPr>
                <w:rFonts w:ascii="ＭＳ 明朝" w:hAnsi="ＭＳ 明朝" w:hint="eastAsia"/>
                <w:sz w:val="10"/>
              </w:rPr>
              <w:t>さん</w:t>
            </w:r>
          </w:rt>
          <w:rubyBase>
            <w:r w:rsidR="00824221">
              <w:rPr>
                <w:rFonts w:hint="eastAsia"/>
              </w:rPr>
              <w:t>散</w:t>
            </w:r>
          </w:rubyBase>
        </w:ruby>
      </w:r>
      <w:r>
        <w:ruby>
          <w:rubyPr>
            <w:rubyAlign w:val="distributeSpace"/>
            <w:hps w:val="10"/>
            <w:hpsRaise w:val="22"/>
            <w:hpsBaseText w:val="24"/>
            <w:lid w:val="ja-JP"/>
          </w:rubyPr>
          <w:rt>
            <w:r w:rsidR="00824221" w:rsidRPr="00746F68">
              <w:rPr>
                <w:rFonts w:ascii="ＭＳ 明朝" w:hAnsi="ＭＳ 明朝" w:hint="eastAsia"/>
                <w:sz w:val="10"/>
              </w:rPr>
              <w:t>くさ</w:t>
            </w:r>
          </w:rt>
          <w:rubyBase>
            <w:r w:rsidR="00824221">
              <w:rPr>
                <w:rFonts w:hint="eastAsia"/>
              </w:rPr>
              <w:t>臭</w:t>
            </w:r>
          </w:rubyBase>
        </w:ruby>
      </w:r>
      <w:r w:rsidRPr="009C29C7">
        <w:rPr>
          <w:rFonts w:hint="eastAsia"/>
        </w:rPr>
        <w:t>い眼つきで眺め、ついでことさら無視しようとし、今では薄気味悪い動物でも見るように、時々、そわそわした視線を向けるだけになった。チケット売場の中年の顔色の悪い女もだ。無理もない。</w:t>
      </w:r>
    </w:p>
    <w:p w14:paraId="1156DD48" w14:textId="77777777" w:rsidR="00824221" w:rsidRPr="009C29C7" w:rsidRDefault="00824221" w:rsidP="009C29C7">
      <w:r w:rsidRPr="009C29C7">
        <w:rPr>
          <w:rFonts w:hint="eastAsia"/>
        </w:rPr>
        <w:t xml:space="preserve">　待合室がにぎわったのは、夜明け前と昼すぎの下りのロープウェイの到着までだった。その後、山に登る人も下る人もいない。わたしたちと共に、初日の出を眺めるために、海峡に突きでた、たった三百八十九メートルの山に登った人々は、もうすべて家へ帰ってしまった。今頃はあらためて、温かい部屋で新年を祝っているだろう。うらやんではいない。わたしたちとは違うというだけだ。</w:t>
      </w:r>
    </w:p>
    <w:p w14:paraId="4C73CD4D" w14:textId="77777777" w:rsidR="00824221" w:rsidRPr="009C29C7" w:rsidRDefault="00824221" w:rsidP="009C29C7">
      <w:r w:rsidRPr="009C29C7">
        <w:rPr>
          <w:rFonts w:hint="eastAsia"/>
        </w:rPr>
        <w:t xml:space="preserve">　確かにわたしだけが、うすら寒いベンチに</w:t>
      </w:r>
      <w:r w:rsidRPr="009C29C7">
        <w:ruby>
          <w:rubyPr>
            <w:rubyAlign w:val="distributeSpace"/>
            <w:hps w:val="10"/>
            <w:hpsRaise w:val="20"/>
            <w:hpsBaseText w:val="24"/>
            <w:lid w:val="ja-JP"/>
          </w:rubyPr>
          <w:rt>
            <w:r w:rsidR="00824221" w:rsidRPr="009C29C7">
              <w:rPr>
                <w:rFonts w:hint="eastAsia"/>
              </w:rPr>
              <w:t>すわ</w:t>
            </w:r>
          </w:rt>
          <w:rubyBase>
            <w:r w:rsidR="00824221" w:rsidRPr="009C29C7">
              <w:rPr>
                <w:rFonts w:hint="eastAsia"/>
              </w:rPr>
              <w:t>坐</w:t>
            </w:r>
          </w:rubyBase>
        </w:ruby>
      </w:r>
      <w:r w:rsidRPr="009C29C7">
        <w:rPr>
          <w:rFonts w:hint="eastAsia"/>
        </w:rPr>
        <w:t>っているのは、売店の少女やチケット売場の女でなくとも、さぞ異様に思えたに違いない。なにしろ元旦なのだ。でも、そんなこともどうでもいいことだ。他人が見れば、たとえなんであ</w:t>
      </w:r>
      <w:r w:rsidRPr="009C29C7">
        <w:rPr>
          <w:rFonts w:hint="eastAsia"/>
        </w:rPr>
        <w:lastRenderedPageBreak/>
        <w:t>れ、どんなふうにでも見えるものだ。二十一年間でそんなことはもう、たっぷりと学んだ。</w:t>
      </w:r>
    </w:p>
    <w:p w14:paraId="1197DB04" w14:textId="77777777" w:rsidR="00824221" w:rsidRPr="009C29C7" w:rsidRDefault="00824221" w:rsidP="009C29C7">
      <w:r w:rsidRPr="009C29C7">
        <w:rPr>
          <w:rFonts w:hint="eastAsia"/>
        </w:rPr>
        <w:t xml:space="preserve">　むしろ</w:t>
      </w:r>
      <w:r w:rsidRPr="004B2FBB">
        <w:rPr>
          <w:rStyle w:val="af2"/>
          <w:rFonts w:hint="eastAsia"/>
          <w:szCs w:val="16"/>
        </w:rPr>
        <w:t>⑵</w:t>
      </w:r>
      <w:r w:rsidRPr="009C29C7">
        <w:rPr>
          <w:rFonts w:hint="eastAsia"/>
          <w:u w:val="thick"/>
        </w:rPr>
        <w:t>わたしは自分の心にあきれていた</w:t>
      </w:r>
      <w:r w:rsidRPr="009C29C7">
        <w:rPr>
          <w:rFonts w:hint="eastAsia"/>
        </w:rPr>
        <w:t>。俺は歩いて下山する、子供の時から歩きなれた山だ、一時間かそこらあれば会える。山頂の下りのロープウェイの前で、自信に満ちた声で兄はいった。それから何時間かたって、もしかしたら、とんでもない異変が起きたのではないかと気づいたのに、まだわたしは待っている。そのとても奇妙な心が自分でもわからなかった。売店の少女やチケット売りの女が、わたしを異様な眼差しで見つめるより何倍も、わたしは自分を異様に思っていた。まるで人ごとのようにだ。だから、ふたりの女の視線は気にならなかった。</w:t>
      </w:r>
    </w:p>
    <w:p w14:paraId="09B9EC58" w14:textId="77777777" w:rsidR="00824221" w:rsidRPr="009C29C7" w:rsidRDefault="00824221" w:rsidP="009C29C7"/>
    <w:p w14:paraId="3CAC8ED0" w14:textId="77777777" w:rsidR="00824221" w:rsidRPr="009C29C7" w:rsidRDefault="00824221" w:rsidP="009C29C7">
      <w:r w:rsidRPr="009C29C7">
        <w:rPr>
          <w:rFonts w:hint="eastAsia"/>
        </w:rPr>
        <w:t xml:space="preserve">　初日の出を見に山へ行こう、と最初にいいだしたのは兄だった。いいわね、とわたしは本心で答えた。素晴らしい思いつきだ。すぐふたりで、六畳ひと間のアパートの部屋中を捜して、ありったけのお金を集めた。コーヒーの空瓶に入っていた一円や五円や十円硬貨。ズボンやオーバーのポケットも洗いざらい捜した。それはちょっとした宝捜しの気分で、ひさしぶりにわたしはうきうきした。思いがけず百円硬貨が出てきたりすると、ふたりで声をあげて笑ったりした。全部で二千六百円ほどあった。それを畳の上に一ヶ所にまとめ、またわたしたちはそれを眺めて笑いあった。二ヶ月前、二十七になったばかりの兄は、これほど金がないとむしろせいせいするな、と陽気にいったものだ。いかにも兄だった。</w:t>
      </w:r>
    </w:p>
    <w:p w14:paraId="42EF86CC" w14:textId="77777777" w:rsidR="00824221" w:rsidRPr="009C29C7" w:rsidRDefault="00824221" w:rsidP="009C29C7">
      <w:r w:rsidRPr="009C29C7">
        <w:rPr>
          <w:rFonts w:hint="eastAsia"/>
        </w:rPr>
        <w:t xml:space="preserve">　おまえは夜景を眺めたことは何度ある、とそれから兄はたずねた。そうね、一度だけのような気がするわ、とわたしは考えるふりをしたあとでいった。高校生の時、花火大会を観にクラスメイトと三、四人で行ったことがあるの、あとは覚えていないわね、兄さんはどうなの。兄は、そうだな、俺は一度もない、と答えた。それでまた笑いあった。</w:t>
      </w:r>
    </w:p>
    <w:p w14:paraId="7A1313A7" w14:textId="77777777" w:rsidR="00824221" w:rsidRPr="009C29C7" w:rsidRDefault="00824221" w:rsidP="00746F68">
      <w:r w:rsidRPr="009C29C7">
        <w:rPr>
          <w:rFonts w:hint="eastAsia"/>
        </w:rPr>
        <w:t xml:space="preserve">　夏の観光シーズンには、他の土地からたくさんの人たちが夜景を見る目的で</w:t>
      </w:r>
      <w:r w:rsidRPr="009C29C7">
        <w:rPr>
          <w:rFonts w:hint="eastAsia"/>
        </w:rPr>
        <w:lastRenderedPageBreak/>
        <w:t>あわただしくやって来る。人口三十五万のこの街に住んでいる人々は、その夜景の無数の光のひとつでしかない。光がひとつ消えることや、ひとつ増えることは、ここを訪れる人にとって、どうでもいいことに違いない。</w:t>
      </w:r>
      <w:r w:rsidRPr="004B2FBB">
        <w:rPr>
          <w:rStyle w:val="af2"/>
          <w:rFonts w:hint="eastAsia"/>
          <w:szCs w:val="16"/>
        </w:rPr>
        <w:t>⑶</w:t>
      </w:r>
      <w:r w:rsidRPr="009C29C7">
        <w:rPr>
          <w:rFonts w:hint="eastAsia"/>
          <w:u w:val="thick"/>
        </w:rPr>
        <w:t>それを</w:t>
      </w:r>
      <w:r>
        <w:rPr>
          <w:u w:val="thick"/>
        </w:rPr>
        <w:ruby>
          <w:rubyPr>
            <w:rubyAlign w:val="distributeSpace"/>
            <w:hps w:val="10"/>
            <w:hpsRaise w:val="24"/>
            <w:hpsBaseText w:val="24"/>
            <w:lid w:val="ja-JP"/>
          </w:rubyPr>
          <w:rt>
            <w:r w:rsidR="00824221" w:rsidRPr="00746F68">
              <w:rPr>
                <w:rFonts w:ascii="ＭＳ 明朝" w:hAnsi="ＭＳ 明朝" w:hint="eastAsia"/>
                <w:sz w:val="10"/>
                <w:u w:val="thick"/>
              </w:rPr>
              <w:t>とが</w:t>
            </w:r>
          </w:rt>
          <w:rubyBase>
            <w:r w:rsidR="00824221">
              <w:rPr>
                <w:rFonts w:hint="eastAsia"/>
                <w:u w:val="thick"/>
              </w:rPr>
              <w:t>咎</w:t>
            </w:r>
          </w:rubyBase>
        </w:ruby>
      </w:r>
      <w:r w:rsidRPr="009C29C7">
        <w:rPr>
          <w:rFonts w:hint="eastAsia"/>
          <w:u w:val="thick"/>
        </w:rPr>
        <w:t>めることは誰にもできない</w:t>
      </w:r>
      <w:r w:rsidRPr="009C29C7">
        <w:rPr>
          <w:rFonts w:hint="eastAsia"/>
        </w:rPr>
        <w:t>。</w:t>
      </w:r>
    </w:p>
    <w:p w14:paraId="48E5DBD0" w14:textId="77777777" w:rsidR="00824221" w:rsidRPr="009C29C7" w:rsidRDefault="00824221" w:rsidP="00746F68">
      <w:r w:rsidRPr="009C29C7">
        <w:rPr>
          <w:rFonts w:hint="eastAsia"/>
        </w:rPr>
        <w:t xml:space="preserve">　考えてみれば、兄は山に登るどころか、地下で働く日々を送ってきたのだ。去年の春、兄の勤めていた小さな炭鉱は閉山した。組合は会社の一方的な閉山宣告に</w:t>
      </w:r>
      <w:r>
        <w:ruby>
          <w:rubyPr>
            <w:rubyAlign w:val="distributeSpace"/>
            <w:hps w:val="10"/>
            <w:hpsRaise w:val="22"/>
            <w:hpsBaseText w:val="24"/>
            <w:lid w:val="ja-JP"/>
          </w:rubyPr>
          <w:rt>
            <w:r w:rsidR="00824221" w:rsidRPr="00746F68">
              <w:rPr>
                <w:rFonts w:ascii="ＭＳ 明朝" w:hAnsi="ＭＳ 明朝" w:hint="eastAsia"/>
                <w:sz w:val="10"/>
              </w:rPr>
              <w:t>はん</w:t>
            </w:r>
          </w:rt>
          <w:rubyBase>
            <w:r w:rsidR="00824221">
              <w:rPr>
                <w:rFonts w:hint="eastAsia"/>
              </w:rPr>
              <w:t>反</w:t>
            </w:r>
          </w:rubyBase>
        </w:ruby>
      </w:r>
      <w:r>
        <w:ruby>
          <w:rubyPr>
            <w:rubyAlign w:val="distributeSpace"/>
            <w:hps w:val="10"/>
            <w:hpsRaise w:val="22"/>
            <w:hpsBaseText w:val="24"/>
            <w:lid w:val="ja-JP"/>
          </w:rubyPr>
          <w:rt>
            <w:r w:rsidR="00824221" w:rsidRPr="00746F68">
              <w:rPr>
                <w:rFonts w:ascii="ＭＳ 明朝" w:hAnsi="ＭＳ 明朝" w:hint="eastAsia"/>
                <w:sz w:val="10"/>
              </w:rPr>
              <w:t>ぱつ</w:t>
            </w:r>
          </w:rt>
          <w:rubyBase>
            <w:r w:rsidR="00824221">
              <w:rPr>
                <w:rFonts w:hint="eastAsia"/>
              </w:rPr>
              <w:t>撥</w:t>
            </w:r>
          </w:rubyBase>
        </w:ruby>
      </w:r>
      <w:r w:rsidRPr="009C29C7">
        <w:rPr>
          <w:rFonts w:hint="eastAsia"/>
        </w:rPr>
        <w:t>して、デモや市への陳情を繰り返し、自分たちの力だけで石炭を掘り続ける組織作りをしたが、二ヶ月もすると誰もが見切りをつけてしまった。デマや中傷や分裂。まるであっというまに夏の暑い季節がすぎさったように熱意を失ってしまった。人々に残ったのは、濃い疲労と沈黙、わずかな退職金だけだった。かわりに職安に人があふれた。</w:t>
      </w:r>
    </w:p>
    <w:p w14:paraId="352E9500" w14:textId="77777777" w:rsidR="00824221" w:rsidRPr="009C29C7" w:rsidRDefault="00824221" w:rsidP="009C29C7">
      <w:r w:rsidRPr="009C29C7">
        <w:rPr>
          <w:rFonts w:hint="eastAsia"/>
        </w:rPr>
        <w:t xml:space="preserve">　元々、海と炭鉱しかない街だ。それに造船所と国鉄だった。そのどれもが、将来性を失っているのは子供でも知っていた。今では国鉄はＪＲになってしまったし、造船所はボーナスの大幅カットと合理化をめぐって長期のストライキに突入したままだ。兄の炭鉱でも、将来の見通しを一番身近に感じていたのは、おそらく組合員自身だったろう。街は観光客のおこぼれに頼る他ない。</w:t>
      </w:r>
    </w:p>
    <w:p w14:paraId="5717040E" w14:textId="77777777" w:rsidR="00824221" w:rsidRPr="009C29C7" w:rsidRDefault="00824221" w:rsidP="009C29C7">
      <w:r w:rsidRPr="009C29C7">
        <w:rPr>
          <w:rFonts w:hint="eastAsia"/>
        </w:rPr>
        <w:t xml:space="preserve">　わたしたちの父も鉱夫で、ささいな事故のために死んだ。兄が高校生の時だ。母はわたしたちが幼かった頃、家を出てしまった。その理由をたずねると、父は不意に不機嫌になり、酒量が増したものだ。いつしかわたしたちは、母の不在はとうてい子供の手の届かない、父の沈黙の部分にある深い傷と密接につながっているのだ、と子供心にも了解した。とにかく父が死んでから、母のいなくなった理由をたずねる相手がなくなったという、変ないびつな自由を得たが、兄は高校を中退せざるを得なかった。父のかわりに見習い鉱夫に採用され、兄妹ふたりだけの生活がはじまった。</w:t>
      </w:r>
    </w:p>
    <w:p w14:paraId="29036BDF" w14:textId="77777777" w:rsidR="00824221" w:rsidRPr="009C29C7" w:rsidRDefault="00824221" w:rsidP="009C29C7">
      <w:r w:rsidRPr="009C29C7">
        <w:rPr>
          <w:rFonts w:hint="eastAsia"/>
        </w:rPr>
        <w:t xml:space="preserve">　兄はたくましく、健康だった。わたしには</w:t>
      </w:r>
      <w:r w:rsidRPr="009C29C7">
        <w:ruby>
          <w:rubyPr>
            <w:rubyAlign w:val="distributeSpace"/>
            <w:hps w:val="10"/>
            <w:hpsRaise w:val="20"/>
            <w:hpsBaseText w:val="24"/>
            <w:lid w:val="ja-JP"/>
          </w:rubyPr>
          <w:rt>
            <w:r w:rsidR="00824221" w:rsidRPr="009C29C7">
              <w:rPr>
                <w:rFonts w:hint="eastAsia"/>
              </w:rPr>
              <w:t>まぶ</w:t>
            </w:r>
          </w:rt>
          <w:rubyBase>
            <w:r w:rsidR="00824221" w:rsidRPr="009C29C7">
              <w:rPr>
                <w:rFonts w:hint="eastAsia"/>
              </w:rPr>
              <w:t>眩</w:t>
            </w:r>
          </w:rubyBase>
        </w:ruby>
      </w:r>
      <w:r w:rsidRPr="009C29C7">
        <w:rPr>
          <w:rFonts w:hint="eastAsia"/>
        </w:rPr>
        <w:t>しく見えるほどだった。</w:t>
      </w:r>
    </w:p>
    <w:p w14:paraId="034E1B3D" w14:textId="77777777" w:rsidR="00824221" w:rsidRPr="009C29C7" w:rsidRDefault="00824221" w:rsidP="009C29C7">
      <w:r w:rsidRPr="009C29C7">
        <w:rPr>
          <w:rFonts w:hint="eastAsia"/>
        </w:rPr>
        <w:t xml:space="preserve">　除夜の鐘が鳴り終ってから、わたしたちはありったけのお金を持って、釈迦町のアパートを出た。ロープウェイの発着所までかなりの距離だったが苦には</w:t>
      </w:r>
      <w:r w:rsidRPr="009C29C7">
        <w:rPr>
          <w:rFonts w:hint="eastAsia"/>
        </w:rPr>
        <w:lastRenderedPageBreak/>
        <w:t>ならなかった。兄はセーターの上にヤッケをはおり、わたしは紺色のオーバーに毛糸のマフラーをぐるぐる首に巻き、雪道のバス通りを歩いて行った。不思議と寒くはなく、むしろ歩くほどに汗ばんで、わたしははしゃぎながら兄の腕にすがるようにして歩いた。そんなわたしに、兄はしきりに照れた。それがまた、わたしを快活にした。みっともない、と兄はいい、何をいっているのよ、とわたしはますます腕を絡ませ、身体をぴったり寄せた。兄の力強い心臓の鼓動が、夜明け前の雪道で聞こえそうな気がし、幸福だった。</w:t>
      </w:r>
    </w:p>
    <w:p w14:paraId="6677A2BD" w14:textId="77777777" w:rsidR="00824221" w:rsidRPr="009C29C7" w:rsidRDefault="00824221" w:rsidP="009C29C7">
      <w:r w:rsidRPr="009C29C7">
        <w:rPr>
          <w:rFonts w:hint="eastAsia"/>
        </w:rPr>
        <w:t xml:space="preserve">　途中で、タクシーが一台とまった。運転手がガラスを降ろして、どこまで行くのか、と訊いた。山、とだけ兄が答えた。ふもとまで乗って行かないか、奥さんのこともすこしは考えろ、と運転手はいった。思わず吹きだしそうになった。それなのに兄ときたら真面目くさって、女房は車に酔うのだ、と答えたものだ。仕方がないな、といったふうに運転手は首を振り、奥さん、気をつけて行きなさい、と大声をだした。とうとうこらえきれずにわたしは吹きだしてしまった。ありがとう、と兄は運転手に張りのある声をだした。別に礼をいわれるすじはない、とその運転手はいった。</w:t>
      </w:r>
    </w:p>
    <w:p w14:paraId="16AB139E" w14:textId="77777777" w:rsidR="00824221" w:rsidRPr="009C29C7" w:rsidRDefault="00824221" w:rsidP="009C29C7">
      <w:r w:rsidRPr="009C29C7">
        <w:rPr>
          <w:rFonts w:hint="eastAsia"/>
        </w:rPr>
        <w:t xml:space="preserve">　タクシーが繁華街のほうに姿を消してからも、わたしの笑いはおさまらなかった。二十一回のわたしの正月のうちで、一番いい正月だと思った。</w:t>
      </w:r>
    </w:p>
    <w:p w14:paraId="3C1C4E8B" w14:textId="77777777" w:rsidR="00824221" w:rsidRPr="009C29C7" w:rsidRDefault="00824221" w:rsidP="009C29C7">
      <w:r w:rsidRPr="009C29C7">
        <w:rPr>
          <w:rFonts w:hint="eastAsia"/>
        </w:rPr>
        <w:t xml:space="preserve">　今でも、そう思っている。</w:t>
      </w:r>
    </w:p>
    <w:p w14:paraId="24FE028A" w14:textId="77777777" w:rsidR="00824221" w:rsidRPr="009C29C7" w:rsidRDefault="00824221" w:rsidP="009C29C7">
      <w:r w:rsidRPr="009C29C7">
        <w:rPr>
          <w:rFonts w:hint="eastAsia"/>
        </w:rPr>
        <w:t xml:space="preserve">　雪が激しくなった。あと五分で、六時間、わたしはベンチに坐っていたことになる。二十一年間と六時間。わたしはその</w:t>
      </w:r>
      <w:r w:rsidRPr="004B2FBB">
        <w:rPr>
          <w:rStyle w:val="af2"/>
          <w:rFonts w:hint="eastAsia"/>
          <w:szCs w:val="16"/>
        </w:rPr>
        <w:t>⑷</w:t>
      </w:r>
      <w:r w:rsidRPr="009C29C7">
        <w:rPr>
          <w:rFonts w:hint="eastAsia"/>
          <w:u w:val="thick"/>
        </w:rPr>
        <w:t>ふたつの時間を考えたりする</w:t>
      </w:r>
      <w:r w:rsidRPr="009C29C7">
        <w:rPr>
          <w:rFonts w:hint="eastAsia"/>
        </w:rPr>
        <w:t>。</w:t>
      </w:r>
    </w:p>
    <w:p w14:paraId="3FB42C05" w14:textId="77777777" w:rsidR="00824221" w:rsidRDefault="00824221" w:rsidP="009C29C7">
      <w:r w:rsidRPr="009C29C7">
        <w:rPr>
          <w:rFonts w:hint="eastAsia"/>
        </w:rPr>
        <w:t xml:space="preserve">　売店の少女が、切符売りの女の所へ行って、何か小声で話している。それからふたりで、わたしをじろじろ見た。何度目だろう。それにしても、なぜわたしはこうして、手をこまねいて待っているのだろう。そうだ。あと五分。それだけ待とう。</w:t>
      </w:r>
    </w:p>
    <w:p w14:paraId="7E098505" w14:textId="77777777" w:rsidR="00824221" w:rsidRDefault="00824221" w:rsidP="009C29C7"/>
    <w:p w14:paraId="4E40FC6A" w14:textId="77777777" w:rsidR="00824221" w:rsidRDefault="00824221" w:rsidP="009C29C7">
      <w:pPr>
        <w:rPr>
          <w:lang w:val="ja-JP"/>
        </w:rPr>
      </w:pPr>
      <w:r>
        <w:br w:type="page"/>
      </w:r>
      <w:r w:rsidRPr="009C29C7">
        <w:rPr>
          <w:rFonts w:hint="eastAsia"/>
          <w:lang w:val="ja-JP"/>
        </w:rPr>
        <w:lastRenderedPageBreak/>
        <w:t>問１　傍線部⑴について、どのような想像がふくらみ続けるのか、説明せよ。</w:t>
      </w:r>
    </w:p>
    <w:p w14:paraId="2E20420E" w14:textId="77777777" w:rsidR="00824221" w:rsidRDefault="00824221" w:rsidP="004B2FBB">
      <w:pPr>
        <w:pStyle w:val="ab"/>
      </w:pPr>
    </w:p>
    <w:p w14:paraId="2692DADE" w14:textId="77777777" w:rsidR="00824221" w:rsidRDefault="00824221" w:rsidP="00106B28">
      <w:pPr>
        <w:pStyle w:val="ab"/>
        <w:ind w:left="480" w:hangingChars="200" w:hanging="480"/>
      </w:pPr>
      <w:r w:rsidRPr="009C29C7">
        <w:rPr>
          <w:rFonts w:hint="eastAsia"/>
        </w:rPr>
        <w:t>問２　傍線部⑵において、「わたし」が「自分の心にあきれていた」のはなぜだと思われるか、説明せよ。</w:t>
      </w:r>
    </w:p>
    <w:p w14:paraId="6AE350EF" w14:textId="77777777" w:rsidR="00824221" w:rsidRDefault="00824221" w:rsidP="004B2FBB">
      <w:pPr>
        <w:pStyle w:val="ab"/>
      </w:pPr>
    </w:p>
    <w:p w14:paraId="2DA4DC4F" w14:textId="77777777" w:rsidR="00824221" w:rsidRDefault="00824221" w:rsidP="00106B28">
      <w:pPr>
        <w:pStyle w:val="ab"/>
        <w:ind w:left="480" w:hangingChars="200" w:hanging="480"/>
      </w:pPr>
      <w:r w:rsidRPr="009C29C7">
        <w:rPr>
          <w:rFonts w:hint="eastAsia"/>
        </w:rPr>
        <w:t>問３　傍線部⑶において、「わたし」はなぜこのような発言をするのか、「それ」の内容を明示したうえで説明せよ。</w:t>
      </w:r>
    </w:p>
    <w:p w14:paraId="28A4835D" w14:textId="77777777" w:rsidR="00824221" w:rsidRDefault="00824221" w:rsidP="004B2FBB">
      <w:pPr>
        <w:pStyle w:val="ac"/>
      </w:pPr>
    </w:p>
    <w:p w14:paraId="4A505742" w14:textId="77777777" w:rsidR="00824221" w:rsidRPr="009C29C7" w:rsidRDefault="00824221" w:rsidP="00106B28">
      <w:pPr>
        <w:pStyle w:val="ac"/>
        <w:ind w:left="480" w:hangingChars="300" w:hanging="720"/>
      </w:pPr>
      <w:r w:rsidRPr="009C29C7">
        <w:rPr>
          <w:rFonts w:hint="eastAsia"/>
        </w:rPr>
        <w:t>◎問４　傍線部⑷について、なぜ「ふたつの時間」として「わたし」は考えるのか、説明せよ。</w:t>
      </w:r>
    </w:p>
    <w:p w14:paraId="07305BF7" w14:textId="77777777" w:rsidR="00824221" w:rsidRDefault="00824221" w:rsidP="009C29C7"/>
    <w:p w14:paraId="6544D62A" w14:textId="77777777" w:rsidR="00824221" w:rsidRDefault="00824221" w:rsidP="003E2B96">
      <w:r>
        <w:br w:type="page"/>
      </w:r>
      <w:r>
        <w:rPr>
          <w:rFonts w:hint="eastAsia"/>
        </w:rPr>
        <w:lastRenderedPageBreak/>
        <w:t>【解答と採点基準】</w:t>
      </w:r>
    </w:p>
    <w:p w14:paraId="1CD8F562" w14:textId="77777777" w:rsidR="00824221" w:rsidRPr="001D3FCF" w:rsidRDefault="00824221" w:rsidP="001D3FCF">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1D3FCF">
        <w:rPr>
          <w:rStyle w:val="12qM"/>
          <w:rFonts w:ascii="ＭＳ 明朝" w:eastAsia="ＭＳ 明朝" w:hAnsi="ＭＳ 明朝" w:cs="RyuminPr6-Medium" w:hint="eastAsia"/>
          <w:sz w:val="24"/>
        </w:rPr>
        <w:t xml:space="preserve">　兄が、ロープウェイ乗り場に</w:t>
      </w:r>
      <w:r>
        <w:rPr>
          <w:rStyle w:val="af2"/>
          <w:rFonts w:hint="eastAsia"/>
          <w:szCs w:val="16"/>
        </w:rPr>
        <w:t>Ａ</w:t>
      </w:r>
      <w:r w:rsidRPr="001D3FCF">
        <w:rPr>
          <w:rFonts w:hint="eastAsia"/>
          <w:u w:val="thick"/>
        </w:rPr>
        <w:t>ひ</w:t>
      </w:r>
      <w:r w:rsidRPr="001D3FCF">
        <w:rPr>
          <w:rStyle w:val="12qM"/>
          <w:rFonts w:ascii="ＭＳ 明朝" w:eastAsia="ＭＳ 明朝" w:hAnsi="ＭＳ 明朝" w:cs="RyuminPr6-Medium" w:hint="eastAsia"/>
          <w:sz w:val="24"/>
          <w:u w:val="thick"/>
        </w:rPr>
        <w:t>ょっこりあらわれ</w:t>
      </w:r>
      <w:r w:rsidRPr="001D3FCF">
        <w:rPr>
          <w:rStyle w:val="12qM"/>
          <w:rFonts w:ascii="ＭＳ 明朝" w:eastAsia="ＭＳ 明朝" w:hAnsi="ＭＳ 明朝" w:cs="RyuminPr6-Medium" w:hint="eastAsia"/>
          <w:sz w:val="24"/>
        </w:rPr>
        <w:t>、</w:t>
      </w:r>
      <w:r>
        <w:rPr>
          <w:rStyle w:val="af2"/>
          <w:rFonts w:hint="eastAsia"/>
          <w:szCs w:val="16"/>
        </w:rPr>
        <w:t>Ｂ</w:t>
      </w:r>
      <w:r w:rsidRPr="001D3FCF">
        <w:rPr>
          <w:rFonts w:hint="eastAsia"/>
          <w:u w:val="thick"/>
        </w:rPr>
        <w:t>安</w:t>
      </w:r>
      <w:r w:rsidRPr="001D3FCF">
        <w:rPr>
          <w:rStyle w:val="12qM"/>
          <w:rFonts w:ascii="ＭＳ 明朝" w:eastAsia="ＭＳ 明朝" w:hAnsi="ＭＳ 明朝" w:cs="RyuminPr6-Medium" w:hint="eastAsia"/>
          <w:sz w:val="24"/>
          <w:u w:val="thick"/>
        </w:rPr>
        <w:t>堵と甘えを交えてなじるふりをする「わたし」と</w:t>
      </w:r>
      <w:r w:rsidRPr="001D3FCF">
        <w:rPr>
          <w:rStyle w:val="12qM"/>
          <w:rFonts w:ascii="ＭＳ 明朝" w:eastAsia="ＭＳ 明朝" w:hAnsi="ＭＳ 明朝" w:cs="RyuminPr6-Medium" w:hint="eastAsia"/>
          <w:sz w:val="24"/>
        </w:rPr>
        <w:t>、</w:t>
      </w:r>
      <w:r>
        <w:rPr>
          <w:rStyle w:val="af2"/>
          <w:rFonts w:hint="eastAsia"/>
          <w:szCs w:val="16"/>
        </w:rPr>
        <w:t>Ａ</w:t>
      </w:r>
      <w:r w:rsidRPr="001D3FCF">
        <w:rPr>
          <w:rFonts w:hint="eastAsia"/>
          <w:u w:val="thick"/>
        </w:rPr>
        <w:t>照れくさそう</w:t>
      </w:r>
      <w:r w:rsidRPr="001D3FCF">
        <w:rPr>
          <w:rStyle w:val="12qM"/>
          <w:rFonts w:ascii="ＭＳ 明朝" w:eastAsia="ＭＳ 明朝" w:hAnsi="ＭＳ 明朝" w:cs="RyuminPr6-Medium" w:hint="eastAsia"/>
          <w:sz w:val="24"/>
          <w:u w:val="thick"/>
        </w:rPr>
        <w:t>な顔を見せまいと皮肉っぽい口調になるいつもの兄との</w:t>
      </w:r>
      <w:r w:rsidRPr="001D3FCF">
        <w:rPr>
          <w:rStyle w:val="12qM"/>
          <w:rFonts w:ascii="ＭＳ 明朝" w:eastAsia="ＭＳ 明朝" w:hAnsi="ＭＳ 明朝" w:cs="RyuminPr6-Medium"/>
          <w:sz w:val="24"/>
        </w:rPr>
        <w:t xml:space="preserve"> </w:t>
      </w:r>
      <w:r>
        <w:rPr>
          <w:rStyle w:val="af2"/>
          <w:rFonts w:hint="eastAsia"/>
          <w:szCs w:val="16"/>
        </w:rPr>
        <w:t>Ｃ</w:t>
      </w:r>
      <w:r w:rsidRPr="001D3FCF">
        <w:rPr>
          <w:rFonts w:hint="eastAsia"/>
          <w:u w:val="thick"/>
        </w:rPr>
        <w:t>こ</w:t>
      </w:r>
      <w:r w:rsidRPr="001D3FCF">
        <w:rPr>
          <w:rStyle w:val="12qM"/>
          <w:rFonts w:ascii="ＭＳ 明朝" w:eastAsia="ＭＳ 明朝" w:hAnsi="ＭＳ 明朝" w:cs="RyuminPr6-Medium" w:hint="eastAsia"/>
          <w:sz w:val="24"/>
          <w:u w:val="thick"/>
        </w:rPr>
        <w:t>れまでも繰りひろげてきたやりとり</w:t>
      </w:r>
      <w:r w:rsidRPr="001D3FCF">
        <w:rPr>
          <w:rStyle w:val="12qM"/>
          <w:rFonts w:ascii="ＭＳ 明朝" w:eastAsia="ＭＳ 明朝" w:hAnsi="ＭＳ 明朝" w:cs="RyuminPr6-Medium" w:hint="eastAsia"/>
          <w:sz w:val="24"/>
        </w:rPr>
        <w:t>。</w:t>
      </w:r>
    </w:p>
    <w:p w14:paraId="4A4A6833" w14:textId="77777777" w:rsidR="00824221" w:rsidRPr="001D3FCF" w:rsidRDefault="00824221" w:rsidP="001D3FCF">
      <w:pPr>
        <w:ind w:firstLineChars="500" w:firstLine="120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Ａ＝４〔兄の様子が普段どおりであることが、解答の中にあること。〕</w:t>
      </w:r>
    </w:p>
    <w:p w14:paraId="238C3DD4" w14:textId="77777777" w:rsidR="00824221" w:rsidRPr="001D3FCF" w:rsidRDefault="00824221" w:rsidP="001D3FCF">
      <w:pPr>
        <w:ind w:leftChars="500" w:left="1440" w:hangingChars="100" w:hanging="24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Ｂ＝３〔「安堵」は「安心して・ほっとして」などでも可。「なじる」は「責める」でも可。ただし、「ふり・素振り」が必要。〕</w:t>
      </w:r>
    </w:p>
    <w:p w14:paraId="562CA490" w14:textId="77777777" w:rsidR="00824221" w:rsidRPr="001D3FCF" w:rsidRDefault="00824221" w:rsidP="001D3FCF">
      <w:pPr>
        <w:ind w:firstLineChars="500" w:firstLine="120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Ｃ＝３〔「今までと同じような」でも可。〕</w:t>
      </w:r>
    </w:p>
    <w:p w14:paraId="09B20B26" w14:textId="77777777" w:rsidR="00824221" w:rsidRPr="001D3FCF" w:rsidRDefault="00824221" w:rsidP="001D3FCF">
      <w:pPr>
        <w:rPr>
          <w:rStyle w:val="12qR"/>
          <w:rFonts w:ascii="ＭＳ 明朝" w:eastAsia="ＭＳ 明朝" w:cs="ShinGoPro-Regular"/>
          <w:sz w:val="24"/>
        </w:rPr>
      </w:pPr>
    </w:p>
    <w:p w14:paraId="0E625453" w14:textId="77777777" w:rsidR="00824221" w:rsidRPr="001D3FCF" w:rsidRDefault="00824221" w:rsidP="001D3FCF">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1D3FCF">
        <w:rPr>
          <w:rStyle w:val="12qM"/>
          <w:rFonts w:ascii="ＭＳ 明朝" w:eastAsia="ＭＳ 明朝" w:hAnsi="ＭＳ 明朝" w:cs="RyuminPr6-Medium" w:hint="eastAsia"/>
          <w:sz w:val="24"/>
        </w:rPr>
        <w:t xml:space="preserve">　一時間程度で下山するといった兄が、まだ下山せず、どう考えても、</w:t>
      </w:r>
      <w:r>
        <w:rPr>
          <w:rStyle w:val="af2"/>
          <w:rFonts w:hint="eastAsia"/>
          <w:szCs w:val="16"/>
        </w:rPr>
        <w:t>Ａ</w:t>
      </w:r>
      <w:r w:rsidRPr="001D3FCF">
        <w:rPr>
          <w:rFonts w:hint="eastAsia"/>
          <w:u w:val="thick"/>
        </w:rPr>
        <w:t>兄</w:t>
      </w:r>
      <w:r w:rsidRPr="001D3FCF">
        <w:rPr>
          <w:rStyle w:val="12qM"/>
          <w:rFonts w:ascii="ＭＳ 明朝" w:eastAsia="ＭＳ 明朝" w:hAnsi="ＭＳ 明朝" w:cs="RyuminPr6-Medium" w:hint="eastAsia"/>
          <w:sz w:val="24"/>
          <w:u w:val="thick"/>
        </w:rPr>
        <w:t>の身に命に関わる異変が起きていることは確実であると気づいていながら</w:t>
      </w:r>
      <w:r w:rsidRPr="001D3FCF">
        <w:rPr>
          <w:rStyle w:val="12qM"/>
          <w:rFonts w:ascii="ＭＳ 明朝" w:eastAsia="ＭＳ 明朝" w:hAnsi="ＭＳ 明朝" w:cs="RyuminPr6-Medium" w:hint="eastAsia"/>
          <w:sz w:val="24"/>
        </w:rPr>
        <w:t>、</w:t>
      </w:r>
      <w:r>
        <w:rPr>
          <w:rStyle w:val="af2"/>
          <w:rFonts w:hint="eastAsia"/>
          <w:szCs w:val="16"/>
        </w:rPr>
        <w:t>Ｂ</w:t>
      </w:r>
      <w:r w:rsidRPr="001D3FCF">
        <w:rPr>
          <w:rFonts w:hint="eastAsia"/>
          <w:u w:val="thick"/>
        </w:rPr>
        <w:t>心</w:t>
      </w:r>
      <w:r w:rsidRPr="001D3FCF">
        <w:rPr>
          <w:rStyle w:val="12qM"/>
          <w:rFonts w:ascii="ＭＳ 明朝" w:eastAsia="ＭＳ 明朝" w:hAnsi="ＭＳ 明朝" w:cs="RyuminPr6-Medium" w:hint="eastAsia"/>
          <w:sz w:val="24"/>
          <w:u w:val="thick"/>
        </w:rPr>
        <w:t>が動かず、助けを求めずに</w:t>
      </w:r>
      <w:r w:rsidRPr="001D3FCF">
        <w:rPr>
          <w:rStyle w:val="12qM"/>
          <w:rFonts w:ascii="ＭＳ 明朝" w:eastAsia="ＭＳ 明朝" w:hAnsi="ＭＳ 明朝" w:cs="RyuminPr6-Medium" w:hint="eastAsia"/>
          <w:sz w:val="24"/>
        </w:rPr>
        <w:t>、こうして麓のロープウェイ乗り場のベンチで</w:t>
      </w:r>
      <w:r>
        <w:rPr>
          <w:rStyle w:val="af2"/>
          <w:rFonts w:hint="eastAsia"/>
          <w:szCs w:val="16"/>
        </w:rPr>
        <w:t>Ｃ</w:t>
      </w:r>
      <w:r w:rsidRPr="001D3FCF">
        <w:rPr>
          <w:rFonts w:hint="eastAsia"/>
          <w:u w:val="thick"/>
        </w:rPr>
        <w:t>待</w:t>
      </w:r>
      <w:r w:rsidRPr="001D3FCF">
        <w:rPr>
          <w:rStyle w:val="12qM"/>
          <w:rFonts w:ascii="ＭＳ 明朝" w:eastAsia="ＭＳ 明朝" w:hAnsi="ＭＳ 明朝" w:cs="RyuminPr6-Medium" w:hint="eastAsia"/>
          <w:sz w:val="24"/>
          <w:u w:val="thick"/>
        </w:rPr>
        <w:t>ち続けようとしている気持ちは異様であったから</w:t>
      </w:r>
      <w:r w:rsidRPr="001D3FCF">
        <w:rPr>
          <w:rStyle w:val="12qM"/>
          <w:rFonts w:ascii="ＭＳ 明朝" w:eastAsia="ＭＳ 明朝" w:hAnsi="ＭＳ 明朝" w:cs="RyuminPr6-Medium" w:hint="eastAsia"/>
          <w:sz w:val="24"/>
        </w:rPr>
        <w:t>。</w:t>
      </w:r>
    </w:p>
    <w:p w14:paraId="6D49AB5F" w14:textId="77777777" w:rsidR="00824221" w:rsidRPr="001D3FCF" w:rsidRDefault="00824221" w:rsidP="001D3FCF">
      <w:pPr>
        <w:ind w:firstLineChars="500" w:firstLine="120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ＡとＣがそろっていなければ全体０。</w:t>
      </w:r>
    </w:p>
    <w:p w14:paraId="3E4056B2" w14:textId="77777777" w:rsidR="00824221" w:rsidRPr="001D3FCF" w:rsidRDefault="00824221" w:rsidP="001D3FCF">
      <w:pPr>
        <w:ind w:firstLineChars="500" w:firstLine="120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Ａ＝３〔「遭難したのではないかと思っていながら」なども可。〕</w:t>
      </w:r>
    </w:p>
    <w:p w14:paraId="454AB5D1" w14:textId="77777777" w:rsidR="00824221" w:rsidRPr="001D3FCF" w:rsidRDefault="00824221" w:rsidP="001D3FCF">
      <w:pPr>
        <w:ind w:leftChars="500" w:left="1440" w:hangingChars="100" w:hanging="24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Ｂ＝４〔「捜索を求める行動に出ようという気持ちにならず」なども可。〕</w:t>
      </w:r>
    </w:p>
    <w:p w14:paraId="5E2DF3E2" w14:textId="77777777" w:rsidR="00824221" w:rsidRPr="001D3FCF" w:rsidRDefault="00824221" w:rsidP="001D3FCF">
      <w:pPr>
        <w:ind w:firstLineChars="500" w:firstLine="120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Ｃ＝３</w:t>
      </w:r>
    </w:p>
    <w:p w14:paraId="23F20097" w14:textId="77777777" w:rsidR="00824221" w:rsidRPr="001D3FCF" w:rsidRDefault="00824221" w:rsidP="001D3FCF">
      <w:pPr>
        <w:rPr>
          <w:rStyle w:val="12qM"/>
          <w:rFonts w:ascii="ＭＳ 明朝" w:eastAsia="ＭＳ 明朝" w:cs="RyuminPr6-Medium"/>
          <w:sz w:val="24"/>
        </w:rPr>
      </w:pPr>
    </w:p>
    <w:p w14:paraId="160D7261" w14:textId="77777777" w:rsidR="00824221" w:rsidRPr="001D3FCF" w:rsidRDefault="00824221" w:rsidP="00746F68">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1D3FCF">
        <w:rPr>
          <w:rStyle w:val="12qM"/>
          <w:rFonts w:ascii="ＭＳ 明朝" w:eastAsia="ＭＳ 明朝" w:hAnsi="ＭＳ 明朝" w:cs="RyuminPr6-Medium" w:hint="eastAsia"/>
          <w:sz w:val="24"/>
        </w:rPr>
        <w:t xml:space="preserve">　夜景を見にやってくる</w:t>
      </w:r>
      <w:r>
        <w:rPr>
          <w:rStyle w:val="af2"/>
          <w:rFonts w:hint="eastAsia"/>
          <w:szCs w:val="16"/>
        </w:rPr>
        <w:t>Ａ</w:t>
      </w:r>
      <w:r w:rsidRPr="001D3FCF">
        <w:rPr>
          <w:rFonts w:hint="eastAsia"/>
          <w:u w:val="thick"/>
        </w:rPr>
        <w:t>観</w:t>
      </w:r>
      <w:r w:rsidRPr="001D3FCF">
        <w:rPr>
          <w:rStyle w:val="12qM"/>
          <w:rFonts w:ascii="ＭＳ 明朝" w:eastAsia="ＭＳ 明朝" w:hAnsi="ＭＳ 明朝" w:cs="RyuminPr6-Medium" w:hint="eastAsia"/>
          <w:sz w:val="24"/>
          <w:u w:val="thick"/>
        </w:rPr>
        <w:t>光客はただ、風景としての光の美しさを楽しむだけで</w:t>
      </w:r>
      <w:r w:rsidRPr="001D3FCF">
        <w:rPr>
          <w:rStyle w:val="12qM"/>
          <w:rFonts w:ascii="ＭＳ 明朝" w:eastAsia="ＭＳ 明朝" w:hAnsi="ＭＳ 明朝" w:cs="RyuminPr6-Medium" w:hint="eastAsia"/>
          <w:sz w:val="24"/>
        </w:rPr>
        <w:t>、</w:t>
      </w:r>
      <w:r>
        <w:rPr>
          <w:rStyle w:val="af2"/>
          <w:rFonts w:hint="eastAsia"/>
          <w:szCs w:val="16"/>
        </w:rPr>
        <w:t>Ｂ</w:t>
      </w:r>
      <w:r w:rsidRPr="001D3FCF">
        <w:rPr>
          <w:rFonts w:hint="eastAsia"/>
          <w:u w:val="thick"/>
        </w:rPr>
        <w:t>こ</w:t>
      </w:r>
      <w:r w:rsidRPr="001D3FCF">
        <w:rPr>
          <w:rStyle w:val="12qM"/>
          <w:rFonts w:ascii="ＭＳ 明朝" w:eastAsia="ＭＳ 明朝" w:hAnsi="ＭＳ 明朝" w:cs="RyuminPr6-Medium" w:hint="eastAsia"/>
          <w:sz w:val="24"/>
          <w:u w:val="thick"/>
        </w:rPr>
        <w:t>の街の置かれている希望のない状況や、その家々の光の明滅に象徴される人々の人生の浮き沈み</w:t>
      </w:r>
      <w:r w:rsidRPr="001D3FCF">
        <w:rPr>
          <w:rStyle w:val="12qM"/>
          <w:rFonts w:ascii="ＭＳ 明朝" w:eastAsia="ＭＳ 明朝" w:hAnsi="ＭＳ 明朝" w:cs="RyuminPr6-Medium" w:hint="eastAsia"/>
          <w:sz w:val="24"/>
        </w:rPr>
        <w:t>や、自分たち兄妹の存在</w:t>
      </w:r>
      <w:r>
        <w:rPr>
          <w:rStyle w:val="af2"/>
          <w:rFonts w:hint="eastAsia"/>
          <w:szCs w:val="16"/>
        </w:rPr>
        <w:t>Ｂ</w:t>
      </w:r>
      <w:r w:rsidRPr="001D3FCF">
        <w:rPr>
          <w:rFonts w:hint="eastAsia"/>
          <w:u w:val="thick"/>
        </w:rPr>
        <w:t>に</w:t>
      </w:r>
      <w:r w:rsidRPr="001D3FCF">
        <w:rPr>
          <w:rStyle w:val="12qM"/>
          <w:rFonts w:ascii="ＭＳ 明朝" w:eastAsia="ＭＳ 明朝" w:hAnsi="ＭＳ 明朝" w:cs="RyuminPr6-Medium" w:hint="eastAsia"/>
          <w:sz w:val="24"/>
          <w:u w:val="thick"/>
        </w:rPr>
        <w:t>まで考えを巡らすことがないこと</w:t>
      </w:r>
      <w:r w:rsidRPr="001D3FCF">
        <w:rPr>
          <w:rStyle w:val="12qM"/>
          <w:rFonts w:ascii="ＭＳ 明朝" w:eastAsia="ＭＳ 明朝" w:hAnsi="ＭＳ 明朝" w:cs="RyuminPr6-Medium" w:hint="eastAsia"/>
          <w:sz w:val="24"/>
        </w:rPr>
        <w:t>は</w:t>
      </w:r>
      <w:r>
        <w:rPr>
          <w:rStyle w:val="af2"/>
          <w:rFonts w:hint="eastAsia"/>
          <w:szCs w:val="16"/>
        </w:rPr>
        <w:t>Ｃ</w:t>
      </w:r>
      <w:r w:rsidRPr="001D3FCF">
        <w:rPr>
          <w:rFonts w:hint="eastAsia"/>
          <w:u w:val="thick"/>
        </w:rPr>
        <w:t>当</w:t>
      </w:r>
      <w:r w:rsidRPr="001D3FCF">
        <w:rPr>
          <w:rStyle w:val="12qM"/>
          <w:rFonts w:ascii="ＭＳ 明朝" w:eastAsia="ＭＳ 明朝" w:hAnsi="ＭＳ 明朝" w:cs="RyuminPr6-Medium" w:hint="eastAsia"/>
          <w:sz w:val="24"/>
          <w:u w:val="thick"/>
        </w:rPr>
        <w:t>然だと思えるぐらい</w:t>
      </w:r>
      <w:r w:rsidRPr="001D3FCF">
        <w:rPr>
          <w:rStyle w:val="12qM"/>
          <w:rFonts w:ascii="ＭＳ 明朝" w:eastAsia="ＭＳ 明朝" w:hAnsi="ＭＳ 明朝" w:cs="RyuminPr6-Medium" w:hint="eastAsia"/>
          <w:sz w:val="24"/>
        </w:rPr>
        <w:t>、自分たちは</w:t>
      </w:r>
      <w:r>
        <w:rPr>
          <w:rStyle w:val="af2"/>
          <w:rFonts w:hint="eastAsia"/>
          <w:szCs w:val="16"/>
        </w:rPr>
        <w:t>Ｄ</w:t>
      </w:r>
      <w:r w:rsidRPr="001D3FCF">
        <w:rPr>
          <w:rFonts w:hint="eastAsia"/>
          <w:u w:val="thick"/>
        </w:rPr>
        <w:t>世</w:t>
      </w:r>
      <w:r w:rsidRPr="001D3FCF">
        <w:rPr>
          <w:rStyle w:val="12qM"/>
          <w:rFonts w:ascii="ＭＳ 明朝" w:eastAsia="ＭＳ 明朝" w:hAnsi="ＭＳ 明朝" w:cs="RyuminPr6-Medium" w:hint="eastAsia"/>
          <w:sz w:val="24"/>
          <w:u w:val="thick"/>
        </w:rPr>
        <w:t>の中から見捨てられてきたと感じているから</w:t>
      </w:r>
      <w:r w:rsidRPr="001D3FCF">
        <w:rPr>
          <w:rStyle w:val="12qM"/>
          <w:rFonts w:ascii="ＭＳ 明朝" w:eastAsia="ＭＳ 明朝" w:hAnsi="ＭＳ 明朝" w:cs="RyuminPr6-Medium" w:hint="eastAsia"/>
          <w:sz w:val="24"/>
        </w:rPr>
        <w:t>。</w:t>
      </w:r>
    </w:p>
    <w:p w14:paraId="1CE9BEB2" w14:textId="77777777" w:rsidR="00824221" w:rsidRPr="001D3FCF" w:rsidRDefault="00824221" w:rsidP="001D3FCF">
      <w:pPr>
        <w:ind w:firstLineChars="500" w:firstLine="120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Ａ・Ｂ・Ｃがなければ全体０。</w:t>
      </w:r>
    </w:p>
    <w:p w14:paraId="4E4562C4" w14:textId="77777777" w:rsidR="00824221" w:rsidRPr="001D3FCF" w:rsidRDefault="00824221" w:rsidP="001D3FCF">
      <w:pPr>
        <w:ind w:firstLineChars="500" w:firstLine="120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Ａ＝２〔「夜景を見る目的で訪れ」でも可。〕</w:t>
      </w:r>
    </w:p>
    <w:p w14:paraId="56EAEA92" w14:textId="77777777" w:rsidR="00824221" w:rsidRPr="001D3FCF" w:rsidRDefault="00824221" w:rsidP="001D3FCF">
      <w:pPr>
        <w:ind w:leftChars="500" w:left="1440" w:hangingChars="100" w:hanging="24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Ｂ＝３〔街全体の状況とその中の人々の人生や生活に言及すること</w:t>
      </w:r>
      <w:r>
        <w:rPr>
          <w:rStyle w:val="12qM"/>
          <w:rFonts w:ascii="ＭＳ 明朝" w:eastAsia="ＭＳ 明朝" w:hAnsi="ＭＳ 明朝" w:cs="RyuminPr6-Medium" w:hint="eastAsia"/>
          <w:sz w:val="24"/>
        </w:rPr>
        <w:t>。</w:t>
      </w:r>
      <w:r w:rsidRPr="001D3FCF">
        <w:rPr>
          <w:rStyle w:val="12qM"/>
          <w:rFonts w:ascii="ＭＳ 明朝" w:eastAsia="ＭＳ 明朝" w:hAnsi="ＭＳ 明朝" w:cs="RyuminPr6-Medium" w:hint="eastAsia"/>
          <w:sz w:val="24"/>
        </w:rPr>
        <w:lastRenderedPageBreak/>
        <w:t>「考えを巡らすことがない」は「無関心であること」などでも可。〕</w:t>
      </w:r>
    </w:p>
    <w:p w14:paraId="0D35B610" w14:textId="77777777" w:rsidR="00824221" w:rsidRPr="001D3FCF" w:rsidRDefault="00824221" w:rsidP="001D3FCF">
      <w:pPr>
        <w:ind w:firstLineChars="500" w:firstLine="120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Ｃ＝２〔「非難などできない」なども可。〕</w:t>
      </w:r>
    </w:p>
    <w:p w14:paraId="6096412D" w14:textId="77777777" w:rsidR="00824221" w:rsidRPr="001D3FCF" w:rsidRDefault="00824221" w:rsidP="001D3FCF">
      <w:pPr>
        <w:ind w:leftChars="500" w:left="1440" w:hangingChars="100" w:hanging="240"/>
        <w:rPr>
          <w:rStyle w:val="12qM"/>
          <w:rFonts w:ascii="ＭＳ 明朝" w:eastAsia="ＭＳ 明朝" w:cs="RyuminPr6-Medium"/>
          <w:sz w:val="24"/>
        </w:rPr>
      </w:pPr>
      <w:r w:rsidRPr="001D3FCF">
        <w:rPr>
          <w:rStyle w:val="12qM"/>
          <w:rFonts w:ascii="ＭＳ 明朝" w:eastAsia="ＭＳ 明朝" w:hAnsi="ＭＳ 明朝" w:cs="RyuminPr6-Medium" w:hint="eastAsia"/>
          <w:sz w:val="24"/>
        </w:rPr>
        <w:t>Ｄ＝３〔「省みられていない」「置いて行かれている」「取り残されている」なども可。〕</w:t>
      </w:r>
    </w:p>
    <w:p w14:paraId="7F4F527B" w14:textId="77777777" w:rsidR="00824221" w:rsidRPr="001D3FCF" w:rsidRDefault="00824221" w:rsidP="001D3FCF">
      <w:pPr>
        <w:rPr>
          <w:rStyle w:val="12qR"/>
          <w:rFonts w:ascii="ＭＳ 明朝" w:eastAsia="ＭＳ 明朝" w:cs="ShinGoPro-Regular"/>
          <w:sz w:val="24"/>
        </w:rPr>
      </w:pPr>
    </w:p>
    <w:p w14:paraId="211C318C" w14:textId="77777777" w:rsidR="00824221" w:rsidRPr="001D3FCF" w:rsidRDefault="00824221" w:rsidP="001D3FCF">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1D3FCF">
        <w:rPr>
          <w:rStyle w:val="12qM"/>
          <w:rFonts w:ascii="ＭＳ 明朝" w:eastAsia="ＭＳ 明朝" w:hAnsi="ＭＳ 明朝" w:cs="RyuminPr6-Medium" w:hint="eastAsia"/>
          <w:sz w:val="24"/>
        </w:rPr>
        <w:t xml:space="preserve">　</w:t>
      </w:r>
      <w:r>
        <w:rPr>
          <w:rStyle w:val="af2"/>
          <w:rFonts w:hint="eastAsia"/>
          <w:szCs w:val="16"/>
        </w:rPr>
        <w:t>Ａ</w:t>
      </w:r>
      <w:r w:rsidRPr="001D3FCF">
        <w:rPr>
          <w:rFonts w:hint="eastAsia"/>
          <w:u w:val="thick"/>
        </w:rPr>
        <w:t>二</w:t>
      </w:r>
      <w:r w:rsidRPr="001D3FCF">
        <w:rPr>
          <w:rStyle w:val="12qM"/>
          <w:rFonts w:ascii="ＭＳ 明朝" w:eastAsia="ＭＳ 明朝" w:hAnsi="ＭＳ 明朝" w:cs="RyuminPr6-Medium" w:hint="eastAsia"/>
          <w:sz w:val="24"/>
          <w:u w:val="thick"/>
        </w:rPr>
        <w:t>十一年間の人生はつらく厳しく、社会的にも恵まれないものであった</w:t>
      </w:r>
      <w:r w:rsidRPr="001D3FCF">
        <w:rPr>
          <w:rStyle w:val="12qM"/>
          <w:rFonts w:ascii="ＭＳ 明朝" w:eastAsia="ＭＳ 明朝" w:hAnsi="ＭＳ 明朝" w:cs="RyuminPr6-Medium" w:hint="eastAsia"/>
          <w:sz w:val="24"/>
        </w:rPr>
        <w:t>が、たくましく健康な</w:t>
      </w:r>
      <w:r>
        <w:rPr>
          <w:rStyle w:val="af2"/>
          <w:rFonts w:hint="eastAsia"/>
          <w:szCs w:val="16"/>
        </w:rPr>
        <w:t>Ｂ</w:t>
      </w:r>
      <w:r w:rsidRPr="00746F68">
        <w:rPr>
          <w:rFonts w:hint="eastAsia"/>
          <w:u w:val="thick"/>
        </w:rPr>
        <w:t>兄</w:t>
      </w:r>
      <w:r w:rsidRPr="001D3FCF">
        <w:rPr>
          <w:rStyle w:val="12qM"/>
          <w:rFonts w:ascii="ＭＳ 明朝" w:eastAsia="ＭＳ 明朝" w:hAnsi="ＭＳ 明朝" w:cs="RyuminPr6-Medium" w:hint="eastAsia"/>
          <w:sz w:val="24"/>
          <w:u w:val="thick"/>
        </w:rPr>
        <w:t>のおかげで何とか生きてきた</w:t>
      </w:r>
      <w:r w:rsidRPr="001D3FCF">
        <w:rPr>
          <w:rStyle w:val="12qM"/>
          <w:rFonts w:ascii="ＭＳ 明朝" w:eastAsia="ＭＳ 明朝" w:hAnsi="ＭＳ 明朝" w:cs="RyuminPr6-Medium" w:hint="eastAsia"/>
          <w:sz w:val="24"/>
        </w:rPr>
        <w:t>、流れ過ぎた</w:t>
      </w:r>
      <w:r>
        <w:rPr>
          <w:rStyle w:val="af2"/>
          <w:rFonts w:hint="eastAsia"/>
          <w:szCs w:val="16"/>
        </w:rPr>
        <w:t>Ｂ</w:t>
      </w:r>
      <w:r w:rsidRPr="001D3FCF">
        <w:rPr>
          <w:rFonts w:hint="eastAsia"/>
          <w:u w:val="thick"/>
        </w:rPr>
        <w:t>日</w:t>
      </w:r>
      <w:r w:rsidRPr="001D3FCF">
        <w:rPr>
          <w:rStyle w:val="12qM"/>
          <w:rFonts w:ascii="ＭＳ 明朝" w:eastAsia="ＭＳ 明朝" w:hAnsi="ＭＳ 明朝" w:cs="RyuminPr6-Medium" w:hint="eastAsia"/>
          <w:sz w:val="24"/>
          <w:u w:val="thick"/>
        </w:rPr>
        <w:t>常であったのに対して</w:t>
      </w:r>
      <w:r w:rsidRPr="001D3FCF">
        <w:rPr>
          <w:rStyle w:val="12qM"/>
          <w:rFonts w:ascii="ＭＳ 明朝" w:eastAsia="ＭＳ 明朝" w:hAnsi="ＭＳ 明朝" w:cs="RyuminPr6-Medium" w:hint="eastAsia"/>
          <w:sz w:val="24"/>
        </w:rPr>
        <w:t>、ロープウェイの発着所で待っている</w:t>
      </w:r>
      <w:r w:rsidRPr="00746F68">
        <w:rPr>
          <w:rStyle w:val="af2"/>
          <w:rFonts w:hint="eastAsia"/>
          <w:szCs w:val="16"/>
        </w:rPr>
        <w:t>Ｃ</w:t>
      </w:r>
      <w:r w:rsidRPr="001D3FCF">
        <w:rPr>
          <w:rFonts w:hint="eastAsia"/>
          <w:u w:val="thick"/>
        </w:rPr>
        <w:t>六</w:t>
      </w:r>
      <w:r w:rsidRPr="001D3FCF">
        <w:rPr>
          <w:rStyle w:val="12qM"/>
          <w:rFonts w:ascii="ＭＳ 明朝" w:eastAsia="ＭＳ 明朝" w:hAnsi="ＭＳ 明朝" w:cs="RyuminPr6-Medium" w:hint="eastAsia"/>
          <w:sz w:val="24"/>
          <w:u w:val="thick"/>
        </w:rPr>
        <w:t>時間は、直前の兄との濃密で愉快な時間を過ごしたことを一人で反芻することで</w:t>
      </w:r>
      <w:r w:rsidRPr="001D3FCF">
        <w:rPr>
          <w:rStyle w:val="12qM"/>
          <w:rFonts w:ascii="ＭＳ 明朝" w:eastAsia="ＭＳ 明朝" w:hAnsi="ＭＳ 明朝" w:cs="RyuminPr6-Medium" w:hint="eastAsia"/>
          <w:sz w:val="24"/>
        </w:rPr>
        <w:t>、</w:t>
      </w:r>
      <w:r>
        <w:rPr>
          <w:rStyle w:val="af2"/>
          <w:rFonts w:hint="eastAsia"/>
          <w:szCs w:val="16"/>
        </w:rPr>
        <w:t>Ｄ</w:t>
      </w:r>
      <w:r w:rsidRPr="001D3FCF">
        <w:rPr>
          <w:rFonts w:hint="eastAsia"/>
          <w:u w:val="thick"/>
        </w:rPr>
        <w:t>幸</w:t>
      </w:r>
      <w:r w:rsidRPr="001D3FCF">
        <w:rPr>
          <w:rStyle w:val="12qM"/>
          <w:rFonts w:ascii="ＭＳ 明朝" w:eastAsia="ＭＳ 明朝" w:hAnsi="ＭＳ 明朝" w:cs="RyuminPr6-Medium" w:hint="eastAsia"/>
          <w:sz w:val="24"/>
          <w:u w:val="thick"/>
        </w:rPr>
        <w:t>福感に浸ることができた特別の時間だから</w:t>
      </w:r>
      <w:r w:rsidRPr="001D3FCF">
        <w:rPr>
          <w:rStyle w:val="12qM"/>
          <w:rFonts w:ascii="ＭＳ 明朝" w:eastAsia="ＭＳ 明朝" w:hAnsi="ＭＳ 明朝" w:cs="RyuminPr6-Medium" w:hint="eastAsia"/>
          <w:sz w:val="24"/>
        </w:rPr>
        <w:t>。</w:t>
      </w:r>
    </w:p>
    <w:p w14:paraId="51A57AE3" w14:textId="77777777" w:rsidR="00824221" w:rsidRDefault="00824221" w:rsidP="001D3FCF">
      <w:pPr>
        <w:ind w:firstLineChars="500" w:firstLine="1200"/>
      </w:pPr>
      <w:r>
        <w:rPr>
          <w:rFonts w:hint="eastAsia"/>
        </w:rPr>
        <w:t>ＡとＣとＤがそろっていなければ全体０。</w:t>
      </w:r>
    </w:p>
    <w:p w14:paraId="546824B0" w14:textId="77777777" w:rsidR="00824221" w:rsidRDefault="00824221" w:rsidP="001D3FCF">
      <w:pPr>
        <w:ind w:firstLineChars="500" w:firstLine="1200"/>
      </w:pPr>
      <w:r>
        <w:rPr>
          <w:rFonts w:hint="eastAsia"/>
        </w:rPr>
        <w:t>Ａ＝２〔「家族を失い、仕事を失う不幸が続く」など具体的解答も可。〕</w:t>
      </w:r>
    </w:p>
    <w:p w14:paraId="3A54660E" w14:textId="77777777" w:rsidR="00824221" w:rsidRDefault="00824221" w:rsidP="001D3FCF">
      <w:pPr>
        <w:ind w:firstLineChars="500" w:firstLine="1200"/>
      </w:pPr>
      <w:r>
        <w:rPr>
          <w:rFonts w:hint="eastAsia"/>
        </w:rPr>
        <w:t>Ｂ＝２〔「やり過ごしてきた」「幸せを感じることのなかった」も可。〕</w:t>
      </w:r>
    </w:p>
    <w:p w14:paraId="52DBF310" w14:textId="77777777" w:rsidR="00824221" w:rsidRDefault="00824221" w:rsidP="001D3FCF">
      <w:pPr>
        <w:ind w:leftChars="500" w:left="1440" w:hangingChars="100" w:hanging="240"/>
      </w:pPr>
      <w:r>
        <w:rPr>
          <w:rFonts w:hint="eastAsia"/>
        </w:rPr>
        <w:t>Ｃ＝４〔「待つことで兄との楽しいやりとりを想像し続けられる」も可。〕</w:t>
      </w:r>
    </w:p>
    <w:p w14:paraId="5B088DB2" w14:textId="77777777" w:rsidR="00824221" w:rsidRDefault="00824221" w:rsidP="001D3FCF">
      <w:pPr>
        <w:ind w:firstLineChars="500" w:firstLine="1200"/>
      </w:pPr>
      <w:r>
        <w:rPr>
          <w:rFonts w:hint="eastAsia"/>
        </w:rPr>
        <w:t>Ｄ＝２〔Ｂとの対比が解答に示されること。〕</w:t>
      </w:r>
    </w:p>
    <w:p w14:paraId="7230BA2E" w14:textId="77777777" w:rsidR="00824221" w:rsidRPr="009C29C7" w:rsidRDefault="00824221" w:rsidP="003E2B96"/>
    <w:sectPr w:rsidR="00824221" w:rsidRPr="009C29C7"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BD47" w14:textId="77777777" w:rsidR="00824221" w:rsidRDefault="00824221" w:rsidP="0076421F">
      <w:pPr>
        <w:spacing w:line="240" w:lineRule="auto"/>
      </w:pPr>
      <w:r>
        <w:separator/>
      </w:r>
    </w:p>
  </w:endnote>
  <w:endnote w:type="continuationSeparator" w:id="0">
    <w:p w14:paraId="2395FF5B" w14:textId="77777777" w:rsidR="00824221" w:rsidRDefault="00824221"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6372B7" w14:textId="77777777" w:rsidR="00824221" w:rsidRDefault="00824221" w:rsidP="0076421F">
      <w:pPr>
        <w:spacing w:line="240" w:lineRule="auto"/>
      </w:pPr>
      <w:r>
        <w:separator/>
      </w:r>
    </w:p>
  </w:footnote>
  <w:footnote w:type="continuationSeparator" w:id="0">
    <w:p w14:paraId="1FE96299" w14:textId="77777777" w:rsidR="00824221" w:rsidRDefault="00824221"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84539"/>
    <w:rsid w:val="000A62F9"/>
    <w:rsid w:val="000C6ACB"/>
    <w:rsid w:val="000D3454"/>
    <w:rsid w:val="000F0F49"/>
    <w:rsid w:val="001038F2"/>
    <w:rsid w:val="00106B28"/>
    <w:rsid w:val="001554DF"/>
    <w:rsid w:val="001B2416"/>
    <w:rsid w:val="001D3FCF"/>
    <w:rsid w:val="002164F3"/>
    <w:rsid w:val="00220A6B"/>
    <w:rsid w:val="0024673E"/>
    <w:rsid w:val="0024712B"/>
    <w:rsid w:val="0027581A"/>
    <w:rsid w:val="002B24F0"/>
    <w:rsid w:val="002C7209"/>
    <w:rsid w:val="002E53D3"/>
    <w:rsid w:val="00303B39"/>
    <w:rsid w:val="00317571"/>
    <w:rsid w:val="00320793"/>
    <w:rsid w:val="00353941"/>
    <w:rsid w:val="003D0B17"/>
    <w:rsid w:val="003E2B96"/>
    <w:rsid w:val="003E5E05"/>
    <w:rsid w:val="00402086"/>
    <w:rsid w:val="00404B43"/>
    <w:rsid w:val="00442E83"/>
    <w:rsid w:val="00444D2A"/>
    <w:rsid w:val="00487346"/>
    <w:rsid w:val="004B2FBB"/>
    <w:rsid w:val="004C4C07"/>
    <w:rsid w:val="004F39A9"/>
    <w:rsid w:val="005031C8"/>
    <w:rsid w:val="00525D7D"/>
    <w:rsid w:val="00565DB5"/>
    <w:rsid w:val="005C30B1"/>
    <w:rsid w:val="005E1861"/>
    <w:rsid w:val="00604462"/>
    <w:rsid w:val="006126D8"/>
    <w:rsid w:val="00616C93"/>
    <w:rsid w:val="006B0898"/>
    <w:rsid w:val="006F5D61"/>
    <w:rsid w:val="00721FCE"/>
    <w:rsid w:val="00746F68"/>
    <w:rsid w:val="0076421F"/>
    <w:rsid w:val="007674B4"/>
    <w:rsid w:val="007856D2"/>
    <w:rsid w:val="00791EF2"/>
    <w:rsid w:val="00806915"/>
    <w:rsid w:val="00824221"/>
    <w:rsid w:val="008944EE"/>
    <w:rsid w:val="0093166E"/>
    <w:rsid w:val="00984377"/>
    <w:rsid w:val="009C25A4"/>
    <w:rsid w:val="009C29C7"/>
    <w:rsid w:val="009E6492"/>
    <w:rsid w:val="00A07E9C"/>
    <w:rsid w:val="00A72EFF"/>
    <w:rsid w:val="00A80CBD"/>
    <w:rsid w:val="00A96714"/>
    <w:rsid w:val="00AE2FBC"/>
    <w:rsid w:val="00AF7D27"/>
    <w:rsid w:val="00B04AB6"/>
    <w:rsid w:val="00B04C3E"/>
    <w:rsid w:val="00B21BBC"/>
    <w:rsid w:val="00B330E3"/>
    <w:rsid w:val="00B912F3"/>
    <w:rsid w:val="00C84396"/>
    <w:rsid w:val="00CA37CD"/>
    <w:rsid w:val="00D616E0"/>
    <w:rsid w:val="00D63D18"/>
    <w:rsid w:val="00D95FEC"/>
    <w:rsid w:val="00DE607D"/>
    <w:rsid w:val="00DF1B1C"/>
    <w:rsid w:val="00E72CDA"/>
    <w:rsid w:val="00E8555B"/>
    <w:rsid w:val="00EA4EF0"/>
    <w:rsid w:val="00EF09F8"/>
    <w:rsid w:val="00F62307"/>
    <w:rsid w:val="00F7000E"/>
    <w:rsid w:val="00FB3133"/>
    <w:rsid w:val="00FD05A3"/>
    <w:rsid w:val="00FE18F5"/>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2DF8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9C7"/>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9C29C7"/>
    <w:rPr>
      <w:position w:val="16"/>
      <w:sz w:val="16"/>
    </w:rPr>
  </w:style>
  <w:style w:type="paragraph" w:customStyle="1" w:styleId="af3">
    <w:name w:val="解答と採点基準"/>
    <w:basedOn w:val="a"/>
    <w:uiPriority w:val="99"/>
    <w:rsid w:val="001D3FCF"/>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1D3FCF"/>
    <w:pPr>
      <w:spacing w:line="240" w:lineRule="auto"/>
      <w:ind w:left="680"/>
      <w:jc w:val="right"/>
    </w:pPr>
    <w:rPr>
      <w:rFonts w:ascii="KozMinPro-Regular" w:eastAsia="KozMinPro-Regular" w:cs="KozMinPro-Regular"/>
    </w:rPr>
  </w:style>
  <w:style w:type="character" w:customStyle="1" w:styleId="12qR">
    <w:name w:val="12q新ゴR"/>
    <w:uiPriority w:val="99"/>
    <w:rsid w:val="001D3FCF"/>
    <w:rPr>
      <w:rFonts w:ascii="ShinGoPro-Regular" w:eastAsia="ShinGoPro-Regular"/>
      <w:sz w:val="17"/>
      <w:u w:val="none"/>
    </w:rPr>
  </w:style>
  <w:style w:type="character" w:customStyle="1" w:styleId="12qR0">
    <w:name w:val="12q新ゴR数字"/>
    <w:uiPriority w:val="99"/>
    <w:rsid w:val="001D3FCF"/>
    <w:rPr>
      <w:rFonts w:ascii="ShinGoPr6-Regular" w:eastAsia="ShinGoPr6-Regular"/>
      <w:w w:val="70"/>
      <w:sz w:val="17"/>
      <w:u w:val="none"/>
    </w:rPr>
  </w:style>
  <w:style w:type="character" w:customStyle="1" w:styleId="12qM">
    <w:name w:val="12qリュウミンM"/>
    <w:uiPriority w:val="99"/>
    <w:rsid w:val="001D3FCF"/>
    <w:rPr>
      <w:rFonts w:ascii="RyuminPr6-Medium" w:eastAsia="RyuminPr6-Medium"/>
      <w:sz w:val="17"/>
      <w:u w:val="none"/>
    </w:rPr>
  </w:style>
  <w:style w:type="character" w:customStyle="1" w:styleId="12qL">
    <w:name w:val="12q新ゴL"/>
    <w:uiPriority w:val="99"/>
    <w:rsid w:val="001D3FCF"/>
    <w:rPr>
      <w:rFonts w:ascii="ShinGoPr6-Light" w:eastAsia="ShinGoPr6-Light"/>
      <w:sz w:val="17"/>
    </w:rPr>
  </w:style>
  <w:style w:type="character" w:customStyle="1" w:styleId="12q">
    <w:name w:val="12q中ゴ"/>
    <w:uiPriority w:val="99"/>
    <w:rsid w:val="001D3FCF"/>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776</Words>
  <Characters>4425</Characters>
  <Application>Microsoft Office Word</Application>
  <DocSecurity>0</DocSecurity>
  <Lines>36</Lines>
  <Paragraphs>10</Paragraphs>
  <ScaleCrop>false</ScaleCrop>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2020-12-25T02:53:00Z</dcterms:created>
  <dcterms:modified xsi:type="dcterms:W3CDTF">2020-12-25T02:53:00Z</dcterms:modified>
</cp:coreProperties>
</file>