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F8B0D5" w14:textId="77777777" w:rsidR="007341C4" w:rsidRDefault="007341C4" w:rsidP="00D947D4">
      <w:r w:rsidRPr="0078604F">
        <w:rPr>
          <w:eastAsianLayout w:id="1458302720" w:vert="1" w:vertCompress="1"/>
        </w:rPr>
        <w:t>11</w:t>
      </w:r>
      <w:r>
        <w:rPr>
          <w:rFonts w:hint="eastAsia"/>
        </w:rPr>
        <w:t xml:space="preserve">　</w:t>
      </w:r>
      <w:r w:rsidRPr="0078604F">
        <w:rPr>
          <w:rFonts w:hint="eastAsia"/>
        </w:rPr>
        <w:t>次の文は、戦時中に東京から母の実家がある福島に避難した作者が、蔵の</w:t>
      </w:r>
    </w:p>
    <w:p w14:paraId="6AA48E8D" w14:textId="77777777" w:rsidR="007341C4" w:rsidRDefault="007341C4" w:rsidP="00B3209F">
      <w:pPr>
        <w:ind w:firstLineChars="100" w:firstLine="240"/>
      </w:pPr>
      <w:r w:rsidRPr="0078604F">
        <w:rPr>
          <w:rFonts w:hint="eastAsia"/>
        </w:rPr>
        <w:t>中で歌舞伎の「勧進帳」のレコードを聞き、</w:t>
      </w:r>
      <w:r>
        <w:ruby>
          <w:rubyPr>
            <w:rubyAlign w:val="center"/>
            <w:hps w:val="10"/>
            <w:hpsRaise w:val="22"/>
            <w:hpsBaseText w:val="24"/>
            <w:lid w:val="ja-JP"/>
          </w:rubyPr>
          <w:rt>
            <w:r w:rsidR="007341C4" w:rsidRPr="00B3209F">
              <w:rPr>
                <w:rFonts w:ascii="ＭＳ 明朝" w:hAnsi="ＭＳ 明朝" w:hint="eastAsia"/>
                <w:sz w:val="10"/>
              </w:rPr>
              <w:t>と</w:t>
            </w:r>
          </w:rt>
          <w:rubyBase>
            <w:r w:rsidR="007341C4">
              <w:rPr>
                <w:rFonts w:hint="eastAsia"/>
              </w:rPr>
              <w:t>富</w:t>
            </w:r>
          </w:rubyBase>
        </w:ruby>
      </w:r>
      <w:r>
        <w:ruby>
          <w:rubyPr>
            <w:rubyAlign w:val="center"/>
            <w:hps w:val="10"/>
            <w:hpsRaise w:val="22"/>
            <w:hpsBaseText w:val="24"/>
            <w:lid w:val="ja-JP"/>
          </w:rubyPr>
          <w:rt>
            <w:r w:rsidR="007341C4" w:rsidRPr="00B3209F">
              <w:rPr>
                <w:rFonts w:ascii="ＭＳ 明朝" w:hAnsi="ＭＳ 明朝" w:hint="eastAsia"/>
                <w:sz w:val="10"/>
              </w:rPr>
              <w:t>がし</w:t>
            </w:r>
          </w:rt>
          <w:rubyBase>
            <w:r w:rsidR="007341C4">
              <w:rPr>
                <w:rFonts w:hint="eastAsia"/>
              </w:rPr>
              <w:t>樫</w:t>
            </w:r>
          </w:rubyBase>
        </w:ruby>
      </w:r>
      <w:r w:rsidRPr="0078604F">
        <w:rPr>
          <w:rFonts w:hint="eastAsia"/>
        </w:rPr>
        <w:t>の役を演じた十五代目市村</w:t>
      </w:r>
    </w:p>
    <w:p w14:paraId="45FDB9BF" w14:textId="77777777" w:rsidR="007341C4" w:rsidRDefault="007341C4" w:rsidP="00B3209F">
      <w:pPr>
        <w:ind w:firstLineChars="100" w:firstLine="240"/>
      </w:pPr>
      <w:r>
        <w:ruby>
          <w:rubyPr>
            <w:rubyAlign w:val="distributeSpace"/>
            <w:hps w:val="10"/>
            <w:hpsRaise w:val="22"/>
            <w:hpsBaseText w:val="24"/>
            <w:lid w:val="ja-JP"/>
          </w:rubyPr>
          <w:rt>
            <w:r w:rsidR="007341C4" w:rsidRPr="00B3209F">
              <w:rPr>
                <w:rFonts w:ascii="ＭＳ 明朝" w:hAnsi="ＭＳ 明朝" w:hint="eastAsia"/>
                <w:sz w:val="10"/>
              </w:rPr>
              <w:t>う</w:t>
            </w:r>
          </w:rt>
          <w:rubyBase>
            <w:r w:rsidR="007341C4">
              <w:rPr>
                <w:rFonts w:hint="eastAsia"/>
              </w:rPr>
              <w:t>羽</w:t>
            </w:r>
          </w:rubyBase>
        </w:ruby>
      </w:r>
      <w:r>
        <w:ruby>
          <w:rubyPr>
            <w:rubyAlign w:val="distributeSpace"/>
            <w:hps w:val="10"/>
            <w:hpsRaise w:val="22"/>
            <w:hpsBaseText w:val="24"/>
            <w:lid w:val="ja-JP"/>
          </w:rubyPr>
          <w:rt>
            <w:r w:rsidR="007341C4" w:rsidRPr="00B3209F">
              <w:rPr>
                <w:rFonts w:ascii="ＭＳ 明朝" w:hAnsi="ＭＳ 明朝" w:hint="eastAsia"/>
                <w:sz w:val="10"/>
              </w:rPr>
              <w:t>ざ</w:t>
            </w:r>
          </w:rt>
          <w:rubyBase>
            <w:r w:rsidR="007341C4">
              <w:rPr>
                <w:rFonts w:hint="eastAsia"/>
              </w:rPr>
              <w:t>左</w:t>
            </w:r>
          </w:rubyBase>
        </w:ruby>
      </w:r>
      <w:r>
        <w:ruby>
          <w:rubyPr>
            <w:rubyAlign w:val="distributeSpace"/>
            <w:hps w:val="10"/>
            <w:hpsRaise w:val="22"/>
            <w:hpsBaseText w:val="24"/>
            <w:lid w:val="ja-JP"/>
          </w:rubyPr>
          <w:rt>
            <w:r w:rsidR="007341C4" w:rsidRPr="00B3209F">
              <w:rPr>
                <w:rFonts w:ascii="ＭＳ 明朝" w:hAnsi="ＭＳ 明朝" w:hint="eastAsia"/>
                <w:sz w:val="10"/>
              </w:rPr>
              <w:t>え</w:t>
            </w:r>
          </w:rt>
          <w:rubyBase>
            <w:r w:rsidR="007341C4">
              <w:rPr>
                <w:rFonts w:hint="eastAsia"/>
              </w:rPr>
              <w:t>衛</w:t>
            </w:r>
          </w:rubyBase>
        </w:ruby>
      </w:r>
      <w:r>
        <w:ruby>
          <w:rubyPr>
            <w:rubyAlign w:val="distributeSpace"/>
            <w:hps w:val="10"/>
            <w:hpsRaise w:val="22"/>
            <w:hpsBaseText w:val="24"/>
            <w:lid w:val="ja-JP"/>
          </w:rubyPr>
          <w:rt>
            <w:r w:rsidR="007341C4" w:rsidRPr="00B3209F">
              <w:rPr>
                <w:rFonts w:ascii="ＭＳ 明朝" w:hAnsi="ＭＳ 明朝" w:hint="eastAsia"/>
                <w:sz w:val="10"/>
              </w:rPr>
              <w:t>もん</w:t>
            </w:r>
          </w:rt>
          <w:rubyBase>
            <w:r w:rsidR="007341C4">
              <w:rPr>
                <w:rFonts w:hint="eastAsia"/>
              </w:rPr>
              <w:t>門</w:t>
            </w:r>
          </w:rubyBase>
        </w:ruby>
      </w:r>
      <w:r w:rsidRPr="0078604F">
        <w:rPr>
          <w:rFonts w:hint="eastAsia"/>
        </w:rPr>
        <w:t>の声に感動した体験を踏まえて書かれている。これを読んで、後の</w:t>
      </w:r>
    </w:p>
    <w:p w14:paraId="31CBBE43" w14:textId="77777777" w:rsidR="007341C4" w:rsidRDefault="007341C4" w:rsidP="00B3209F">
      <w:pPr>
        <w:ind w:firstLineChars="100" w:firstLine="240"/>
      </w:pPr>
      <w:r w:rsidRPr="0078604F">
        <w:rPr>
          <w:rFonts w:hint="eastAsia"/>
        </w:rPr>
        <w:t>問いに答えよ。</w:t>
      </w:r>
      <w:r>
        <w:rPr>
          <w:rFonts w:hint="eastAsia"/>
        </w:rPr>
        <w:t xml:space="preserve">　</w:t>
      </w:r>
      <w:r w:rsidRPr="0078604F">
        <w:rPr>
          <w:rFonts w:hint="eastAsia"/>
        </w:rPr>
        <w:t>〈九州大〉　二〇一五年度出題</w:t>
      </w:r>
    </w:p>
    <w:p w14:paraId="704EDD10" w14:textId="77777777" w:rsidR="007341C4" w:rsidRDefault="007341C4" w:rsidP="00D947D4"/>
    <w:p w14:paraId="1C83AF04" w14:textId="77777777" w:rsidR="007341C4" w:rsidRPr="0078604F" w:rsidRDefault="007341C4" w:rsidP="00D947D4">
      <w:r w:rsidRPr="0078604F">
        <w:rPr>
          <w:rFonts w:hint="eastAsia"/>
        </w:rPr>
        <w:t xml:space="preserve">　羽左衛門の声に</w:t>
      </w:r>
      <w:r>
        <w:ruby>
          <w:rubyPr>
            <w:rubyAlign w:val="distributeSpace"/>
            <w:hps w:val="10"/>
            <w:hpsRaise w:val="22"/>
            <w:hpsBaseText w:val="24"/>
            <w:lid w:val="ja-JP"/>
          </w:rubyPr>
          <w:rt>
            <w:r w:rsidR="007341C4" w:rsidRPr="0078604F">
              <w:rPr>
                <w:rFonts w:ascii="ＭＳ 明朝" w:hAnsi="ＭＳ 明朝" w:hint="eastAsia"/>
                <w:sz w:val="10"/>
              </w:rPr>
              <w:t>とう</w:t>
            </w:r>
          </w:rt>
          <w:rubyBase>
            <w:r w:rsidR="007341C4">
              <w:rPr>
                <w:rFonts w:hint="eastAsia"/>
              </w:rPr>
              <w:t>蕩</w:t>
            </w:r>
          </w:rubyBase>
        </w:ruby>
      </w:r>
      <w:r>
        <w:ruby>
          <w:rubyPr>
            <w:rubyAlign w:val="distributeSpace"/>
            <w:hps w:val="10"/>
            <w:hpsRaise w:val="22"/>
            <w:hpsBaseText w:val="24"/>
            <w:lid w:val="ja-JP"/>
          </w:rubyPr>
          <w:rt>
            <w:r w:rsidR="007341C4" w:rsidRPr="0078604F">
              <w:rPr>
                <w:rFonts w:ascii="ＭＳ 明朝" w:hAnsi="ＭＳ 明朝" w:hint="eastAsia"/>
                <w:sz w:val="10"/>
              </w:rPr>
              <w:t>ぜん</w:t>
            </w:r>
          </w:rt>
          <w:rubyBase>
            <w:r w:rsidR="007341C4">
              <w:rPr>
                <w:rFonts w:hint="eastAsia"/>
              </w:rPr>
              <w:t>然</w:t>
            </w:r>
          </w:rubyBase>
        </w:ruby>
      </w:r>
      <w:r w:rsidRPr="0078604F">
        <w:rPr>
          <w:rFonts w:hint="eastAsia"/>
        </w:rPr>
        <w:t>となった私は、繰り返し繰り返しレコードを聞いて、ついには富樫のせりふをソラでいえるようになった。すでに疎開の前に歌舞伎座で六代目</w:t>
      </w:r>
      <w:r w:rsidRPr="0078604F">
        <w:ruby>
          <w:rubyPr>
            <w:rubyAlign w:val="distributeSpace"/>
            <w:hps w:val="10"/>
            <w:hpsRaise w:val="20"/>
            <w:hpsBaseText w:val="24"/>
            <w:lid w:val="ja-JP"/>
          </w:rubyPr>
          <w:rt>
            <w:r w:rsidR="007341C4" w:rsidRPr="0078604F">
              <w:rPr>
                <w:rFonts w:hint="eastAsia"/>
              </w:rPr>
              <w:t>おのえ</w:t>
            </w:r>
          </w:rt>
          <w:rubyBase>
            <w:r w:rsidR="007341C4" w:rsidRPr="0078604F">
              <w:rPr>
                <w:rFonts w:hint="eastAsia"/>
              </w:rPr>
              <w:t>尾上</w:t>
            </w:r>
          </w:rubyBase>
        </w:ruby>
      </w:r>
      <w:r w:rsidRPr="0078604F">
        <w:rPr>
          <w:rFonts w:hint="eastAsia"/>
        </w:rPr>
        <w:t>菊五郎を見ていた私は、もし東京へ帰ることができたらば第一に羽左衛門を見たいと思った。</w:t>
      </w:r>
    </w:p>
    <w:p w14:paraId="02DDFE34" w14:textId="77777777" w:rsidR="007341C4" w:rsidRPr="0078604F" w:rsidRDefault="007341C4" w:rsidP="00D947D4">
      <w:r w:rsidRPr="0078604F">
        <w:rPr>
          <w:rFonts w:hint="eastAsia"/>
        </w:rPr>
        <w:t xml:space="preserve">　しかし間もなく、戦争が終わる三か月前、昭和二十年五月六日、羽左衛門は疎開先の湯田中温泉で急死してしまった。ちょっと横になるといったまま、帰らぬ人となった。七十歳であった。</w:t>
      </w:r>
    </w:p>
    <w:p w14:paraId="196DCAE3" w14:textId="77777777" w:rsidR="007341C4" w:rsidRPr="0078604F" w:rsidRDefault="007341C4" w:rsidP="00D947D4">
      <w:r w:rsidRPr="0078604F">
        <w:rPr>
          <w:rFonts w:hint="eastAsia"/>
        </w:rPr>
        <w:t xml:space="preserve">　私はついに羽左衛門を見ることができなかった。その喪失感は、わずか数えで十歳の少年だった私には大き過ぎた。</w:t>
      </w:r>
    </w:p>
    <w:p w14:paraId="240D3093" w14:textId="77777777" w:rsidR="007341C4" w:rsidRPr="0078604F" w:rsidRDefault="007341C4" w:rsidP="00D947D4">
      <w:r w:rsidRPr="0078604F">
        <w:rPr>
          <w:rFonts w:hint="eastAsia"/>
        </w:rPr>
        <w:t xml:space="preserve">　松竹の大谷竹次郎会長は</w:t>
      </w:r>
      <w:r>
        <w:ruby>
          <w:rubyPr>
            <w:rubyAlign w:val="distributeSpace"/>
            <w:hps w:val="10"/>
            <w:hpsRaise w:val="22"/>
            <w:hpsBaseText w:val="24"/>
            <w:lid w:val="ja-JP"/>
          </w:rubyPr>
          <w:rt>
            <w:r w:rsidR="007341C4" w:rsidRPr="0078604F">
              <w:rPr>
                <w:rFonts w:ascii="ＭＳ 明朝" w:hAnsi="ＭＳ 明朝" w:hint="eastAsia"/>
                <w:sz w:val="10"/>
              </w:rPr>
              <w:t>き</w:t>
            </w:r>
          </w:rt>
          <w:rubyBase>
            <w:r w:rsidR="007341C4">
              <w:rPr>
                <w:rFonts w:hint="eastAsia"/>
              </w:rPr>
              <w:t>稀</w:t>
            </w:r>
          </w:rubyBase>
        </w:ruby>
      </w:r>
      <w:r>
        <w:ruby>
          <w:rubyPr>
            <w:rubyAlign w:val="distributeSpace"/>
            <w:hps w:val="10"/>
            <w:hpsRaise w:val="22"/>
            <w:hpsBaseText w:val="24"/>
            <w:lid w:val="ja-JP"/>
          </w:rubyPr>
          <w:rt>
            <w:r w:rsidR="007341C4" w:rsidRPr="0078604F">
              <w:rPr>
                <w:rFonts w:ascii="ＭＳ 明朝" w:hAnsi="ＭＳ 明朝" w:hint="eastAsia"/>
                <w:sz w:val="10"/>
              </w:rPr>
              <w:t>だい</w:t>
            </w:r>
          </w:rt>
          <w:rubyBase>
            <w:r w:rsidR="007341C4">
              <w:rPr>
                <w:rFonts w:hint="eastAsia"/>
              </w:rPr>
              <w:t>代</w:t>
            </w:r>
          </w:rubyBase>
        </w:ruby>
      </w:r>
      <w:r w:rsidRPr="0078604F">
        <w:rPr>
          <w:rFonts w:hint="eastAsia"/>
        </w:rPr>
        <w:t>の興行師だったから、戦後の歌舞伎復興にあたってこの羽左衛門の空白を埋めるために、</w:t>
      </w:r>
      <w:r>
        <w:ruby>
          <w:rubyPr>
            <w:rubyAlign w:val="distributeSpace"/>
            <w:hps w:val="10"/>
            <w:hpsRaise w:val="22"/>
            <w:hpsBaseText w:val="24"/>
            <w:lid w:val="ja-JP"/>
          </w:rubyPr>
          <w:rt>
            <w:r w:rsidR="007341C4" w:rsidRPr="0078604F">
              <w:rPr>
                <w:rFonts w:ascii="ＭＳ 明朝" w:hAnsi="ＭＳ 明朝" w:hint="eastAsia"/>
                <w:sz w:val="10"/>
              </w:rPr>
              <w:t>え</w:t>
            </w:r>
          </w:rt>
          <w:rubyBase>
            <w:r w:rsidR="007341C4">
              <w:rPr>
                <w:rFonts w:hint="eastAsia"/>
              </w:rPr>
              <w:t>海</w:t>
            </w:r>
          </w:rubyBase>
        </w:ruby>
      </w:r>
      <w:r>
        <w:ruby>
          <w:rubyPr>
            <w:rubyAlign w:val="distributeSpace"/>
            <w:hps w:val="10"/>
            <w:hpsRaise w:val="22"/>
            <w:hpsBaseText w:val="24"/>
            <w:lid w:val="ja-JP"/>
          </w:rubyPr>
          <w:rt>
            <w:r w:rsidR="007341C4" w:rsidRPr="0078604F">
              <w:rPr>
                <w:rFonts w:ascii="ＭＳ 明朝" w:hAnsi="ＭＳ 明朝" w:hint="eastAsia"/>
                <w:sz w:val="10"/>
              </w:rPr>
              <w:t>び</w:t>
            </w:r>
          </w:rt>
          <w:rubyBase>
            <w:r w:rsidR="007341C4">
              <w:rPr>
                <w:rFonts w:hint="eastAsia"/>
              </w:rPr>
              <w:t>老</w:t>
            </w:r>
          </w:rubyBase>
        </w:ruby>
      </w:r>
      <w:r>
        <w:ruby>
          <w:rubyPr>
            <w:rubyAlign w:val="distributeSpace"/>
            <w:hps w:val="10"/>
            <w:hpsRaise w:val="22"/>
            <w:hpsBaseText w:val="24"/>
            <w:lid w:val="ja-JP"/>
          </w:rubyPr>
          <w:rt>
            <w:r w:rsidR="007341C4" w:rsidRPr="0078604F">
              <w:rPr>
                <w:rFonts w:ascii="ＭＳ 明朝" w:hAnsi="ＭＳ 明朝" w:hint="eastAsia"/>
                <w:sz w:val="10"/>
              </w:rPr>
              <w:t>ぞう</w:t>
            </w:r>
          </w:rt>
          <w:rubyBase>
            <w:r w:rsidR="007341C4">
              <w:rPr>
                <w:rFonts w:hint="eastAsia"/>
              </w:rPr>
              <w:t>蔵</w:t>
            </w:r>
          </w:rubyBase>
        </w:ruby>
      </w:r>
      <w:r w:rsidRPr="0078604F">
        <w:rPr>
          <w:rFonts w:hint="eastAsia"/>
        </w:rPr>
        <w:t>のちの十一代目市川</w:t>
      </w:r>
      <w:r w:rsidRPr="0078604F">
        <w:ruby>
          <w:rubyPr>
            <w:rubyAlign w:val="distributeSpace"/>
            <w:hps w:val="10"/>
            <w:hpsRaise w:val="20"/>
            <w:hpsBaseText w:val="24"/>
            <w:lid w:val="ja-JP"/>
          </w:rubyPr>
          <w:rt>
            <w:r w:rsidR="007341C4" w:rsidRPr="0078604F">
              <w:rPr>
                <w:rFonts w:hint="eastAsia"/>
              </w:rPr>
              <w:t>だん</w:t>
            </w:r>
          </w:rt>
          <w:rubyBase>
            <w:r w:rsidR="007341C4" w:rsidRPr="0078604F">
              <w:rPr>
                <w:rFonts w:hint="eastAsia"/>
              </w:rPr>
              <w:t>團</w:t>
            </w:r>
          </w:rubyBase>
        </w:ruby>
      </w:r>
      <w:r w:rsidRPr="0078604F">
        <w:rPr>
          <w:rFonts w:hint="eastAsia"/>
        </w:rPr>
        <w:t>十郎を起用した。そしてたちまちその作戦は当たって海老蔵は人気役者になった。</w:t>
      </w:r>
    </w:p>
    <w:p w14:paraId="290D342C" w14:textId="77777777" w:rsidR="007341C4" w:rsidRPr="0078604F" w:rsidRDefault="007341C4" w:rsidP="00D947D4">
      <w:r w:rsidRPr="0078604F">
        <w:rPr>
          <w:rFonts w:hint="eastAsia"/>
        </w:rPr>
        <w:t xml:space="preserve">　羽左衛門の当たり芸だった切られ</w:t>
      </w:r>
      <w:r>
        <w:ruby>
          <w:rubyPr>
            <w:rubyAlign w:val="distributeSpace"/>
            <w:hps w:val="10"/>
            <w:hpsRaise w:val="22"/>
            <w:hpsBaseText w:val="24"/>
            <w:lid w:val="ja-JP"/>
          </w:rubyPr>
          <w:rt>
            <w:r w:rsidR="007341C4" w:rsidRPr="0078604F">
              <w:rPr>
                <w:rFonts w:ascii="ＭＳ 明朝" w:hAnsi="ＭＳ 明朝" w:hint="eastAsia"/>
                <w:sz w:val="10"/>
              </w:rPr>
              <w:t>よ</w:t>
            </w:r>
          </w:rt>
          <w:rubyBase>
            <w:r w:rsidR="007341C4">
              <w:rPr>
                <w:rFonts w:hint="eastAsia"/>
              </w:rPr>
              <w:t>与</w:t>
            </w:r>
          </w:rubyBase>
        </w:ruby>
      </w:r>
      <w:r>
        <w:ruby>
          <w:rubyPr>
            <w:rubyAlign w:val="distributeSpace"/>
            <w:hps w:val="10"/>
            <w:hpsRaise w:val="22"/>
            <w:hpsBaseText w:val="24"/>
            <w:lid w:val="ja-JP"/>
          </w:rubyPr>
          <w:rt>
            <w:r w:rsidR="007341C4" w:rsidRPr="0078604F">
              <w:rPr>
                <w:rFonts w:ascii="ＭＳ 明朝" w:hAnsi="ＭＳ 明朝" w:hint="eastAsia"/>
                <w:sz w:val="10"/>
              </w:rPr>
              <w:t>さ</w:t>
            </w:r>
          </w:rt>
          <w:rubyBase>
            <w:r w:rsidR="007341C4">
              <w:rPr>
                <w:rFonts w:hint="eastAsia"/>
              </w:rPr>
              <w:t>三</w:t>
            </w:r>
          </w:rubyBase>
        </w:ruby>
      </w:r>
      <w:r w:rsidRPr="0078604F">
        <w:rPr>
          <w:rFonts w:hint="eastAsia"/>
        </w:rPr>
        <w:t>、助六、実盛、そしてあの富樫といった役が海老蔵に与えられた。羽左衛門は横顔がキレイな人だったから、富樫にもその横顔のブロマイドがある。海老蔵も羽左衛門そっくりのポーズでブロマイドがつくられた。</w:t>
      </w:r>
    </w:p>
    <w:p w14:paraId="7A973B5F" w14:textId="77777777" w:rsidR="007341C4" w:rsidRPr="0078604F" w:rsidRDefault="007341C4" w:rsidP="00D947D4">
      <w:r w:rsidRPr="0078604F">
        <w:rPr>
          <w:rFonts w:hint="eastAsia"/>
        </w:rPr>
        <w:t xml:space="preserve">　しかしもともと羽左衛門と海老蔵では声の質も違うし、海老蔵は本当は</w:t>
      </w:r>
      <w:r>
        <w:ruby>
          <w:rubyPr>
            <w:rubyAlign w:val="distributeSpace"/>
            <w:hps w:val="10"/>
            <w:hpsRaise w:val="22"/>
            <w:hpsBaseText w:val="24"/>
            <w:lid w:val="ja-JP"/>
          </w:rubyPr>
          <w:rt>
            <w:r w:rsidR="007341C4" w:rsidRPr="0078604F">
              <w:rPr>
                <w:rFonts w:ascii="ＭＳ 明朝" w:hAnsi="ＭＳ 明朝" w:hint="eastAsia"/>
                <w:sz w:val="10"/>
              </w:rPr>
              <w:t>け</w:t>
            </w:r>
          </w:rt>
          <w:rubyBase>
            <w:r w:rsidR="007341C4">
              <w:rPr>
                <w:rFonts w:hint="eastAsia"/>
              </w:rPr>
              <w:t>毛</w:t>
            </w:r>
          </w:rubyBase>
        </w:ruby>
      </w:r>
      <w:r>
        <w:ruby>
          <w:rubyPr>
            <w:rubyAlign w:val="distributeSpace"/>
            <w:hps w:val="10"/>
            <w:hpsRaise w:val="22"/>
            <w:hpsBaseText w:val="24"/>
            <w:lid w:val="ja-JP"/>
          </w:rubyPr>
          <w:rt>
            <w:r w:rsidR="007341C4" w:rsidRPr="0078604F">
              <w:rPr>
                <w:rFonts w:ascii="ＭＳ 明朝" w:hAnsi="ＭＳ 明朝" w:hint="eastAsia"/>
                <w:sz w:val="10"/>
              </w:rPr>
              <w:t>ぞり</w:t>
            </w:r>
          </w:rt>
          <w:rubyBase>
            <w:r w:rsidR="007341C4">
              <w:rPr>
                <w:rFonts w:hint="eastAsia"/>
              </w:rPr>
              <w:t>剃</w:t>
            </w:r>
          </w:rubyBase>
        </w:ruby>
      </w:r>
      <w:r w:rsidRPr="0078604F">
        <w:rPr>
          <w:rFonts w:hint="eastAsia"/>
        </w:rPr>
        <w:t>とか</w:t>
      </w:r>
      <w:r>
        <w:ruby>
          <w:rubyPr>
            <w:rubyAlign w:val="distributeSpace"/>
            <w:hps w:val="10"/>
            <w:hpsRaise w:val="22"/>
            <w:hpsBaseText w:val="24"/>
            <w:lid w:val="ja-JP"/>
          </w:rubyPr>
          <w:rt>
            <w:r w:rsidR="007341C4" w:rsidRPr="0078604F">
              <w:rPr>
                <w:rFonts w:ascii="ＭＳ 明朝" w:hAnsi="ＭＳ 明朝" w:hint="eastAsia"/>
                <w:sz w:val="10"/>
              </w:rPr>
              <w:t>くま</w:t>
            </w:r>
          </w:rt>
          <w:rubyBase>
            <w:r w:rsidR="007341C4">
              <w:rPr>
                <w:rFonts w:hint="eastAsia"/>
              </w:rPr>
              <w:t>熊</w:t>
            </w:r>
          </w:rubyBase>
        </w:ruby>
      </w:r>
      <w:r>
        <w:ruby>
          <w:rubyPr>
            <w:rubyAlign w:val="distributeSpace"/>
            <w:hps w:val="10"/>
            <w:hpsRaise w:val="22"/>
            <w:hpsBaseText w:val="24"/>
            <w:lid w:val="ja-JP"/>
          </w:rubyPr>
          <w:rt>
            <w:r w:rsidR="007341C4" w:rsidRPr="0078604F">
              <w:rPr>
                <w:rFonts w:ascii="ＭＳ 明朝" w:hAnsi="ＭＳ 明朝" w:hint="eastAsia"/>
                <w:sz w:val="10"/>
              </w:rPr>
              <w:t>がい</w:t>
            </w:r>
          </w:rt>
          <w:rubyBase>
            <w:r w:rsidR="007341C4">
              <w:rPr>
                <w:rFonts w:hint="eastAsia"/>
              </w:rPr>
              <w:t>谷</w:t>
            </w:r>
          </w:rubyBase>
        </w:ruby>
      </w:r>
      <w:r w:rsidRPr="0078604F">
        <w:rPr>
          <w:rFonts w:hint="eastAsia"/>
        </w:rPr>
        <w:t>とか</w:t>
      </w:r>
      <w:r>
        <w:ruby>
          <w:rubyPr>
            <w:rubyAlign w:val="distributeSpace"/>
            <w:hps w:val="10"/>
            <w:hpsRaise w:val="22"/>
            <w:hpsBaseText w:val="24"/>
            <w:lid w:val="ja-JP"/>
          </w:rubyPr>
          <w:rt>
            <w:r w:rsidR="007341C4" w:rsidRPr="0078604F">
              <w:rPr>
                <w:rFonts w:ascii="ＭＳ 明朝" w:hAnsi="ＭＳ 明朝" w:hint="eastAsia"/>
                <w:sz w:val="10"/>
              </w:rPr>
              <w:t>につ</w:t>
            </w:r>
          </w:rt>
          <w:rubyBase>
            <w:r w:rsidR="007341C4">
              <w:rPr>
                <w:rFonts w:hint="eastAsia"/>
              </w:rPr>
              <w:t>仁</w:t>
            </w:r>
          </w:rubyBase>
        </w:ruby>
      </w:r>
      <w:r>
        <w:ruby>
          <w:rubyPr>
            <w:rubyAlign w:val="distributeSpace"/>
            <w:hps w:val="10"/>
            <w:hpsRaise w:val="22"/>
            <w:hpsBaseText w:val="24"/>
            <w:lid w:val="ja-JP"/>
          </w:rubyPr>
          <w:rt>
            <w:r w:rsidR="007341C4" w:rsidRPr="0078604F">
              <w:rPr>
                <w:rFonts w:ascii="ＭＳ 明朝" w:hAnsi="ＭＳ 明朝" w:hint="eastAsia"/>
                <w:sz w:val="10"/>
              </w:rPr>
              <w:t>き</w:t>
            </w:r>
          </w:rt>
          <w:rubyBase>
            <w:r w:rsidR="007341C4">
              <w:rPr>
                <w:rFonts w:hint="eastAsia"/>
              </w:rPr>
              <w:t>木</w:t>
            </w:r>
          </w:rubyBase>
        </w:ruby>
      </w:r>
      <w:r>
        <w:ruby>
          <w:rubyPr>
            <w:rubyAlign w:val="distributeSpace"/>
            <w:hps w:val="10"/>
            <w:hpsRaise w:val="22"/>
            <w:hpsBaseText w:val="24"/>
            <w:lid w:val="ja-JP"/>
          </w:rubyPr>
          <w:rt>
            <w:r w:rsidR="007341C4" w:rsidRPr="0078604F">
              <w:rPr>
                <w:rFonts w:ascii="ＭＳ 明朝" w:hAnsi="ＭＳ 明朝" w:hint="eastAsia"/>
                <w:sz w:val="10"/>
              </w:rPr>
              <w:t>だん</w:t>
            </w:r>
          </w:rt>
          <w:rubyBase>
            <w:r w:rsidR="007341C4">
              <w:rPr>
                <w:rFonts w:hint="eastAsia"/>
              </w:rPr>
              <w:t>弾</w:t>
            </w:r>
          </w:rubyBase>
        </w:ruby>
      </w:r>
      <w:r>
        <w:ruby>
          <w:rubyPr>
            <w:rubyAlign w:val="distributeSpace"/>
            <w:hps w:val="10"/>
            <w:hpsRaise w:val="22"/>
            <w:hpsBaseText w:val="24"/>
            <w:lid w:val="ja-JP"/>
          </w:rubyPr>
          <w:rt>
            <w:r w:rsidR="007341C4" w:rsidRPr="0078604F">
              <w:rPr>
                <w:rFonts w:ascii="ＭＳ 明朝" w:hAnsi="ＭＳ 明朝" w:hint="eastAsia"/>
                <w:sz w:val="10"/>
              </w:rPr>
              <w:t>じよう</w:t>
            </w:r>
          </w:rt>
          <w:rubyBase>
            <w:r w:rsidR="007341C4">
              <w:rPr>
                <w:rFonts w:hint="eastAsia"/>
              </w:rPr>
              <w:t>正</w:t>
            </w:r>
          </w:rubyBase>
        </w:ruby>
      </w:r>
      <w:r w:rsidRPr="0078604F">
        <w:rPr>
          <w:rFonts w:hint="eastAsia"/>
        </w:rPr>
        <w:t>とか、『</w:t>
      </w:r>
      <w:r>
        <w:ruby>
          <w:rubyPr>
            <w:rubyAlign w:val="distributeSpace"/>
            <w:hps w:val="10"/>
            <w:hpsRaise w:val="22"/>
            <w:hpsBaseText w:val="24"/>
            <w:lid w:val="ja-JP"/>
          </w:rubyPr>
          <w:rt>
            <w:r w:rsidR="007341C4" w:rsidRPr="0078604F">
              <w:rPr>
                <w:rFonts w:ascii="ＭＳ 明朝" w:hAnsi="ＭＳ 明朝" w:hint="eastAsia"/>
                <w:sz w:val="10"/>
              </w:rPr>
              <w:t>ば</w:t>
            </w:r>
          </w:rt>
          <w:rubyBase>
            <w:r w:rsidR="007341C4">
              <w:rPr>
                <w:rFonts w:hint="eastAsia"/>
              </w:rPr>
              <w:t>馬</w:t>
            </w:r>
          </w:rubyBase>
        </w:ruby>
      </w:r>
      <w:r>
        <w:ruby>
          <w:rubyPr>
            <w:rubyAlign w:val="distributeSpace"/>
            <w:hps w:val="10"/>
            <w:hpsRaise w:val="22"/>
            <w:hpsBaseText w:val="24"/>
            <w:lid w:val="ja-JP"/>
          </w:rubyPr>
          <w:rt>
            <w:r w:rsidR="007341C4" w:rsidRPr="0078604F">
              <w:rPr>
                <w:rFonts w:ascii="ＭＳ 明朝" w:hAnsi="ＭＳ 明朝" w:hint="eastAsia"/>
                <w:sz w:val="10"/>
              </w:rPr>
              <w:t>だらい</w:t>
            </w:r>
          </w:rt>
          <w:rubyBase>
            <w:r w:rsidR="007341C4">
              <w:rPr>
                <w:rFonts w:hint="eastAsia"/>
              </w:rPr>
              <w:t>盥</w:t>
            </w:r>
          </w:rubyBase>
        </w:ruby>
      </w:r>
      <w:r w:rsidRPr="0078604F">
        <w:rPr>
          <w:rFonts w:hint="eastAsia"/>
        </w:rPr>
        <w:t>』の光秀が</w:t>
      </w:r>
      <w:r w:rsidRPr="0078604F">
        <w:rPr>
          <w:rStyle w:val="af2"/>
          <w:rFonts w:hint="eastAsia"/>
          <w:szCs w:val="16"/>
        </w:rPr>
        <w:t>Ａ</w:t>
      </w:r>
      <w:r w:rsidRPr="0078604F">
        <w:rPr>
          <w:rFonts w:hint="eastAsia"/>
          <w:u w:val="thick"/>
        </w:rPr>
        <w:t>いい人</w:t>
      </w:r>
      <w:r w:rsidRPr="0078604F">
        <w:rPr>
          <w:rFonts w:hint="eastAsia"/>
        </w:rPr>
        <w:t>だから、芸風も違う。海老蔵の人気が羽左衛門の空白を埋めたことは事実だが、私個人の喪失感を埋めることはできなかった。</w:t>
      </w:r>
    </w:p>
    <w:p w14:paraId="16CD9EFB" w14:textId="77777777" w:rsidR="007341C4" w:rsidRPr="0078604F" w:rsidRDefault="007341C4" w:rsidP="00D947D4">
      <w:r w:rsidRPr="0078604F">
        <w:rPr>
          <w:rFonts w:hint="eastAsia"/>
        </w:rPr>
        <w:t xml:space="preserve">　それに同級生やほんの二、三年違いの先輩はみんな羽左衛門を見ている。「あの役は羽左衛門がさ、こうで」といわれるたびに私は下を向いて</w:t>
      </w:r>
      <w:r w:rsidRPr="0078604F">
        <w:ruby>
          <w:rubyPr>
            <w:rubyAlign w:val="distributeSpace"/>
            <w:hps w:val="10"/>
            <w:hpsRaise w:val="20"/>
            <w:hpsBaseText w:val="24"/>
            <w:lid w:val="ja-JP"/>
          </w:rubyPr>
          <w:rt>
            <w:r w:rsidR="007341C4" w:rsidRPr="0078604F">
              <w:rPr>
                <w:rFonts w:hint="eastAsia"/>
              </w:rPr>
              <w:t>くちびる</w:t>
            </w:r>
          </w:rt>
          <w:rubyBase>
            <w:r w:rsidR="007341C4" w:rsidRPr="0078604F">
              <w:rPr>
                <w:rFonts w:hint="eastAsia"/>
              </w:rPr>
              <w:t>唇</w:t>
            </w:r>
          </w:rubyBase>
        </w:ruby>
      </w:r>
      <w:r w:rsidRPr="0078604F">
        <w:rPr>
          <w:rFonts w:hint="eastAsia"/>
        </w:rPr>
        <w:t>をかみしめ</w:t>
      </w:r>
      <w:r w:rsidRPr="0078604F">
        <w:rPr>
          <w:rFonts w:hint="eastAsia"/>
        </w:rPr>
        <w:lastRenderedPageBreak/>
        <w:t>るほかなかった。そしてそのたびに、私の心のなかでは羽左衛門についての幻想がふくらんでいった。しかしいくらふくらんでいったとしても、羽左衛門は私の心の蔵の中に閉じ</w:t>
      </w:r>
      <w:r w:rsidRPr="0078604F">
        <w:rPr>
          <w:rStyle w:val="af2"/>
          <w:rFonts w:hint="eastAsia"/>
          <w:szCs w:val="16"/>
        </w:rPr>
        <w:t>①</w:t>
      </w:r>
      <w:r w:rsidRPr="0078604F">
        <w:rPr>
          <w:rFonts w:hint="eastAsia"/>
          <w:u w:val="thick"/>
        </w:rPr>
        <w:t>コモ</w:t>
      </w:r>
      <w:r w:rsidRPr="0078604F">
        <w:rPr>
          <w:rFonts w:hint="eastAsia"/>
        </w:rPr>
        <w:t>ったままであった。</w:t>
      </w:r>
    </w:p>
    <w:p w14:paraId="6958B336" w14:textId="77777777" w:rsidR="007341C4" w:rsidRPr="0078604F" w:rsidRDefault="007341C4" w:rsidP="00D947D4">
      <w:r w:rsidRPr="0078604F">
        <w:rPr>
          <w:rFonts w:hint="eastAsia"/>
        </w:rPr>
        <w:t xml:space="preserve">　しかし</w:t>
      </w:r>
      <w:r w:rsidRPr="0078604F">
        <w:rPr>
          <w:rStyle w:val="af2"/>
          <w:rFonts w:hint="eastAsia"/>
          <w:szCs w:val="16"/>
        </w:rPr>
        <w:t>Ｂ</w:t>
      </w:r>
      <w:r w:rsidRPr="0078604F">
        <w:rPr>
          <w:rFonts w:hint="eastAsia"/>
          <w:u w:val="thick"/>
        </w:rPr>
        <w:t>この羽左衛門への幻想が実は重要な意味をもっていることを知った</w:t>
      </w:r>
      <w:r w:rsidRPr="0078604F">
        <w:rPr>
          <w:rFonts w:hint="eastAsia"/>
        </w:rPr>
        <w:t>のは、はるかに後になってのことであった。</w:t>
      </w:r>
    </w:p>
    <w:p w14:paraId="0AE00905" w14:textId="77777777" w:rsidR="007341C4" w:rsidRPr="0078604F" w:rsidRDefault="007341C4" w:rsidP="00D947D4">
      <w:r w:rsidRPr="0078604F">
        <w:rPr>
          <w:rFonts w:hint="eastAsia"/>
        </w:rPr>
        <w:t xml:space="preserve">　歌舞伎を知るにはどうしたらいいのかと、よく聞かれる。</w:t>
      </w:r>
    </w:p>
    <w:p w14:paraId="4FC6B598" w14:textId="77777777" w:rsidR="007341C4" w:rsidRPr="0078604F" w:rsidRDefault="007341C4" w:rsidP="00D947D4">
      <w:r w:rsidRPr="0078604F">
        <w:rPr>
          <w:rFonts w:hint="eastAsia"/>
        </w:rPr>
        <w:t xml:space="preserve">　そう聞かれても私にはどう答えていいかわからない。歌舞伎は私にとって知ろうと思う前に私の目の前にすでにあったからである。</w:t>
      </w:r>
    </w:p>
    <w:p w14:paraId="15316B94" w14:textId="77777777" w:rsidR="007341C4" w:rsidRPr="0078604F" w:rsidRDefault="007341C4" w:rsidP="00D947D4">
      <w:r w:rsidRPr="0078604F">
        <w:rPr>
          <w:rFonts w:hint="eastAsia"/>
        </w:rPr>
        <w:t xml:space="preserve">　私の家はただの勤め人の一家に過ぎなかったが、家族中が芝居好きであった。東京の戦前の中流階級といえば、芝居ぐらいしか娯楽がなかったからである。ラジオはあってもテレビはない。自家用車もないからドライブにも行かない。芝居へ行くか</w:t>
      </w:r>
      <w:r w:rsidRPr="0078604F">
        <w:rPr>
          <w:rStyle w:val="af2"/>
          <w:rFonts w:hint="eastAsia"/>
          <w:szCs w:val="16"/>
        </w:rPr>
        <w:t>②</w:t>
      </w:r>
      <w:r w:rsidRPr="0078604F">
        <w:rPr>
          <w:rFonts w:hint="eastAsia"/>
          <w:u w:val="thick"/>
        </w:rPr>
        <w:t>ヨセ</w:t>
      </w:r>
      <w:r w:rsidRPr="0078604F">
        <w:rPr>
          <w:rFonts w:hint="eastAsia"/>
        </w:rPr>
        <w:t>へ行くかぐらいしか楽しみがないのである。そういう環境で育てばいきおい歌舞伎を見る。知ろうだの入門しようだのと思ったことがないのに、いつの間にか歌舞伎を見るようになった。</w:t>
      </w:r>
    </w:p>
    <w:p w14:paraId="23F8BAB3" w14:textId="77777777" w:rsidR="007341C4" w:rsidRPr="0078604F" w:rsidRDefault="007341C4" w:rsidP="00D947D4">
      <w:r w:rsidRPr="0078604F">
        <w:rPr>
          <w:rFonts w:hint="eastAsia"/>
        </w:rPr>
        <w:t xml:space="preserve">　だから私には、どう知ったらばいいかという質問に答えられないのである。</w:t>
      </w:r>
    </w:p>
    <w:p w14:paraId="181F25C5" w14:textId="77777777" w:rsidR="007341C4" w:rsidRPr="0078604F" w:rsidRDefault="007341C4" w:rsidP="00D947D4">
      <w:r w:rsidRPr="0078604F">
        <w:rPr>
          <w:rFonts w:hint="eastAsia"/>
        </w:rPr>
        <w:t xml:space="preserve">　しかしそういう質問をたびたび受けるようになって思うのは、歌舞伎を知る第一のコツは見て好きになることである。</w:t>
      </w:r>
    </w:p>
    <w:p w14:paraId="7DF8A7A4" w14:textId="77777777" w:rsidR="007341C4" w:rsidRPr="0078604F" w:rsidRDefault="007341C4" w:rsidP="00D947D4">
      <w:r w:rsidRPr="0078604F">
        <w:rPr>
          <w:rFonts w:hint="eastAsia"/>
        </w:rPr>
        <w:t xml:space="preserve">　好きでなければどうしようもない。人はパンのみで生きるものにあらず。しかしパンを得るためには嫌いでもつらくとも</w:t>
      </w:r>
      <w:r w:rsidRPr="00B3209F">
        <w:rPr>
          <w:rStyle w:val="af2"/>
          <w:rFonts w:hint="eastAsia"/>
        </w:rPr>
        <w:t>③</w:t>
      </w:r>
      <w:r w:rsidRPr="0078604F">
        <w:rPr>
          <w:rFonts w:hint="eastAsia"/>
          <w:u w:val="thick"/>
        </w:rPr>
        <w:t>ガマン</w:t>
      </w:r>
      <w:r w:rsidRPr="0078604F">
        <w:rPr>
          <w:rFonts w:hint="eastAsia"/>
        </w:rPr>
        <w:t>できるし、またするしかないが、パン以外のものは嫌いならやめればいいのである。人間はパンがなければ生きていけないが、芝居がなくとも生きていけるからである。</w:t>
      </w:r>
    </w:p>
    <w:p w14:paraId="47443DCE" w14:textId="77777777" w:rsidR="007341C4" w:rsidRPr="0078604F" w:rsidRDefault="007341C4" w:rsidP="00D947D4">
      <w:r w:rsidRPr="0078604F">
        <w:rPr>
          <w:rFonts w:hint="eastAsia"/>
        </w:rPr>
        <w:t xml:space="preserve">　</w:t>
      </w:r>
      <w:r w:rsidRPr="0078604F">
        <w:rPr>
          <w:rStyle w:val="af2"/>
          <w:rFonts w:hint="eastAsia"/>
          <w:szCs w:val="16"/>
        </w:rPr>
        <w:t>Ｃ</w:t>
      </w:r>
      <w:r w:rsidRPr="0078604F">
        <w:rPr>
          <w:rFonts w:hint="eastAsia"/>
          <w:u w:val="thick"/>
        </w:rPr>
        <w:t>したがって歌舞伎を知る第一の条件は、歌舞伎が好きになること</w:t>
      </w:r>
      <w:r w:rsidRPr="0078604F">
        <w:rPr>
          <w:rFonts w:hint="eastAsia"/>
        </w:rPr>
        <w:t>。そこにはどんな理屈も何もない。</w:t>
      </w:r>
    </w:p>
    <w:p w14:paraId="2003F229" w14:textId="77777777" w:rsidR="007341C4" w:rsidRPr="0078604F" w:rsidRDefault="007341C4" w:rsidP="00D947D4">
      <w:r w:rsidRPr="0078604F">
        <w:rPr>
          <w:rFonts w:hint="eastAsia"/>
        </w:rPr>
        <w:t xml:space="preserve">　しかし好きだというのは必要条件ではあるが十分条件ではない。</w:t>
      </w:r>
      <w:r w:rsidRPr="0078604F">
        <w:rPr>
          <w:rStyle w:val="af2"/>
          <w:rFonts w:hint="eastAsia"/>
          <w:szCs w:val="16"/>
        </w:rPr>
        <w:t>Ｄ</w:t>
      </w:r>
      <w:r w:rsidRPr="0078604F">
        <w:rPr>
          <w:rFonts w:hint="eastAsia"/>
          <w:u w:val="thick"/>
        </w:rPr>
        <w:t>十分条件は私にとっての「羽左衛門」である</w:t>
      </w:r>
      <w:r w:rsidRPr="0078604F">
        <w:rPr>
          <w:rFonts w:hint="eastAsia"/>
        </w:rPr>
        <w:t>。見たこともない役者に興味をもつ。私は「羽左衛門」の幻想とその舞台を見ていないコンプレックスに悩まされてきた。そしてさんざん苦しんだ揚句に、この苦しみこそが実は歌舞伎を知るうえで大事</w:t>
      </w:r>
      <w:r w:rsidRPr="0078604F">
        <w:rPr>
          <w:rFonts w:hint="eastAsia"/>
        </w:rPr>
        <w:lastRenderedPageBreak/>
        <w:t>なのだと思うようになった。</w:t>
      </w:r>
    </w:p>
    <w:p w14:paraId="526DDF11" w14:textId="77777777" w:rsidR="007341C4" w:rsidRPr="0078604F" w:rsidRDefault="007341C4" w:rsidP="00D947D4">
      <w:r w:rsidRPr="0078604F">
        <w:rPr>
          <w:rFonts w:hint="eastAsia"/>
        </w:rPr>
        <w:t xml:space="preserve">　よく歌舞伎の好きな人間は、見たこともない役者のことを、まるで自分が見てきたようにしゃべるという。確かにそういう傾向があるかも知れない。私だって羽左衛門について語ろうと思えば、本の一冊や二冊すぐ書ける。確かにそれは</w:t>
      </w:r>
      <w:r w:rsidRPr="0078604F">
        <w:rPr>
          <w:rStyle w:val="af2"/>
          <w:rFonts w:hint="eastAsia"/>
          <w:szCs w:val="16"/>
        </w:rPr>
        <w:t>④</w:t>
      </w:r>
      <w:r w:rsidRPr="0078604F">
        <w:rPr>
          <w:rFonts w:hint="eastAsia"/>
          <w:u w:val="thick"/>
        </w:rPr>
        <w:t>コウシャクシ</w:t>
      </w:r>
      <w:r w:rsidRPr="0078604F">
        <w:rPr>
          <w:rFonts w:hint="eastAsia"/>
        </w:rPr>
        <w:t>見てきたようなウソをつきの類いかも知れない。実際に羽左衛門を見た人間からいえばバカバカしいだろうし、実証的な立場からいえば到底信用できないということになるだろう。</w:t>
      </w:r>
    </w:p>
    <w:p w14:paraId="5C1376A6" w14:textId="77777777" w:rsidR="007341C4" w:rsidRPr="0078604F" w:rsidRDefault="007341C4" w:rsidP="00D947D4">
      <w:r w:rsidRPr="0078604F">
        <w:rPr>
          <w:rFonts w:hint="eastAsia"/>
        </w:rPr>
        <w:t xml:space="preserve">　しかし見たこともない役者について空想し、それを知ろうとする心の働きのもつ効用も無視できないと思う。第一、それも楽しみの一つなのである。</w:t>
      </w:r>
    </w:p>
    <w:p w14:paraId="71BBB896" w14:textId="77777777" w:rsidR="007341C4" w:rsidRPr="0078604F" w:rsidRDefault="007341C4" w:rsidP="00D947D4">
      <w:r w:rsidRPr="0078604F">
        <w:rPr>
          <w:rFonts w:hint="eastAsia"/>
        </w:rPr>
        <w:t xml:space="preserve">　羽左衛門の映像は映画『勧進帳』のほか、中村</w:t>
      </w:r>
      <w:r>
        <w:ruby>
          <w:rubyPr>
            <w:rubyAlign w:val="distributeSpace"/>
            <w:hps w:val="10"/>
            <w:hpsRaise w:val="22"/>
            <w:hpsBaseText w:val="24"/>
            <w:lid w:val="ja-JP"/>
          </w:rubyPr>
          <w:rt>
            <w:r w:rsidR="007341C4" w:rsidRPr="0078604F">
              <w:rPr>
                <w:rFonts w:ascii="ＭＳ 明朝" w:hAnsi="ＭＳ 明朝" w:hint="eastAsia"/>
                <w:sz w:val="10"/>
              </w:rPr>
              <w:t>し</w:t>
            </w:r>
          </w:rt>
          <w:rubyBase>
            <w:r w:rsidR="007341C4">
              <w:rPr>
                <w:rFonts w:hint="eastAsia"/>
              </w:rPr>
              <w:t>芝</w:t>
            </w:r>
          </w:rubyBase>
        </w:ruby>
      </w:r>
      <w:r>
        <w:ruby>
          <w:rubyPr>
            <w:rubyAlign w:val="distributeSpace"/>
            <w:hps w:val="10"/>
            <w:hpsRaise w:val="22"/>
            <w:hpsBaseText w:val="24"/>
            <w:lid w:val="ja-JP"/>
          </w:rubyPr>
          <w:rt>
            <w:r w:rsidR="007341C4" w:rsidRPr="0078604F">
              <w:rPr>
                <w:rFonts w:ascii="ＭＳ 明朝" w:hAnsi="ＭＳ 明朝" w:hint="eastAsia"/>
                <w:sz w:val="10"/>
              </w:rPr>
              <w:t>かく</w:t>
            </w:r>
          </w:rt>
          <w:rubyBase>
            <w:r w:rsidR="007341C4">
              <w:rPr>
                <w:rFonts w:hint="eastAsia"/>
              </w:rPr>
              <w:t>鶴</w:t>
            </w:r>
          </w:rubyBase>
        </w:ruby>
      </w:r>
      <w:r w:rsidRPr="0078604F">
        <w:rPr>
          <w:rFonts w:hint="eastAsia"/>
        </w:rPr>
        <w:t>が撮った八ミリの『かさね』、市村</w:t>
      </w:r>
      <w:r>
        <w:rPr>
          <w:rFonts w:hint="eastAsia"/>
        </w:rPr>
        <w:t>吉</w:t>
      </w:r>
      <w:r w:rsidRPr="0078604F">
        <w:rPr>
          <w:rFonts w:hint="eastAsia"/>
        </w:rPr>
        <w:t>五郎の撮った『お祭佐七』や『車引』などの断片が残っているだけである。</w:t>
      </w:r>
    </w:p>
    <w:p w14:paraId="49A53D1D" w14:textId="77777777" w:rsidR="007341C4" w:rsidRPr="0078604F" w:rsidRDefault="007341C4" w:rsidP="00D947D4">
      <w:r w:rsidRPr="0078604F">
        <w:rPr>
          <w:rFonts w:hint="eastAsia"/>
        </w:rPr>
        <w:t xml:space="preserve">　あとは膨大な量のレコードとブロマイド、それに木村伊兵衛の舞台写真集である。</w:t>
      </w:r>
    </w:p>
    <w:p w14:paraId="63266DA8" w14:textId="77777777" w:rsidR="007341C4" w:rsidRPr="0078604F" w:rsidRDefault="007341C4" w:rsidP="00D947D4">
      <w:r w:rsidRPr="0078604F">
        <w:rPr>
          <w:rFonts w:hint="eastAsia"/>
        </w:rPr>
        <w:t xml:space="preserve">　羽左衛門について書かれたものは、明治からその没後まで、これまた無数にある。そこから羽左衛門像をつくることもできる。しかしいくら精密に資料をかさねていったとしても、たった一度でも羽左衛門を見たという体験には到達できない。絶対不可能である。</w:t>
      </w:r>
    </w:p>
    <w:p w14:paraId="5449A3FE" w14:textId="77777777" w:rsidR="007341C4" w:rsidRPr="0078604F" w:rsidRDefault="007341C4" w:rsidP="00D947D4">
      <w:r w:rsidRPr="0078604F">
        <w:rPr>
          <w:rFonts w:hint="eastAsia"/>
        </w:rPr>
        <w:t xml:space="preserve">　にもかかわらず、あゝでもない、こうもあったろうかと考え、想像する力が私は大事だろうと思う。絶対到達不可能なものへ挑戦していく力。あゝでもない、こうでもないと思う、そのプロセスそのものが私は歌舞伎を知る、二番目の条件だろうと思う。</w:t>
      </w:r>
    </w:p>
    <w:p w14:paraId="28251893" w14:textId="77777777" w:rsidR="007341C4" w:rsidRPr="0078604F" w:rsidRDefault="007341C4" w:rsidP="00D947D4">
      <w:r w:rsidRPr="0078604F">
        <w:rPr>
          <w:rFonts w:hint="eastAsia"/>
        </w:rPr>
        <w:t xml:space="preserve">　現に私は次のような体験をした。</w:t>
      </w:r>
    </w:p>
    <w:p w14:paraId="322C75F4" w14:textId="77777777" w:rsidR="007341C4" w:rsidRPr="0078604F" w:rsidRDefault="007341C4" w:rsidP="00D947D4">
      <w:r w:rsidRPr="0078604F">
        <w:rPr>
          <w:rFonts w:hint="eastAsia"/>
        </w:rPr>
        <w:t xml:space="preserve">　戦争が終わった昭和二十年十月、自宅が焼け残ったために私は東京へ帰ってきた。羽左衛門のいない東京である。そしてまだ焼け跡の残る浅草のレコード屋で、羽左衛門の『三人</w:t>
      </w:r>
      <w:r>
        <w:ruby>
          <w:rubyPr>
            <w:rubyAlign w:val="distributeSpace"/>
            <w:hps w:val="10"/>
            <w:hpsRaise w:val="22"/>
            <w:hpsBaseText w:val="24"/>
            <w:lid w:val="ja-JP"/>
          </w:rubyPr>
          <w:rt>
            <w:r w:rsidR="007341C4" w:rsidRPr="0078604F">
              <w:rPr>
                <w:rFonts w:ascii="ＭＳ 明朝" w:hAnsi="ＭＳ 明朝" w:hint="eastAsia"/>
                <w:sz w:val="10"/>
              </w:rPr>
              <w:t>きち</w:t>
            </w:r>
          </w:rt>
          <w:rubyBase>
            <w:r w:rsidR="007341C4">
              <w:rPr>
                <w:rFonts w:hint="eastAsia"/>
              </w:rPr>
              <w:t>吉</w:t>
            </w:r>
          </w:rubyBase>
        </w:ruby>
      </w:r>
      <w:r>
        <w:ruby>
          <w:rubyPr>
            <w:rubyAlign w:val="distributeSpace"/>
            <w:hps w:val="10"/>
            <w:hpsRaise w:val="22"/>
            <w:hpsBaseText w:val="24"/>
            <w:lid w:val="ja-JP"/>
          </w:rubyPr>
          <w:rt>
            <w:r w:rsidR="007341C4" w:rsidRPr="0078604F">
              <w:rPr>
                <w:rFonts w:ascii="ＭＳ 明朝" w:hAnsi="ＭＳ 明朝" w:hint="eastAsia"/>
                <w:sz w:val="10"/>
              </w:rPr>
              <w:t>ざ</w:t>
            </w:r>
          </w:rt>
          <w:rubyBase>
            <w:r w:rsidR="007341C4">
              <w:rPr>
                <w:rFonts w:hint="eastAsia"/>
              </w:rPr>
              <w:t>三</w:t>
            </w:r>
          </w:rubyBase>
        </w:ruby>
      </w:r>
      <w:r w:rsidRPr="0078604F">
        <w:rPr>
          <w:rFonts w:hint="eastAsia"/>
        </w:rPr>
        <w:t>』のＳＰを買った。羽左衛門のお嬢吉三、十三代目守田勘弥のお坊吉三、七代目幸四郎の</w:t>
      </w:r>
      <w:r>
        <w:ruby>
          <w:rubyPr>
            <w:rubyAlign w:val="distributeSpace"/>
            <w:hps w:val="10"/>
            <w:hpsRaise w:val="22"/>
            <w:hpsBaseText w:val="24"/>
            <w:lid w:val="ja-JP"/>
          </w:rubyPr>
          <w:rt>
            <w:r w:rsidR="007341C4" w:rsidRPr="0078604F">
              <w:rPr>
                <w:rFonts w:ascii="ＭＳ 明朝" w:hAnsi="ＭＳ 明朝" w:hint="eastAsia"/>
                <w:sz w:val="10"/>
              </w:rPr>
              <w:t>お</w:t>
            </w:r>
          </w:rt>
          <w:rubyBase>
            <w:r w:rsidR="007341C4">
              <w:rPr>
                <w:rFonts w:hint="eastAsia"/>
              </w:rPr>
              <w:t>和</w:t>
            </w:r>
          </w:rubyBase>
        </w:ruby>
      </w:r>
      <w:r>
        <w:ruby>
          <w:rubyPr>
            <w:rubyAlign w:val="distributeSpace"/>
            <w:hps w:val="10"/>
            <w:hpsRaise w:val="22"/>
            <w:hpsBaseText w:val="24"/>
            <w:lid w:val="ja-JP"/>
          </w:rubyPr>
          <w:rt>
            <w:r w:rsidR="007341C4" w:rsidRPr="0078604F">
              <w:rPr>
                <w:rFonts w:ascii="ＭＳ 明朝" w:hAnsi="ＭＳ 明朝" w:hint="eastAsia"/>
                <w:sz w:val="10"/>
              </w:rPr>
              <w:t>しょう</w:t>
            </w:r>
          </w:rt>
          <w:rubyBase>
            <w:r w:rsidR="007341C4">
              <w:rPr>
                <w:rFonts w:hint="eastAsia"/>
              </w:rPr>
              <w:t>尚</w:t>
            </w:r>
          </w:rubyBase>
        </w:ruby>
      </w:r>
      <w:r w:rsidRPr="0078604F">
        <w:rPr>
          <w:rFonts w:hint="eastAsia"/>
        </w:rPr>
        <w:t>吉三の二枚組。あの「月も</w:t>
      </w:r>
      <w:r w:rsidRPr="0078604F">
        <w:ruby>
          <w:rubyPr>
            <w:rubyAlign w:val="distributeSpace"/>
            <w:hps w:val="10"/>
            <w:hpsRaise w:val="20"/>
            <w:hpsBaseText w:val="24"/>
            <w:lid w:val="ja-JP"/>
          </w:rubyPr>
          <w:rt>
            <w:r w:rsidR="007341C4" w:rsidRPr="0078604F">
              <w:rPr>
                <w:rFonts w:hint="eastAsia"/>
              </w:rPr>
              <w:t>おぼろ</w:t>
            </w:r>
          </w:rt>
          <w:rubyBase>
            <w:r w:rsidR="007341C4" w:rsidRPr="0078604F">
              <w:rPr>
                <w:rFonts w:hint="eastAsia"/>
              </w:rPr>
              <w:t>朧</w:t>
            </w:r>
          </w:rubyBase>
        </w:ruby>
      </w:r>
      <w:r w:rsidRPr="0078604F">
        <w:rPr>
          <w:rFonts w:hint="eastAsia"/>
        </w:rPr>
        <w:t>に白</w:t>
      </w:r>
      <w:r w:rsidRPr="0078604F">
        <w:rPr>
          <w:rFonts w:hint="eastAsia"/>
        </w:rPr>
        <w:lastRenderedPageBreak/>
        <w:t>魚の」にたちまち私は蕩然となった。</w:t>
      </w:r>
    </w:p>
    <w:p w14:paraId="6EB5CE1B" w14:textId="77777777" w:rsidR="007341C4" w:rsidRPr="0078604F" w:rsidRDefault="007341C4" w:rsidP="00D947D4">
      <w:r w:rsidRPr="0078604F">
        <w:rPr>
          <w:rFonts w:hint="eastAsia"/>
        </w:rPr>
        <w:t xml:space="preserve">　しかし間もなく、ほかの役者の『三人吉三』も聞きたくなって、四代目澤村源之助の古レコードを買った。源之助は明治の團十郎、菊五郎の相手役をしたほどの名女形である。そして羽左衛門と源之助との間に微妙な共通点と相違点があることを知った。</w:t>
      </w:r>
    </w:p>
    <w:p w14:paraId="4FB0D20D" w14:textId="77777777" w:rsidR="007341C4" w:rsidRPr="0078604F" w:rsidRDefault="007341C4" w:rsidP="00D947D4">
      <w:r w:rsidRPr="0078604F">
        <w:rPr>
          <w:rFonts w:hint="eastAsia"/>
        </w:rPr>
        <w:t xml:space="preserve">　共通点は二人ともせりふをなんの反省もなく、ひたすら歌い上げていることである。心持ちも何も関係ない、せりふがそこにあるから歌うのだといわぬばかりである。それでいて、その歌は人を夢幻の境地に誘うのである。</w:t>
      </w:r>
    </w:p>
    <w:p w14:paraId="4D771A75" w14:textId="77777777" w:rsidR="007341C4" w:rsidRPr="0078604F" w:rsidRDefault="007341C4" w:rsidP="00B3209F">
      <w:r w:rsidRPr="0078604F">
        <w:rPr>
          <w:rFonts w:hint="eastAsia"/>
        </w:rPr>
        <w:t xml:space="preserve">　『三人吉三』は、河竹</w:t>
      </w:r>
      <w:r>
        <w:ruby>
          <w:rubyPr>
            <w:rubyAlign w:val="distributeSpace"/>
            <w:hps w:val="10"/>
            <w:hpsRaise w:val="22"/>
            <w:hpsBaseText w:val="24"/>
            <w:lid w:val="ja-JP"/>
          </w:rubyPr>
          <w:rt>
            <w:r w:rsidR="007341C4" w:rsidRPr="00B3209F">
              <w:rPr>
                <w:rFonts w:ascii="ＭＳ 明朝" w:hAnsi="ＭＳ 明朝" w:hint="eastAsia"/>
                <w:sz w:val="10"/>
              </w:rPr>
              <w:t>もく</w:t>
            </w:r>
          </w:rt>
          <w:rubyBase>
            <w:r w:rsidR="007341C4">
              <w:rPr>
                <w:rFonts w:hint="eastAsia"/>
              </w:rPr>
              <w:t>黙</w:t>
            </w:r>
          </w:rubyBase>
        </w:ruby>
      </w:r>
      <w:r>
        <w:ruby>
          <w:rubyPr>
            <w:rubyAlign w:val="distributeSpace"/>
            <w:hps w:val="10"/>
            <w:hpsRaise w:val="22"/>
            <w:hpsBaseText w:val="24"/>
            <w:lid w:val="ja-JP"/>
          </w:rubyPr>
          <w:rt>
            <w:r w:rsidR="007341C4" w:rsidRPr="00D947D4">
              <w:rPr>
                <w:rFonts w:ascii="ＭＳ 明朝" w:hAnsi="ＭＳ 明朝" w:hint="eastAsia"/>
                <w:sz w:val="10"/>
              </w:rPr>
              <w:t>あ</w:t>
            </w:r>
          </w:rt>
          <w:rubyBase>
            <w:r w:rsidR="007341C4">
              <w:rPr>
                <w:rFonts w:hint="eastAsia"/>
              </w:rPr>
              <w:t>阿</w:t>
            </w:r>
          </w:rubyBase>
        </w:ruby>
      </w:r>
      <w:r>
        <w:ruby>
          <w:rubyPr>
            <w:rubyAlign w:val="distributeSpace"/>
            <w:hps w:val="10"/>
            <w:hpsRaise w:val="22"/>
            <w:hpsBaseText w:val="24"/>
            <w:lid w:val="ja-JP"/>
          </w:rubyPr>
          <w:rt>
            <w:r w:rsidR="007341C4" w:rsidRPr="00D947D4">
              <w:rPr>
                <w:rFonts w:ascii="ＭＳ 明朝" w:hAnsi="ＭＳ 明朝" w:hint="eastAsia"/>
                <w:sz w:val="10"/>
              </w:rPr>
              <w:t>み</w:t>
            </w:r>
          </w:rt>
          <w:rubyBase>
            <w:r w:rsidR="007341C4">
              <w:rPr>
                <w:rFonts w:hint="eastAsia"/>
              </w:rPr>
              <w:t>弥</w:t>
            </w:r>
          </w:rubyBase>
        </w:ruby>
      </w:r>
      <w:r w:rsidRPr="0078604F">
        <w:rPr>
          <w:rFonts w:hint="eastAsia"/>
        </w:rPr>
        <w:t>の名作だが、黙阿弥独特の七五調のせりふで書かれている。あゝ黙阿弥はこういわなければいけないんだということを私は学んだ。</w:t>
      </w:r>
    </w:p>
    <w:p w14:paraId="6D3EDD42" w14:textId="77777777" w:rsidR="007341C4" w:rsidRPr="0078604F" w:rsidRDefault="007341C4" w:rsidP="00D947D4">
      <w:r w:rsidRPr="0078604F">
        <w:rPr>
          <w:rFonts w:hint="eastAsia"/>
        </w:rPr>
        <w:t xml:space="preserve">　相違点は、羽左衛門の硬質さに対して源之助のやわらかさである。それは羽左衛門が立役であるのに対して、源之助は女形だからであった。そして</w:t>
      </w:r>
      <w:r w:rsidRPr="00D947D4">
        <w:rPr>
          <w:rStyle w:val="af2"/>
          <w:rFonts w:hint="eastAsia"/>
          <w:szCs w:val="16"/>
        </w:rPr>
        <w:t>Ｅ</w:t>
      </w:r>
      <w:r w:rsidRPr="00D947D4">
        <w:rPr>
          <w:rFonts w:hint="eastAsia"/>
          <w:u w:val="thick"/>
        </w:rPr>
        <w:t>そ</w:t>
      </w:r>
      <w:r w:rsidRPr="0078604F">
        <w:rPr>
          <w:rFonts w:hint="eastAsia"/>
          <w:u w:val="thick"/>
        </w:rPr>
        <w:t>れを知った時に、私はアッと思った</w:t>
      </w:r>
      <w:r w:rsidRPr="0078604F">
        <w:rPr>
          <w:rFonts w:hint="eastAsia"/>
        </w:rPr>
        <w:t>。</w:t>
      </w:r>
    </w:p>
    <w:p w14:paraId="1FBB1641" w14:textId="77777777" w:rsidR="007341C4" w:rsidRPr="0078604F" w:rsidRDefault="007341C4" w:rsidP="00D947D4">
      <w:r w:rsidRPr="0078604F">
        <w:rPr>
          <w:rFonts w:hint="eastAsia"/>
        </w:rPr>
        <w:t xml:space="preserve">　『三人吉三』のお嬢吉三は、黙阿弥が八代目岩井半四郎のために書いた役である。八代目半四郎は明治十五（一八八二）年に死んだ江戸最後の「太夫（女形の尊称）」といわれた女形。</w:t>
      </w:r>
      <w:r>
        <w:ruby>
          <w:rubyPr>
            <w:rubyAlign w:val="distributeSpace"/>
            <w:hps w:val="10"/>
            <w:hpsRaise w:val="22"/>
            <w:hpsBaseText w:val="24"/>
            <w:lid w:val="ja-JP"/>
          </w:rubyPr>
          <w:rt>
            <w:r w:rsidR="007341C4" w:rsidRPr="00D947D4">
              <w:rPr>
                <w:rFonts w:ascii="ＭＳ 明朝" w:hAnsi="ＭＳ 明朝" w:hint="eastAsia"/>
                <w:sz w:val="10"/>
              </w:rPr>
              <w:t>じゅ</w:t>
            </w:r>
          </w:rt>
          <w:rubyBase>
            <w:r w:rsidR="007341C4">
              <w:rPr>
                <w:rFonts w:hint="eastAsia"/>
              </w:rPr>
              <w:t>襦</w:t>
            </w:r>
          </w:rubyBase>
        </w:ruby>
      </w:r>
      <w:r>
        <w:ruby>
          <w:rubyPr>
            <w:rubyAlign w:val="distributeSpace"/>
            <w:hps w:val="10"/>
            <w:hpsRaise w:val="22"/>
            <w:hpsBaseText w:val="24"/>
            <w:lid w:val="ja-JP"/>
          </w:rubyPr>
          <w:rt>
            <w:r w:rsidR="007341C4" w:rsidRPr="00D947D4">
              <w:rPr>
                <w:rFonts w:ascii="ＭＳ 明朝" w:hAnsi="ＭＳ 明朝" w:hint="eastAsia"/>
                <w:sz w:val="10"/>
              </w:rPr>
              <w:t>ばん</w:t>
            </w:r>
          </w:rt>
          <w:rubyBase>
            <w:r w:rsidR="007341C4">
              <w:rPr>
                <w:rFonts w:hint="eastAsia"/>
              </w:rPr>
              <w:t>袢</w:t>
            </w:r>
          </w:rubyBase>
        </w:ruby>
      </w:r>
      <w:r w:rsidRPr="0078604F">
        <w:rPr>
          <w:rFonts w:hint="eastAsia"/>
        </w:rPr>
        <w:t>一枚で放り出されても女に見えるというほどの、優美な女形である。源之助は浅草</w:t>
      </w:r>
      <w:r>
        <w:ruby>
          <w:rubyPr>
            <w:rubyAlign w:val="distributeSpace"/>
            <w:hps w:val="10"/>
            <w:hpsRaise w:val="22"/>
            <w:hpsBaseText w:val="24"/>
            <w:lid w:val="ja-JP"/>
          </w:rubyPr>
          <w:rt>
            <w:r w:rsidR="007341C4" w:rsidRPr="00D947D4">
              <w:rPr>
                <w:rFonts w:ascii="ＭＳ 明朝" w:hAnsi="ＭＳ 明朝" w:hint="eastAsia"/>
                <w:sz w:val="10"/>
              </w:rPr>
              <w:t>たん</w:t>
            </w:r>
          </w:rt>
          <w:rubyBase>
            <w:r w:rsidR="007341C4">
              <w:rPr>
                <w:rFonts w:hint="eastAsia"/>
              </w:rPr>
              <w:t>田</w:t>
            </w:r>
          </w:rubyBase>
        </w:ruby>
      </w:r>
      <w:r>
        <w:ruby>
          <w:rubyPr>
            <w:rubyAlign w:val="distributeSpace"/>
            <w:hps w:val="10"/>
            <w:hpsRaise w:val="22"/>
            <w:hpsBaseText w:val="24"/>
            <w:lid w:val="ja-JP"/>
          </w:rubyPr>
          <w:rt>
            <w:r w:rsidR="007341C4" w:rsidRPr="00D947D4">
              <w:rPr>
                <w:rFonts w:ascii="ＭＳ 明朝" w:hAnsi="ＭＳ 明朝" w:hint="eastAsia"/>
                <w:sz w:val="10"/>
              </w:rPr>
              <w:t>ぼ</w:t>
            </w:r>
          </w:rt>
          <w:rubyBase>
            <w:r w:rsidR="007341C4">
              <w:rPr>
                <w:rFonts w:hint="eastAsia"/>
              </w:rPr>
              <w:t>圃</w:t>
            </w:r>
          </w:rubyBase>
        </w:ruby>
      </w:r>
      <w:r w:rsidRPr="0078604F">
        <w:rPr>
          <w:rFonts w:hint="eastAsia"/>
        </w:rPr>
        <w:t>（浅草の地名）に住んでいたために「田圃の太夫」といわれたが、「田圃の太夫」は半四郎の「太夫」に対する、後輩の、あるいは二流のという意味を含んでいる。</w:t>
      </w:r>
    </w:p>
    <w:p w14:paraId="67517708" w14:textId="77777777" w:rsidR="007341C4" w:rsidRPr="0078604F" w:rsidRDefault="007341C4" w:rsidP="00D947D4">
      <w:r w:rsidRPr="0078604F">
        <w:rPr>
          <w:rFonts w:hint="eastAsia"/>
        </w:rPr>
        <w:t xml:space="preserve">　黙阿弥は歌舞伎の狂言作者がほとんどそうであるように、座付作者であった。だから初演の役者の芸風が生きるように人間を造形している。現にお嬢吉三のせりふには、八百屋の息子だったお嬢吉三が</w:t>
      </w:r>
      <w:r w:rsidRPr="00D947D4">
        <w:rPr>
          <w:rStyle w:val="af2"/>
          <w:rFonts w:hint="eastAsia"/>
          <w:szCs w:val="16"/>
        </w:rPr>
        <w:t>⑤</w:t>
      </w:r>
      <w:r w:rsidRPr="0078604F">
        <w:rPr>
          <w:rFonts w:hint="eastAsia"/>
          <w:u w:val="thick"/>
        </w:rPr>
        <w:t>ユウカイ</w:t>
      </w:r>
      <w:r w:rsidRPr="0078604F">
        <w:rPr>
          <w:rFonts w:hint="eastAsia"/>
        </w:rPr>
        <w:t>されて、旅役者の一座に売られて「越後</w:t>
      </w:r>
      <w:r w:rsidRPr="0078604F">
        <w:ruby>
          <w:rubyPr>
            <w:rubyAlign w:val="distributeSpace"/>
            <w:hps w:val="10"/>
            <w:hpsRaise w:val="20"/>
            <w:hpsBaseText w:val="24"/>
            <w:lid w:val="ja-JP"/>
          </w:rubyPr>
          <w:rt>
            <w:r w:rsidR="007341C4" w:rsidRPr="0078604F">
              <w:rPr>
                <w:rFonts w:hint="eastAsia"/>
              </w:rPr>
              <w:t>くめ　ぞう</w:t>
            </w:r>
          </w:rt>
          <w:rubyBase>
            <w:r w:rsidR="007341C4" w:rsidRPr="0078604F">
              <w:rPr>
                <w:rFonts w:hint="eastAsia"/>
              </w:rPr>
              <w:t>粂三</w:t>
            </w:r>
          </w:rubyBase>
        </w:ruby>
      </w:r>
      <w:r w:rsidRPr="0078604F">
        <w:rPr>
          <w:rFonts w:hint="eastAsia"/>
        </w:rPr>
        <w:t>」といわれたことが書き込まれている。「越後」は新潟、「粂三」は『三人吉三』初演当時、半四郎が岩井粂三郎を名乗っていたからである。</w:t>
      </w:r>
    </w:p>
    <w:p w14:paraId="3B504952" w14:textId="77777777" w:rsidR="007341C4" w:rsidRPr="0078604F" w:rsidRDefault="007341C4" w:rsidP="00D947D4">
      <w:r w:rsidRPr="0078604F">
        <w:rPr>
          <w:rFonts w:hint="eastAsia"/>
        </w:rPr>
        <w:t xml:space="preserve">　歌舞伎の役を理解するのに、初演は誰であったかを知ることが必要なのは、このためなのである。</w:t>
      </w:r>
    </w:p>
    <w:p w14:paraId="12199959" w14:textId="77777777" w:rsidR="007341C4" w:rsidRPr="0078604F" w:rsidRDefault="007341C4" w:rsidP="00D947D4">
      <w:r w:rsidRPr="0078604F">
        <w:rPr>
          <w:rFonts w:hint="eastAsia"/>
        </w:rPr>
        <w:lastRenderedPageBreak/>
        <w:t xml:space="preserve">　羽左衛門から出発して源之助、半四郎に至って、お嬢吉三の役そのものに到達した。私にそうさせたのは羽左衛門を空想する力であった。歌舞伎を知る第一条件が好きなことだとしても、第二の条件はこの空想力である。</w:t>
      </w:r>
    </w:p>
    <w:p w14:paraId="7B1C948A" w14:textId="77777777" w:rsidR="007341C4" w:rsidRPr="00D947D4" w:rsidRDefault="007341C4" w:rsidP="00D947D4">
      <w:r w:rsidRPr="0078604F">
        <w:rPr>
          <w:rFonts w:hint="eastAsia"/>
        </w:rPr>
        <w:t xml:space="preserve">　むろん私は羽左衛門も源之助も半四郎も知らない。しかしこの決して到達することのない地点を夢見る力がなければ、歌舞伎を知</w:t>
      </w:r>
      <w:r w:rsidRPr="00D947D4">
        <w:rPr>
          <w:rFonts w:hint="eastAsia"/>
        </w:rPr>
        <w:t>ることができないのではないだろうか。</w:t>
      </w:r>
    </w:p>
    <w:p w14:paraId="127B6E98" w14:textId="77777777" w:rsidR="007341C4" w:rsidRPr="00D947D4" w:rsidRDefault="007341C4" w:rsidP="00D947D4">
      <w:r w:rsidRPr="00D947D4">
        <w:rPr>
          <w:rFonts w:hint="eastAsia"/>
        </w:rPr>
        <w:t xml:space="preserve">　少なくとも私は、そこまで夢見た時に、</w:t>
      </w:r>
      <w:r w:rsidRPr="00D947D4">
        <w:rPr>
          <w:rStyle w:val="af2"/>
          <w:rFonts w:hint="eastAsia"/>
          <w:szCs w:val="16"/>
        </w:rPr>
        <w:t>Ｆ</w:t>
      </w:r>
      <w:r w:rsidRPr="00D947D4">
        <w:rPr>
          <w:rFonts w:hint="eastAsia"/>
          <w:u w:val="thick"/>
        </w:rPr>
        <w:t>蔵の中の羽左衛門から脱出した</w:t>
      </w:r>
      <w:r w:rsidRPr="00D947D4">
        <w:rPr>
          <w:rFonts w:hint="eastAsia"/>
        </w:rPr>
        <w:t>。</w:t>
      </w:r>
    </w:p>
    <w:p w14:paraId="244E6575" w14:textId="77777777" w:rsidR="007341C4" w:rsidRPr="00D947D4" w:rsidRDefault="007341C4" w:rsidP="00D947D4">
      <w:r w:rsidRPr="00D947D4">
        <w:rPr>
          <w:rFonts w:hint="eastAsia"/>
        </w:rPr>
        <w:t>（渡辺　保『私の歌舞伎遍歴』による。ただし、問題作成の上から本文の一部を改めた。）</w:t>
      </w:r>
    </w:p>
    <w:p w14:paraId="6E9701BB" w14:textId="77777777" w:rsidR="007341C4" w:rsidRDefault="007341C4" w:rsidP="00D947D4"/>
    <w:p w14:paraId="322A6709" w14:textId="77777777" w:rsidR="007341C4" w:rsidRDefault="007341C4" w:rsidP="00D947D4">
      <w:r w:rsidRPr="00D947D4">
        <w:rPr>
          <w:rFonts w:hint="eastAsia"/>
        </w:rPr>
        <w:t xml:space="preserve">（注）○湯田中温泉……長野県にある温泉　</w:t>
      </w:r>
      <w:r>
        <w:rPr>
          <w:rFonts w:hint="eastAsia"/>
        </w:rPr>
        <w:t xml:space="preserve">　　</w:t>
      </w:r>
    </w:p>
    <w:p w14:paraId="1FBF80BD" w14:textId="77777777" w:rsidR="007341C4" w:rsidRDefault="007341C4" w:rsidP="00B3209F">
      <w:pPr>
        <w:ind w:firstLineChars="300" w:firstLine="720"/>
        <w:rPr>
          <w:lang w:eastAsia="zh-CN"/>
        </w:rPr>
      </w:pPr>
      <w:r w:rsidRPr="00D947D4">
        <w:rPr>
          <w:rFonts w:hint="eastAsia"/>
          <w:lang w:eastAsia="zh-CN"/>
        </w:rPr>
        <w:t>○松竹……松竹株式会社</w:t>
      </w:r>
    </w:p>
    <w:p w14:paraId="10BA9C8B" w14:textId="77777777" w:rsidR="007341C4" w:rsidRPr="00D947D4" w:rsidRDefault="007341C4" w:rsidP="00D947D4">
      <w:pPr>
        <w:ind w:leftChars="300" w:left="720"/>
      </w:pPr>
      <w:r w:rsidRPr="00D947D4">
        <w:rPr>
          <w:rFonts w:hint="eastAsia"/>
        </w:rPr>
        <w:t>○ＳＰ……蓄音機用のＳＰ盤レコード</w:t>
      </w:r>
    </w:p>
    <w:p w14:paraId="621437B7" w14:textId="77777777" w:rsidR="007341C4" w:rsidRDefault="007341C4" w:rsidP="00D947D4">
      <w:pPr>
        <w:ind w:leftChars="300" w:left="960" w:hangingChars="100" w:hanging="240"/>
      </w:pPr>
      <w:r w:rsidRPr="00D947D4">
        <w:rPr>
          <w:rFonts w:hint="eastAsia"/>
        </w:rPr>
        <w:t>○「月も朧に白魚の」……歌舞伎の名せりふとして有名な『三人吉三』のお嬢吉三のせりふ</w:t>
      </w:r>
    </w:p>
    <w:p w14:paraId="3CAA62AA" w14:textId="77777777" w:rsidR="007341C4" w:rsidRDefault="007341C4" w:rsidP="00D947D4">
      <w:pPr>
        <w:pStyle w:val="2"/>
        <w:ind w:leftChars="300" w:left="720"/>
      </w:pPr>
      <w:r w:rsidRPr="00D947D4">
        <w:rPr>
          <w:rFonts w:hint="eastAsia"/>
        </w:rPr>
        <w:t xml:space="preserve">○女形……女役　　　</w:t>
      </w:r>
    </w:p>
    <w:p w14:paraId="6F97DEE9" w14:textId="77777777" w:rsidR="007341C4" w:rsidRDefault="007341C4" w:rsidP="00D947D4">
      <w:pPr>
        <w:pStyle w:val="2"/>
        <w:ind w:leftChars="300" w:left="720"/>
      </w:pPr>
      <w:r w:rsidRPr="00D947D4">
        <w:rPr>
          <w:rFonts w:hint="eastAsia"/>
        </w:rPr>
        <w:t xml:space="preserve">○立役……男役　　　</w:t>
      </w:r>
    </w:p>
    <w:p w14:paraId="304F719A" w14:textId="77777777" w:rsidR="007341C4" w:rsidRPr="00D947D4" w:rsidRDefault="007341C4" w:rsidP="00D947D4">
      <w:pPr>
        <w:pStyle w:val="2"/>
        <w:ind w:leftChars="300" w:left="720"/>
      </w:pPr>
      <w:r w:rsidRPr="00D947D4">
        <w:rPr>
          <w:rFonts w:hint="eastAsia"/>
        </w:rPr>
        <w:t>○襦袢……下着の一種</w:t>
      </w:r>
    </w:p>
    <w:p w14:paraId="72C5FC94" w14:textId="77777777" w:rsidR="007341C4" w:rsidRPr="00D947D4" w:rsidRDefault="007341C4" w:rsidP="00D947D4"/>
    <w:p w14:paraId="3077BF97" w14:textId="77777777" w:rsidR="007341C4" w:rsidRPr="00D947D4" w:rsidRDefault="007341C4" w:rsidP="00E40E75">
      <w:pPr>
        <w:pStyle w:val="1"/>
        <w:ind w:left="480" w:hangingChars="200" w:hanging="480"/>
        <w:rPr>
          <w:lang w:val="ja-JP"/>
        </w:rPr>
      </w:pPr>
      <w:r>
        <w:br w:type="page"/>
      </w:r>
      <w:r w:rsidRPr="00D947D4">
        <w:rPr>
          <w:rFonts w:hint="eastAsia"/>
          <w:lang w:val="ja-JP"/>
        </w:rPr>
        <w:lastRenderedPageBreak/>
        <w:t>問１　傍線部Ａ「いい人」とあるが、ここでの「いい人」は、どういう意味か、次の①～⑤から最も適当なものを一つ選び、記号で答えよ。</w:t>
      </w:r>
    </w:p>
    <w:p w14:paraId="7CFDC736" w14:textId="77777777" w:rsidR="007341C4" w:rsidRDefault="007341C4" w:rsidP="00D947D4">
      <w:pPr>
        <w:pStyle w:val="2"/>
        <w:rPr>
          <w:lang w:val="ja-JP"/>
        </w:rPr>
      </w:pPr>
      <w:r w:rsidRPr="00D947D4">
        <w:rPr>
          <w:rFonts w:hint="eastAsia"/>
          <w:lang w:val="ja-JP"/>
        </w:rPr>
        <w:t xml:space="preserve">①　善良な人　　②　優しい人　　③　好きな人　　</w:t>
      </w:r>
    </w:p>
    <w:p w14:paraId="2ED06E23" w14:textId="77777777" w:rsidR="007341C4" w:rsidRDefault="007341C4" w:rsidP="00D947D4">
      <w:pPr>
        <w:pStyle w:val="2"/>
        <w:rPr>
          <w:lang w:val="ja-JP"/>
        </w:rPr>
      </w:pPr>
      <w:r w:rsidRPr="00D947D4">
        <w:rPr>
          <w:rFonts w:hint="eastAsia"/>
          <w:lang w:val="ja-JP"/>
        </w:rPr>
        <w:t>④　手ごろな人　　⑤　似あう人</w:t>
      </w:r>
    </w:p>
    <w:p w14:paraId="0D1DF096" w14:textId="77777777" w:rsidR="007341C4" w:rsidRDefault="007341C4" w:rsidP="00D947D4">
      <w:pPr>
        <w:pStyle w:val="1"/>
        <w:rPr>
          <w:lang w:val="ja-JP"/>
        </w:rPr>
      </w:pPr>
    </w:p>
    <w:p w14:paraId="50A362FD" w14:textId="77777777" w:rsidR="007341C4" w:rsidRDefault="007341C4" w:rsidP="00E40E75">
      <w:pPr>
        <w:pStyle w:val="1"/>
        <w:ind w:left="480" w:hangingChars="200" w:hanging="480"/>
        <w:rPr>
          <w:lang w:val="ja-JP"/>
        </w:rPr>
      </w:pPr>
      <w:r w:rsidRPr="00D947D4">
        <w:rPr>
          <w:rFonts w:hint="eastAsia"/>
          <w:lang w:val="ja-JP"/>
        </w:rPr>
        <w:t>問２　傍線部Ｂ「この羽左衛門への幻想が実は重要な意味をもっていることを知った」とあるが、「羽左衛門への幻想」は、どういう点で「重要な意味をもっている」のか、十字以内で答えよ。</w:t>
      </w:r>
    </w:p>
    <w:p w14:paraId="27195C1A" w14:textId="77777777" w:rsidR="007341C4" w:rsidRDefault="007341C4" w:rsidP="00D947D4">
      <w:pPr>
        <w:rPr>
          <w:lang w:val="ja-JP"/>
        </w:rPr>
      </w:pPr>
    </w:p>
    <w:p w14:paraId="12EF2345" w14:textId="77777777" w:rsidR="007341C4" w:rsidRDefault="007341C4" w:rsidP="00E40E75">
      <w:pPr>
        <w:ind w:left="480" w:hangingChars="200" w:hanging="480"/>
        <w:rPr>
          <w:lang w:val="ja-JP"/>
        </w:rPr>
      </w:pPr>
      <w:r w:rsidRPr="00D947D4">
        <w:rPr>
          <w:rFonts w:hint="eastAsia"/>
          <w:lang w:val="ja-JP"/>
        </w:rPr>
        <w:t>問３　傍線部Ｃ「したがって歌舞伎を知る第一の条件は、歌舞伎が好きになること」とあるが、作者が、そう考える理由を分かりやすく説明せよ。</w:t>
      </w:r>
    </w:p>
    <w:p w14:paraId="7B28CF07" w14:textId="77777777" w:rsidR="007341C4" w:rsidRDefault="007341C4" w:rsidP="00D947D4">
      <w:pPr>
        <w:pStyle w:val="ac"/>
      </w:pPr>
    </w:p>
    <w:p w14:paraId="679B2BE3" w14:textId="77777777" w:rsidR="007341C4" w:rsidRDefault="007341C4" w:rsidP="00E40E75">
      <w:pPr>
        <w:pStyle w:val="ac"/>
        <w:ind w:left="480" w:hangingChars="300" w:hanging="720"/>
      </w:pPr>
      <w:r w:rsidRPr="00D947D4">
        <w:rPr>
          <w:rFonts w:hint="eastAsia"/>
        </w:rPr>
        <w:t>◎問４　傍線部Ｄ「十分条件は私にとっての「羽左衛門」である」とあるが、それはどういうことか、簡潔に説明せよ。</w:t>
      </w:r>
    </w:p>
    <w:p w14:paraId="46EF967B" w14:textId="77777777" w:rsidR="007341C4" w:rsidRDefault="007341C4" w:rsidP="00D947D4">
      <w:pPr>
        <w:rPr>
          <w:lang w:val="ja-JP"/>
        </w:rPr>
      </w:pPr>
    </w:p>
    <w:p w14:paraId="706CBF8D" w14:textId="77777777" w:rsidR="007341C4" w:rsidRDefault="007341C4" w:rsidP="00E40E75">
      <w:pPr>
        <w:ind w:left="480" w:hangingChars="200" w:hanging="480"/>
        <w:rPr>
          <w:lang w:val="ja-JP"/>
        </w:rPr>
      </w:pPr>
      <w:r w:rsidRPr="00D947D4">
        <w:rPr>
          <w:rFonts w:hint="eastAsia"/>
          <w:lang w:val="ja-JP"/>
        </w:rPr>
        <w:t>問５　傍線部Ｅ「それを知った時に、私はアッと思った」とあるが、それはなぜか、その理由について具体的に説明せよ。</w:t>
      </w:r>
    </w:p>
    <w:p w14:paraId="16FD8062" w14:textId="77777777" w:rsidR="007341C4" w:rsidRDefault="007341C4" w:rsidP="00D947D4">
      <w:pPr>
        <w:pStyle w:val="ac"/>
      </w:pPr>
    </w:p>
    <w:p w14:paraId="1632E255" w14:textId="77777777" w:rsidR="007341C4" w:rsidRDefault="007341C4" w:rsidP="00E40E75">
      <w:pPr>
        <w:pStyle w:val="ac"/>
        <w:ind w:left="480" w:hangingChars="300" w:hanging="720"/>
      </w:pPr>
      <w:r w:rsidRPr="00D947D4">
        <w:rPr>
          <w:rFonts w:hint="eastAsia"/>
        </w:rPr>
        <w:t>◎問６　傍線部Ｆ「蔵の中の羽左衛門から脱出した」とあるが、それはどういうことか、簡潔に述べよ。</w:t>
      </w:r>
    </w:p>
    <w:p w14:paraId="3921893B" w14:textId="77777777" w:rsidR="007341C4" w:rsidRDefault="007341C4" w:rsidP="00D947D4">
      <w:pPr>
        <w:rPr>
          <w:lang w:val="ja-JP"/>
        </w:rPr>
      </w:pPr>
    </w:p>
    <w:p w14:paraId="569A78AB" w14:textId="77777777" w:rsidR="007341C4" w:rsidRPr="00D947D4" w:rsidRDefault="007341C4" w:rsidP="00D947D4">
      <w:pPr>
        <w:rPr>
          <w:lang w:val="ja-JP"/>
        </w:rPr>
      </w:pPr>
      <w:r w:rsidRPr="00D947D4">
        <w:rPr>
          <w:rFonts w:hint="eastAsia"/>
          <w:lang w:val="ja-JP"/>
        </w:rPr>
        <w:t>問７　傍線部①～⑤のカタカナを漢字になおせ。</w:t>
      </w:r>
    </w:p>
    <w:p w14:paraId="7F1428F6" w14:textId="77777777" w:rsidR="007341C4" w:rsidRDefault="007341C4" w:rsidP="00D947D4">
      <w:pPr>
        <w:pStyle w:val="2"/>
        <w:rPr>
          <w:lang w:val="ja-JP"/>
        </w:rPr>
      </w:pPr>
      <w:r w:rsidRPr="00D947D4">
        <w:rPr>
          <w:rFonts w:hint="eastAsia"/>
          <w:lang w:val="ja-JP"/>
        </w:rPr>
        <w:t>①　コモ（った）　　②　ヨセ　　③　ガマン</w:t>
      </w:r>
    </w:p>
    <w:p w14:paraId="43745456" w14:textId="77777777" w:rsidR="007341C4" w:rsidRPr="00D947D4" w:rsidRDefault="007341C4" w:rsidP="00D947D4">
      <w:pPr>
        <w:pStyle w:val="2"/>
        <w:rPr>
          <w:lang w:val="ja-JP"/>
        </w:rPr>
      </w:pPr>
      <w:r w:rsidRPr="00D947D4">
        <w:rPr>
          <w:rFonts w:hint="eastAsia"/>
          <w:lang w:val="ja-JP"/>
        </w:rPr>
        <w:t>④　コウシャクシ　　⑤　ユウカイ</w:t>
      </w:r>
    </w:p>
    <w:p w14:paraId="60D44187" w14:textId="77777777" w:rsidR="007341C4" w:rsidRDefault="007341C4" w:rsidP="00D947D4"/>
    <w:p w14:paraId="49E2D386" w14:textId="77777777" w:rsidR="007341C4" w:rsidRDefault="007341C4" w:rsidP="00D947D4">
      <w:r>
        <w:br w:type="page"/>
      </w:r>
      <w:r>
        <w:rPr>
          <w:rFonts w:hint="eastAsia"/>
        </w:rPr>
        <w:lastRenderedPageBreak/>
        <w:t>【解答と採点基準】</w:t>
      </w:r>
    </w:p>
    <w:p w14:paraId="1DD9A2B5" w14:textId="77777777" w:rsidR="007341C4" w:rsidRPr="00721A6D" w:rsidRDefault="007341C4" w:rsidP="00721A6D">
      <w:pPr>
        <w:rPr>
          <w:rStyle w:val="12qM"/>
          <w:rFonts w:ascii="ＭＳ 明朝" w:eastAsia="ＭＳ 明朝" w:cs="RyuminPr6-Medium"/>
          <w:sz w:val="24"/>
        </w:rPr>
      </w:pPr>
      <w:r>
        <w:rPr>
          <w:rStyle w:val="12qR"/>
          <w:rFonts w:ascii="ＭＳ 明朝" w:eastAsia="ＭＳ 明朝" w:hAnsi="ＭＳ 明朝" w:cs="ShinGoPro-Regular" w:hint="eastAsia"/>
          <w:sz w:val="24"/>
        </w:rPr>
        <w:t>問１</w:t>
      </w:r>
      <w:r w:rsidRPr="00721A6D">
        <w:rPr>
          <w:rStyle w:val="12qM"/>
          <w:rFonts w:ascii="ＭＳ 明朝" w:eastAsia="ＭＳ 明朝" w:hAnsi="ＭＳ 明朝" w:cs="RyuminPr6-Medium" w:hint="eastAsia"/>
          <w:sz w:val="24"/>
        </w:rPr>
        <w:t xml:space="preserve">　⑤</w:t>
      </w:r>
    </w:p>
    <w:p w14:paraId="4143CA3A" w14:textId="77777777" w:rsidR="007341C4" w:rsidRPr="00721A6D" w:rsidRDefault="007341C4" w:rsidP="00721A6D">
      <w:pPr>
        <w:rPr>
          <w:rStyle w:val="12qM"/>
          <w:rFonts w:ascii="ＭＳ 明朝" w:eastAsia="ＭＳ 明朝" w:cs="RyuminPr6-Medium"/>
          <w:sz w:val="24"/>
        </w:rPr>
      </w:pPr>
      <w:r>
        <w:rPr>
          <w:rStyle w:val="12qR"/>
          <w:rFonts w:ascii="ＭＳ 明朝" w:eastAsia="ＭＳ 明朝" w:hAnsi="ＭＳ 明朝" w:cs="ShinGoPro-Regular" w:hint="eastAsia"/>
          <w:sz w:val="24"/>
        </w:rPr>
        <w:t>問２</w:t>
      </w:r>
      <w:r w:rsidRPr="00721A6D">
        <w:rPr>
          <w:rStyle w:val="12qM"/>
          <w:rFonts w:ascii="ＭＳ 明朝" w:eastAsia="ＭＳ 明朝" w:hAnsi="ＭＳ 明朝" w:cs="RyuminPr6-Medium" w:hint="eastAsia"/>
          <w:sz w:val="24"/>
        </w:rPr>
        <w:t xml:space="preserve">　歌舞伎を深く知る点</w:t>
      </w:r>
      <w:r w:rsidRPr="00721A6D">
        <w:rPr>
          <w:rStyle w:val="12qR1"/>
          <w:rFonts w:ascii="ＭＳ 明朝" w:eastAsia="ＭＳ 明朝" w:hAnsi="ＭＳ 明朝" w:cs="RyuminPr6-Regular" w:hint="eastAsia"/>
          <w:sz w:val="24"/>
        </w:rPr>
        <w:t>（９字）</w:t>
      </w:r>
    </w:p>
    <w:p w14:paraId="60B1F00E" w14:textId="77777777" w:rsidR="007341C4" w:rsidRDefault="007341C4" w:rsidP="00721A6D">
      <w:pPr>
        <w:rPr>
          <w:rStyle w:val="12qR1"/>
          <w:rFonts w:ascii="ＭＳ 明朝" w:eastAsia="ＭＳ 明朝" w:cs="RyuminPr6-Regular"/>
          <w:sz w:val="24"/>
        </w:rPr>
      </w:pPr>
      <w:r w:rsidRPr="00721A6D">
        <w:rPr>
          <w:rFonts w:cs="KozMinPro-Regular" w:hint="eastAsia"/>
        </w:rPr>
        <w:t xml:space="preserve">　　</w:t>
      </w:r>
      <w:r w:rsidRPr="00721A6D">
        <w:rPr>
          <w:rStyle w:val="12qR"/>
          <w:rFonts w:ascii="ＭＳ 明朝" w:eastAsia="ＭＳ 明朝" w:hAnsi="ＭＳ 明朝" w:cs="ShinGoPro-Regular" w:hint="eastAsia"/>
          <w:sz w:val="24"/>
        </w:rPr>
        <w:t>［別解］</w:t>
      </w:r>
      <w:r w:rsidRPr="00721A6D">
        <w:rPr>
          <w:rStyle w:val="12qM"/>
          <w:rFonts w:ascii="ＭＳ 明朝" w:eastAsia="ＭＳ 明朝" w:hAnsi="ＭＳ 明朝" w:cs="RyuminPr6-Medium" w:hint="eastAsia"/>
          <w:sz w:val="24"/>
        </w:rPr>
        <w:t>空想力を育んだ点</w:t>
      </w:r>
      <w:r w:rsidRPr="00721A6D">
        <w:rPr>
          <w:rStyle w:val="12qR1"/>
          <w:rFonts w:ascii="ＭＳ 明朝" w:eastAsia="ＭＳ 明朝" w:hAnsi="ＭＳ 明朝" w:cs="RyuminPr6-Regular" w:hint="eastAsia"/>
          <w:sz w:val="24"/>
        </w:rPr>
        <w:t>（８字）</w:t>
      </w:r>
    </w:p>
    <w:p w14:paraId="255332E3" w14:textId="77777777" w:rsidR="007341C4" w:rsidRPr="00721A6D" w:rsidRDefault="007341C4" w:rsidP="00721A6D">
      <w:pPr>
        <w:rPr>
          <w:rStyle w:val="12qM"/>
          <w:rFonts w:ascii="ＭＳ 明朝" w:eastAsia="ＭＳ 明朝" w:cs="RyuminPr6-Medium"/>
          <w:sz w:val="24"/>
        </w:rPr>
      </w:pPr>
    </w:p>
    <w:p w14:paraId="03D3F43A" w14:textId="77777777" w:rsidR="007341C4" w:rsidRPr="00721A6D" w:rsidRDefault="007341C4" w:rsidP="00721A6D">
      <w:pPr>
        <w:ind w:left="480" w:hangingChars="200" w:hanging="480"/>
        <w:rPr>
          <w:rStyle w:val="12qM"/>
          <w:rFonts w:ascii="ＭＳ 明朝" w:eastAsia="ＭＳ 明朝" w:cs="RyuminPr6-Medium"/>
          <w:sz w:val="24"/>
        </w:rPr>
      </w:pPr>
      <w:r>
        <w:rPr>
          <w:rStyle w:val="12qR"/>
          <w:rFonts w:ascii="ＭＳ 明朝" w:eastAsia="ＭＳ 明朝" w:hAnsi="ＭＳ 明朝" w:cs="ShinGoPro-Regular" w:hint="eastAsia"/>
          <w:sz w:val="24"/>
        </w:rPr>
        <w:t>問３</w:t>
      </w:r>
      <w:r w:rsidRPr="00721A6D">
        <w:rPr>
          <w:rStyle w:val="12qM"/>
          <w:rFonts w:ascii="ＭＳ 明朝" w:eastAsia="ＭＳ 明朝" w:hAnsi="ＭＳ 明朝" w:cs="RyuminPr6-Medium" w:hint="eastAsia"/>
          <w:sz w:val="24"/>
        </w:rPr>
        <w:t xml:space="preserve">　自然と歌舞伎が生活の中に存在した作者の経験上、</w:t>
      </w:r>
      <w:r>
        <w:rPr>
          <w:rStyle w:val="af2"/>
          <w:rFonts w:ascii="ＭＳ 明朝" w:hAnsi="ＭＳ 明朝" w:hint="eastAsia"/>
          <w:szCs w:val="16"/>
        </w:rPr>
        <w:t>Ａ</w:t>
      </w:r>
      <w:r w:rsidRPr="00721A6D">
        <w:rPr>
          <w:rFonts w:hint="eastAsia"/>
          <w:u w:val="thick"/>
        </w:rPr>
        <w:t>歌舞伎は生きていくうえで不可欠なものではないので</w:t>
      </w:r>
      <w:r w:rsidRPr="00721A6D">
        <w:rPr>
          <w:rStyle w:val="12qM"/>
          <w:rFonts w:ascii="ＭＳ 明朝" w:eastAsia="ＭＳ 明朝" w:hAnsi="ＭＳ 明朝" w:cs="RyuminPr6-Medium" w:hint="eastAsia"/>
          <w:sz w:val="24"/>
        </w:rPr>
        <w:t>、</w:t>
      </w:r>
      <w:r>
        <w:rPr>
          <w:rStyle w:val="af2"/>
          <w:rFonts w:ascii="ＭＳ 明朝" w:hAnsi="ＭＳ 明朝" w:hint="eastAsia"/>
          <w:szCs w:val="16"/>
        </w:rPr>
        <w:t>Ｂ</w:t>
      </w:r>
      <w:r w:rsidRPr="00721A6D">
        <w:rPr>
          <w:rFonts w:hint="eastAsia"/>
          <w:u w:val="thick"/>
        </w:rPr>
        <w:t>ま</w:t>
      </w:r>
      <w:r w:rsidRPr="00721A6D">
        <w:rPr>
          <w:rStyle w:val="12qM"/>
          <w:rFonts w:ascii="ＭＳ 明朝" w:eastAsia="ＭＳ 明朝" w:hAnsi="ＭＳ 明朝" w:cs="RyuminPr6-Medium" w:hint="eastAsia"/>
          <w:sz w:val="24"/>
          <w:u w:val="thick"/>
        </w:rPr>
        <w:t>ず好きにならなければ観劇する意欲も湧かず、結局歌舞伎を深く知るところまで至らないから</w:t>
      </w:r>
      <w:r w:rsidRPr="00721A6D">
        <w:rPr>
          <w:rStyle w:val="12qM"/>
          <w:rFonts w:ascii="ＭＳ 明朝" w:eastAsia="ＭＳ 明朝" w:hAnsi="ＭＳ 明朝" w:cs="RyuminPr6-Medium" w:hint="eastAsia"/>
          <w:sz w:val="24"/>
        </w:rPr>
        <w:t>。</w:t>
      </w:r>
    </w:p>
    <w:p w14:paraId="754D0CAA" w14:textId="77777777" w:rsidR="007341C4" w:rsidRPr="00721A6D" w:rsidRDefault="007341C4" w:rsidP="00721A6D">
      <w:pPr>
        <w:ind w:firstLineChars="500" w:firstLine="1200"/>
        <w:rPr>
          <w:rStyle w:val="12qR"/>
          <w:rFonts w:ascii="ＭＳ 明朝" w:eastAsia="ＭＳ 明朝" w:cs="ShinGoPro-Regular"/>
          <w:sz w:val="24"/>
        </w:rPr>
      </w:pPr>
      <w:r w:rsidRPr="00721A6D">
        <w:rPr>
          <w:rStyle w:val="12qR"/>
          <w:rFonts w:ascii="ＭＳ 明朝" w:eastAsia="ＭＳ 明朝" w:hAnsi="ＭＳ 明朝" w:cs="ShinGoPro-Regular" w:hint="eastAsia"/>
          <w:sz w:val="24"/>
        </w:rPr>
        <w:t>Ａ＝４／Ｂ＝６</w:t>
      </w:r>
    </w:p>
    <w:p w14:paraId="27EBCD6C" w14:textId="77777777" w:rsidR="007341C4" w:rsidRDefault="007341C4" w:rsidP="00721A6D">
      <w:pPr>
        <w:rPr>
          <w:rStyle w:val="12qR"/>
          <w:rFonts w:ascii="ＭＳ 明朝" w:eastAsia="ＭＳ 明朝" w:cs="ShinGoPro-Regular"/>
          <w:sz w:val="24"/>
        </w:rPr>
      </w:pPr>
    </w:p>
    <w:p w14:paraId="1C345EDC" w14:textId="77777777" w:rsidR="007341C4" w:rsidRPr="00721A6D" w:rsidRDefault="007341C4" w:rsidP="00721A6D">
      <w:pPr>
        <w:ind w:left="480" w:hangingChars="200" w:hanging="480"/>
        <w:rPr>
          <w:rStyle w:val="12qM"/>
          <w:rFonts w:ascii="ＭＳ 明朝" w:eastAsia="ＭＳ 明朝" w:cs="RyuminPr6-Medium"/>
          <w:sz w:val="24"/>
        </w:rPr>
      </w:pPr>
      <w:r>
        <w:rPr>
          <w:rStyle w:val="12qR"/>
          <w:rFonts w:ascii="ＭＳ 明朝" w:eastAsia="ＭＳ 明朝" w:hAnsi="ＭＳ 明朝" w:cs="ShinGoPro-Regular" w:hint="eastAsia"/>
          <w:sz w:val="24"/>
        </w:rPr>
        <w:t>問４</w:t>
      </w:r>
      <w:r w:rsidRPr="00721A6D">
        <w:rPr>
          <w:rStyle w:val="12qM"/>
          <w:rFonts w:ascii="ＭＳ 明朝" w:eastAsia="ＭＳ 明朝" w:hAnsi="ＭＳ 明朝" w:cs="RyuminPr6-Medium" w:hint="eastAsia"/>
          <w:sz w:val="24"/>
        </w:rPr>
        <w:t xml:space="preserve">　</w:t>
      </w:r>
      <w:r>
        <w:rPr>
          <w:rStyle w:val="af2"/>
          <w:rFonts w:ascii="ＭＳ 明朝" w:hAnsi="ＭＳ 明朝" w:hint="eastAsia"/>
          <w:szCs w:val="16"/>
        </w:rPr>
        <w:t>Ａ</w:t>
      </w:r>
      <w:r w:rsidRPr="00721A6D">
        <w:rPr>
          <w:rFonts w:hint="eastAsia"/>
          <w:u w:val="thick"/>
        </w:rPr>
        <w:t>羽左衛門の舞台を見ていないというコンプレックスこそが</w:t>
      </w:r>
      <w:r w:rsidRPr="00721A6D">
        <w:rPr>
          <w:rStyle w:val="12qM"/>
          <w:rFonts w:ascii="ＭＳ 明朝" w:eastAsia="ＭＳ 明朝" w:hAnsi="ＭＳ 明朝" w:cs="RyuminPr6-Medium" w:hint="eastAsia"/>
          <w:sz w:val="24"/>
        </w:rPr>
        <w:t>、</w:t>
      </w:r>
      <w:r>
        <w:rPr>
          <w:rStyle w:val="af2"/>
          <w:rFonts w:ascii="ＭＳ 明朝" w:hAnsi="ＭＳ 明朝" w:hint="eastAsia"/>
          <w:szCs w:val="16"/>
        </w:rPr>
        <w:t>Ｂ</w:t>
      </w:r>
      <w:r w:rsidRPr="00721A6D">
        <w:rPr>
          <w:rFonts w:hint="eastAsia"/>
          <w:u w:val="thick"/>
        </w:rPr>
        <w:t>絶対到達不可能な地点を夢見る豊かな空想力となり</w:t>
      </w:r>
      <w:r w:rsidRPr="00721A6D">
        <w:rPr>
          <w:rStyle w:val="12qM"/>
          <w:rFonts w:ascii="ＭＳ 明朝" w:eastAsia="ＭＳ 明朝" w:hAnsi="ＭＳ 明朝" w:cs="RyuminPr6-Medium" w:hint="eastAsia"/>
          <w:sz w:val="24"/>
        </w:rPr>
        <w:t>、</w:t>
      </w:r>
      <w:r>
        <w:rPr>
          <w:rStyle w:val="af2"/>
          <w:rFonts w:ascii="ＭＳ 明朝" w:hAnsi="ＭＳ 明朝" w:hint="eastAsia"/>
          <w:szCs w:val="16"/>
        </w:rPr>
        <w:t>Ｃ</w:t>
      </w:r>
      <w:r w:rsidRPr="00721A6D">
        <w:rPr>
          <w:rFonts w:hint="eastAsia"/>
          <w:u w:val="thick"/>
        </w:rPr>
        <w:t>それが原動力となって歌舞伎をより深く知ることができたということ</w:t>
      </w:r>
      <w:r w:rsidRPr="00721A6D">
        <w:rPr>
          <w:rStyle w:val="12qM"/>
          <w:rFonts w:ascii="ＭＳ 明朝" w:eastAsia="ＭＳ 明朝" w:hAnsi="ＭＳ 明朝" w:cs="RyuminPr6-Medium" w:hint="eastAsia"/>
          <w:sz w:val="24"/>
        </w:rPr>
        <w:t>。</w:t>
      </w:r>
    </w:p>
    <w:p w14:paraId="2027E15C" w14:textId="77777777" w:rsidR="007341C4" w:rsidRPr="00721A6D" w:rsidRDefault="007341C4" w:rsidP="00721A6D">
      <w:pPr>
        <w:ind w:firstLineChars="500" w:firstLine="1200"/>
        <w:rPr>
          <w:rStyle w:val="12qL"/>
          <w:rFonts w:ascii="ＭＳ 明朝" w:eastAsia="ＭＳ 明朝" w:cs="ShinGoPr6-Light"/>
          <w:sz w:val="24"/>
        </w:rPr>
      </w:pPr>
      <w:r w:rsidRPr="00721A6D">
        <w:rPr>
          <w:rStyle w:val="12q"/>
          <w:rFonts w:ascii="ＭＳ 明朝" w:eastAsia="ＭＳ 明朝" w:hAnsi="ＭＳ 明朝" w:cs="GothicBBBPro-Medium" w:hint="eastAsia"/>
          <w:sz w:val="24"/>
        </w:rPr>
        <w:t>Ｂ</w:t>
      </w:r>
      <w:r w:rsidRPr="00721A6D">
        <w:rPr>
          <w:rStyle w:val="12qL"/>
          <w:rFonts w:ascii="ＭＳ 明朝" w:eastAsia="ＭＳ 明朝" w:hAnsi="ＭＳ 明朝" w:cs="ShinGoPr6-Light" w:hint="eastAsia"/>
          <w:sz w:val="24"/>
        </w:rPr>
        <w:t>の「空想力」の要素は必須。</w:t>
      </w:r>
    </w:p>
    <w:p w14:paraId="34FD4C2E" w14:textId="77777777" w:rsidR="007341C4" w:rsidRDefault="007341C4" w:rsidP="00721A6D">
      <w:pPr>
        <w:ind w:firstLineChars="500" w:firstLine="1200"/>
        <w:rPr>
          <w:rStyle w:val="12qM"/>
          <w:rFonts w:ascii="ＭＳ 明朝" w:eastAsia="ＭＳ 明朝" w:cs="RyuminPr6-Medium"/>
          <w:sz w:val="24"/>
        </w:rPr>
      </w:pPr>
      <w:r w:rsidRPr="00721A6D">
        <w:rPr>
          <w:rStyle w:val="12qM"/>
          <w:rFonts w:ascii="ＭＳ 明朝" w:eastAsia="ＭＳ 明朝" w:hAnsi="ＭＳ 明朝" w:cs="RyuminPr6-Medium" w:hint="eastAsia"/>
          <w:sz w:val="24"/>
        </w:rPr>
        <w:t>Ａ＝３／Ｂ＝３／Ｃ＝４</w:t>
      </w:r>
    </w:p>
    <w:p w14:paraId="74605EAB" w14:textId="77777777" w:rsidR="007341C4" w:rsidRPr="00721A6D" w:rsidRDefault="007341C4" w:rsidP="00721A6D">
      <w:pPr>
        <w:ind w:firstLineChars="500" w:firstLine="1200"/>
        <w:rPr>
          <w:rStyle w:val="12qM"/>
          <w:rFonts w:ascii="ＭＳ 明朝" w:eastAsia="ＭＳ 明朝" w:cs="RyuminPr6-Medium"/>
          <w:sz w:val="24"/>
        </w:rPr>
      </w:pPr>
    </w:p>
    <w:p w14:paraId="301CBDC8" w14:textId="77777777" w:rsidR="007341C4" w:rsidRPr="00721A6D" w:rsidRDefault="007341C4" w:rsidP="00721A6D">
      <w:pPr>
        <w:ind w:left="480" w:hangingChars="200" w:hanging="480"/>
        <w:rPr>
          <w:rStyle w:val="12qM"/>
          <w:rFonts w:ascii="ＭＳ 明朝" w:eastAsia="ＭＳ 明朝" w:cs="RyuminPr6-Medium"/>
          <w:sz w:val="24"/>
        </w:rPr>
      </w:pPr>
      <w:r>
        <w:rPr>
          <w:rStyle w:val="12qR"/>
          <w:rFonts w:ascii="ＭＳ 明朝" w:eastAsia="ＭＳ 明朝" w:hAnsi="ＭＳ 明朝" w:cs="ShinGoPro-Regular" w:hint="eastAsia"/>
          <w:sz w:val="24"/>
        </w:rPr>
        <w:t>問５</w:t>
      </w:r>
      <w:r w:rsidRPr="00721A6D">
        <w:rPr>
          <w:rStyle w:val="12qM"/>
          <w:rFonts w:ascii="ＭＳ 明朝" w:eastAsia="ＭＳ 明朝" w:hAnsi="ＭＳ 明朝" w:cs="RyuminPr6-Medium" w:hint="eastAsia"/>
          <w:sz w:val="24"/>
        </w:rPr>
        <w:t xml:space="preserve">　</w:t>
      </w:r>
      <w:r>
        <w:rPr>
          <w:rStyle w:val="af2"/>
          <w:rFonts w:ascii="ＭＳ 明朝" w:hAnsi="ＭＳ 明朝" w:hint="eastAsia"/>
          <w:szCs w:val="16"/>
        </w:rPr>
        <w:t>Ａ</w:t>
      </w:r>
      <w:r w:rsidRPr="00721A6D">
        <w:rPr>
          <w:rFonts w:hint="eastAsia"/>
          <w:u w:val="thick"/>
        </w:rPr>
        <w:t>『</w:t>
      </w:r>
      <w:r w:rsidRPr="00721A6D">
        <w:rPr>
          <w:rStyle w:val="12qM"/>
          <w:rFonts w:ascii="ＭＳ 明朝" w:eastAsia="ＭＳ 明朝" w:hAnsi="ＭＳ 明朝" w:cs="RyuminPr6-Medium" w:hint="eastAsia"/>
          <w:sz w:val="24"/>
          <w:u w:val="thick"/>
        </w:rPr>
        <w:t>三人吉三』は優美な女形の八代目岩井半四郎を初演として</w:t>
      </w:r>
      <w:r w:rsidRPr="00721A6D">
        <w:rPr>
          <w:rStyle w:val="12qM"/>
          <w:rFonts w:ascii="ＭＳ 明朝" w:eastAsia="ＭＳ 明朝" w:hAnsi="ＭＳ 明朝" w:cs="RyuminPr6-Medium" w:hint="eastAsia"/>
          <w:sz w:val="24"/>
        </w:rPr>
        <w:t>、</w:t>
      </w:r>
      <w:r>
        <w:rPr>
          <w:rStyle w:val="af2"/>
          <w:rFonts w:ascii="ＭＳ 明朝" w:hAnsi="ＭＳ 明朝" w:hint="eastAsia"/>
          <w:szCs w:val="16"/>
        </w:rPr>
        <w:t>Ｂ</w:t>
      </w:r>
      <w:r w:rsidRPr="00721A6D">
        <w:rPr>
          <w:rFonts w:hint="eastAsia"/>
          <w:u w:val="thick"/>
        </w:rPr>
        <w:t>その芸風が生きるようにお嬢吉三という役を河竹黙阿弥は造形して</w:t>
      </w:r>
      <w:r>
        <w:rPr>
          <w:rFonts w:hint="eastAsia"/>
          <w:u w:val="thick"/>
        </w:rPr>
        <w:t>おり</w:t>
      </w:r>
      <w:r w:rsidRPr="00721A6D">
        <w:rPr>
          <w:rStyle w:val="12qM"/>
          <w:rFonts w:ascii="ＭＳ 明朝" w:eastAsia="ＭＳ 明朝" w:hAnsi="ＭＳ 明朝" w:cs="RyuminPr6-Medium" w:hint="eastAsia"/>
          <w:sz w:val="24"/>
        </w:rPr>
        <w:t>、</w:t>
      </w:r>
      <w:r>
        <w:rPr>
          <w:rStyle w:val="af2"/>
          <w:rFonts w:ascii="ＭＳ 明朝" w:hAnsi="ＭＳ 明朝" w:hint="eastAsia"/>
          <w:szCs w:val="16"/>
        </w:rPr>
        <w:t>Ｃ</w:t>
      </w:r>
      <w:r w:rsidRPr="00721A6D">
        <w:rPr>
          <w:rFonts w:hint="eastAsia"/>
          <w:u w:val="thick"/>
        </w:rPr>
        <w:t>そ</w:t>
      </w:r>
      <w:r w:rsidRPr="00721A6D">
        <w:rPr>
          <w:rStyle w:val="12qM"/>
          <w:rFonts w:ascii="ＭＳ 明朝" w:eastAsia="ＭＳ 明朝" w:hAnsi="ＭＳ 明朝" w:cs="RyuminPr6-Medium" w:hint="eastAsia"/>
          <w:sz w:val="24"/>
          <w:u w:val="thick"/>
        </w:rPr>
        <w:t>のために同じお嬢吉三を演じた際のせりふに、立役である羽左衛門には硬質さが、女形の源之助にはやわらかさが生まれるのだと気付いたから</w:t>
      </w:r>
      <w:r w:rsidRPr="00721A6D">
        <w:rPr>
          <w:rStyle w:val="12qM"/>
          <w:rFonts w:ascii="ＭＳ 明朝" w:eastAsia="ＭＳ 明朝" w:hAnsi="ＭＳ 明朝" w:cs="RyuminPr6-Medium" w:hint="eastAsia"/>
          <w:sz w:val="24"/>
        </w:rPr>
        <w:t>。</w:t>
      </w:r>
    </w:p>
    <w:p w14:paraId="59A97EA4" w14:textId="77777777" w:rsidR="007341C4" w:rsidRPr="00721A6D" w:rsidRDefault="007341C4" w:rsidP="00721A6D">
      <w:pPr>
        <w:ind w:firstLineChars="500" w:firstLine="1200"/>
        <w:rPr>
          <w:rStyle w:val="12qM"/>
          <w:rFonts w:ascii="ＭＳ 明朝" w:eastAsia="ＭＳ 明朝" w:cs="RyuminPr6-Medium"/>
          <w:sz w:val="24"/>
        </w:rPr>
      </w:pPr>
      <w:r w:rsidRPr="00721A6D">
        <w:rPr>
          <w:rStyle w:val="12qM"/>
          <w:rFonts w:ascii="ＭＳ 明朝" w:eastAsia="ＭＳ 明朝" w:hAnsi="ＭＳ 明朝" w:cs="RyuminPr6-Medium" w:hint="eastAsia"/>
          <w:sz w:val="24"/>
        </w:rPr>
        <w:t>Ａ＝４／Ｂ＝３／Ｃ＝３</w:t>
      </w:r>
    </w:p>
    <w:p w14:paraId="566C4360" w14:textId="77777777" w:rsidR="007341C4" w:rsidRDefault="007341C4" w:rsidP="00721A6D">
      <w:pPr>
        <w:rPr>
          <w:rStyle w:val="12qR"/>
          <w:rFonts w:ascii="ＭＳ 明朝" w:eastAsia="ＭＳ 明朝" w:cs="ShinGoPro-Regular"/>
          <w:sz w:val="24"/>
        </w:rPr>
      </w:pPr>
    </w:p>
    <w:p w14:paraId="1261A600" w14:textId="77777777" w:rsidR="007341C4" w:rsidRPr="00721A6D" w:rsidRDefault="007341C4" w:rsidP="00721A6D">
      <w:pPr>
        <w:ind w:left="480" w:hangingChars="200" w:hanging="480"/>
        <w:rPr>
          <w:rStyle w:val="12qM"/>
          <w:rFonts w:ascii="ＭＳ 明朝" w:eastAsia="ＭＳ 明朝" w:cs="RyuminPr6-Medium"/>
          <w:sz w:val="24"/>
        </w:rPr>
      </w:pPr>
      <w:r>
        <w:rPr>
          <w:rStyle w:val="12qR"/>
          <w:rFonts w:ascii="ＭＳ 明朝" w:eastAsia="ＭＳ 明朝" w:hAnsi="ＭＳ 明朝" w:cs="ShinGoPro-Regular" w:hint="eastAsia"/>
          <w:sz w:val="24"/>
        </w:rPr>
        <w:t>問６</w:t>
      </w:r>
      <w:r w:rsidRPr="00721A6D">
        <w:rPr>
          <w:rStyle w:val="12qM"/>
          <w:rFonts w:ascii="ＭＳ 明朝" w:eastAsia="ＭＳ 明朝" w:hAnsi="ＭＳ 明朝" w:cs="RyuminPr6-Medium" w:hint="eastAsia"/>
          <w:sz w:val="24"/>
        </w:rPr>
        <w:t xml:space="preserve">　</w:t>
      </w:r>
      <w:r>
        <w:rPr>
          <w:rStyle w:val="af2"/>
          <w:rFonts w:ascii="ＭＳ 明朝" w:hAnsi="ＭＳ 明朝" w:hint="eastAsia"/>
          <w:szCs w:val="16"/>
        </w:rPr>
        <w:t>Ａ</w:t>
      </w:r>
      <w:r w:rsidRPr="00721A6D">
        <w:rPr>
          <w:rFonts w:hint="eastAsia"/>
          <w:u w:val="thick"/>
        </w:rPr>
        <w:t>羽</w:t>
      </w:r>
      <w:r w:rsidRPr="00721A6D">
        <w:rPr>
          <w:rStyle w:val="12qM"/>
          <w:rFonts w:ascii="ＭＳ 明朝" w:eastAsia="ＭＳ 明朝" w:hAnsi="ＭＳ 明朝" w:cs="RyuminPr6-Medium" w:hint="eastAsia"/>
          <w:sz w:val="24"/>
          <w:u w:val="thick"/>
        </w:rPr>
        <w:t>左衛門の声に蔵の中で蕩然となり、彼の舞台を一目見たいと願ううちに、彼はこの世を去ってしまったため、私は喪失感に打ちのめされた</w:t>
      </w:r>
      <w:r w:rsidRPr="00721A6D">
        <w:rPr>
          <w:rStyle w:val="12qM"/>
          <w:rFonts w:ascii="ＭＳ 明朝" w:eastAsia="ＭＳ 明朝" w:hAnsi="ＭＳ 明朝" w:cs="RyuminPr6-Medium" w:hint="eastAsia"/>
          <w:sz w:val="24"/>
        </w:rPr>
        <w:t>。</w:t>
      </w:r>
      <w:r>
        <w:rPr>
          <w:rStyle w:val="af2"/>
          <w:rFonts w:ascii="ＭＳ 明朝" w:hAnsi="ＭＳ 明朝" w:hint="eastAsia"/>
          <w:szCs w:val="16"/>
        </w:rPr>
        <w:t>Ｂ</w:t>
      </w:r>
      <w:r w:rsidRPr="00721A6D">
        <w:rPr>
          <w:rFonts w:hint="eastAsia"/>
          <w:u w:val="thick"/>
        </w:rPr>
        <w:t>しかし到達不可能なものを想像し</w:t>
      </w:r>
      <w:r w:rsidRPr="00721A6D">
        <w:rPr>
          <w:rStyle w:val="12qM"/>
          <w:rFonts w:ascii="ＭＳ 明朝" w:eastAsia="ＭＳ 明朝" w:hAnsi="ＭＳ 明朝" w:cs="RyuminPr6-Medium" w:hint="eastAsia"/>
          <w:sz w:val="24"/>
        </w:rPr>
        <w:t>、</w:t>
      </w:r>
      <w:r>
        <w:rPr>
          <w:rStyle w:val="af2"/>
          <w:rFonts w:ascii="ＭＳ 明朝" w:hAnsi="ＭＳ 明朝" w:hint="eastAsia"/>
          <w:szCs w:val="16"/>
        </w:rPr>
        <w:t>Ｃ</w:t>
      </w:r>
      <w:r w:rsidRPr="00721A6D">
        <w:rPr>
          <w:rFonts w:hint="eastAsia"/>
          <w:u w:val="thick"/>
        </w:rPr>
        <w:t>夢</w:t>
      </w:r>
      <w:r w:rsidRPr="00721A6D">
        <w:rPr>
          <w:rStyle w:val="12qM"/>
          <w:rFonts w:ascii="ＭＳ 明朝" w:eastAsia="ＭＳ 明朝" w:hAnsi="ＭＳ 明朝" w:cs="RyuminPr6-Medium" w:hint="eastAsia"/>
          <w:sz w:val="24"/>
          <w:u w:val="thick"/>
        </w:rPr>
        <w:t>見続け、羽左衛門の本質を知ることができたからこそ</w:t>
      </w:r>
      <w:r w:rsidRPr="00721A6D">
        <w:rPr>
          <w:rStyle w:val="12qM"/>
          <w:rFonts w:ascii="ＭＳ 明朝" w:eastAsia="ＭＳ 明朝" w:hAnsi="ＭＳ 明朝" w:cs="RyuminPr6-Medium" w:hint="eastAsia"/>
          <w:sz w:val="24"/>
        </w:rPr>
        <w:t>、</w:t>
      </w:r>
      <w:r>
        <w:rPr>
          <w:rStyle w:val="af2"/>
          <w:rFonts w:ascii="ＭＳ 明朝" w:hAnsi="ＭＳ 明朝" w:hint="eastAsia"/>
          <w:szCs w:val="16"/>
        </w:rPr>
        <w:t>Ｄ</w:t>
      </w:r>
      <w:r w:rsidRPr="00721A6D">
        <w:rPr>
          <w:rFonts w:hint="eastAsia"/>
          <w:u w:val="thick"/>
        </w:rPr>
        <w:t>つ</w:t>
      </w:r>
      <w:r w:rsidRPr="00721A6D">
        <w:rPr>
          <w:rStyle w:val="12qM"/>
          <w:rFonts w:ascii="ＭＳ 明朝" w:eastAsia="ＭＳ 明朝" w:hAnsi="ＭＳ 明朝" w:cs="RyuminPr6-Medium" w:hint="eastAsia"/>
          <w:sz w:val="24"/>
          <w:u w:val="thick"/>
        </w:rPr>
        <w:t>いには羽左衛門という一存在を超えて、歌舞伎そのものを広く、また深く知ることができたということ</w:t>
      </w:r>
      <w:r w:rsidRPr="00721A6D">
        <w:rPr>
          <w:rStyle w:val="12qM"/>
          <w:rFonts w:ascii="ＭＳ 明朝" w:eastAsia="ＭＳ 明朝" w:hAnsi="ＭＳ 明朝" w:cs="RyuminPr6-Medium" w:hint="eastAsia"/>
          <w:sz w:val="24"/>
        </w:rPr>
        <w:t>。</w:t>
      </w:r>
    </w:p>
    <w:p w14:paraId="472A0599" w14:textId="77777777" w:rsidR="007341C4" w:rsidRPr="00721A6D" w:rsidRDefault="007341C4" w:rsidP="00721A6D">
      <w:pPr>
        <w:ind w:firstLineChars="500" w:firstLine="1200"/>
        <w:rPr>
          <w:rStyle w:val="12qM"/>
          <w:rFonts w:ascii="ＭＳ 明朝" w:eastAsia="ＭＳ 明朝" w:cs="RyuminPr6-Medium"/>
          <w:sz w:val="24"/>
        </w:rPr>
      </w:pPr>
      <w:r w:rsidRPr="00721A6D">
        <w:rPr>
          <w:rStyle w:val="12qM"/>
          <w:rFonts w:ascii="ＭＳ 明朝" w:eastAsia="ＭＳ 明朝" w:hAnsi="ＭＳ 明朝" w:cs="RyuminPr6-Medium" w:hint="eastAsia"/>
          <w:sz w:val="24"/>
        </w:rPr>
        <w:lastRenderedPageBreak/>
        <w:t>Ａ＝２／Ｂ＝３／Ｃ＝２／Ｄ＝３</w:t>
      </w:r>
    </w:p>
    <w:p w14:paraId="32258FE1" w14:textId="77777777" w:rsidR="007341C4" w:rsidRDefault="007341C4" w:rsidP="00721A6D">
      <w:pPr>
        <w:rPr>
          <w:rStyle w:val="12qR"/>
          <w:rFonts w:ascii="ＭＳ 明朝" w:eastAsia="ＭＳ 明朝" w:cs="ShinGoPro-Regular"/>
          <w:sz w:val="24"/>
        </w:rPr>
      </w:pPr>
    </w:p>
    <w:p w14:paraId="660D87A6" w14:textId="77777777" w:rsidR="007341C4" w:rsidRPr="00721A6D" w:rsidRDefault="007341C4" w:rsidP="00721A6D">
      <w:pPr>
        <w:rPr>
          <w:rStyle w:val="12qM"/>
          <w:rFonts w:ascii="ＭＳ 明朝" w:eastAsia="ＭＳ 明朝" w:cs="RyuminPr6-Medium"/>
          <w:sz w:val="24"/>
          <w:lang w:eastAsia="zh-TW"/>
        </w:rPr>
      </w:pPr>
      <w:r>
        <w:rPr>
          <w:rStyle w:val="12qR"/>
          <w:rFonts w:ascii="ＭＳ 明朝" w:eastAsia="ＭＳ 明朝" w:hAnsi="ＭＳ 明朝" w:cs="ShinGoPro-Regular" w:hint="eastAsia"/>
          <w:sz w:val="24"/>
          <w:lang w:eastAsia="zh-TW"/>
        </w:rPr>
        <w:t>問７</w:t>
      </w:r>
      <w:r w:rsidRPr="00721A6D">
        <w:rPr>
          <w:rStyle w:val="12qM"/>
          <w:rFonts w:ascii="ＭＳ 明朝" w:eastAsia="ＭＳ 明朝" w:hAnsi="ＭＳ 明朝" w:cs="RyuminPr6-Medium" w:hint="eastAsia"/>
          <w:sz w:val="24"/>
          <w:lang w:eastAsia="zh-TW"/>
        </w:rPr>
        <w:t xml:space="preserve">　①＝籠　　②＝寄席　　③＝我慢　　④＝講釈師　　⑤＝誘拐</w:t>
      </w:r>
    </w:p>
    <w:p w14:paraId="3019CE23" w14:textId="77777777" w:rsidR="007341C4" w:rsidRPr="00721A6D" w:rsidRDefault="007341C4" w:rsidP="00721A6D">
      <w:pPr>
        <w:rPr>
          <w:lang w:eastAsia="zh-TW"/>
        </w:rPr>
      </w:pPr>
    </w:p>
    <w:p w14:paraId="6905DE98" w14:textId="77777777" w:rsidR="007341C4" w:rsidRPr="00721A6D" w:rsidRDefault="007341C4" w:rsidP="00721A6D">
      <w:pPr>
        <w:rPr>
          <w:lang w:eastAsia="zh-TW"/>
        </w:rPr>
      </w:pPr>
    </w:p>
    <w:sectPr w:rsidR="007341C4" w:rsidRPr="00721A6D" w:rsidSect="00303B39">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786B64" w14:textId="77777777" w:rsidR="007341C4" w:rsidRDefault="007341C4" w:rsidP="0076421F">
      <w:pPr>
        <w:spacing w:line="240" w:lineRule="auto"/>
      </w:pPr>
      <w:r>
        <w:separator/>
      </w:r>
    </w:p>
  </w:endnote>
  <w:endnote w:type="continuationSeparator" w:id="0">
    <w:p w14:paraId="5CFFB06F" w14:textId="77777777" w:rsidR="007341C4" w:rsidRDefault="007341C4" w:rsidP="007642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ＤＦ行書体"/>
    <w:panose1 w:val="00000000000000000000"/>
    <w:charset w:val="80"/>
    <w:family w:val="auto"/>
    <w:notTrueType/>
    <w:pitch w:val="default"/>
    <w:sig w:usb0="00000001" w:usb1="08070000" w:usb2="00000010" w:usb3="00000000" w:csb0="00020000" w:csb1="00000000"/>
  </w:font>
  <w:font w:name="RyuminPr6N-Reg">
    <w:altName w:val="ＤＦ行書体"/>
    <w:panose1 w:val="00000000000000000000"/>
    <w:charset w:val="80"/>
    <w:family w:val="auto"/>
    <w:notTrueType/>
    <w:pitch w:val="default"/>
    <w:sig w:usb0="00000001" w:usb1="08070000" w:usb2="00000010" w:usb3="00000000" w:csb0="00020000" w:csb1="00000000"/>
  </w:font>
  <w:font w:name="KozMinPro-Regular">
    <w:altName w:val="ＤＦ行書体"/>
    <w:panose1 w:val="00000000000000000000"/>
    <w:charset w:val="80"/>
    <w:family w:val="auto"/>
    <w:notTrueType/>
    <w:pitch w:val="default"/>
    <w:sig w:usb0="00000001" w:usb1="08070000" w:usb2="00000010" w:usb3="00000000" w:csb0="00020000" w:csb1="00000000"/>
  </w:font>
  <w:font w:name="GothicBBBPr6-Medium">
    <w:altName w:val="ＤＦ行書体"/>
    <w:panose1 w:val="00000000000000000000"/>
    <w:charset w:val="80"/>
    <w:family w:val="auto"/>
    <w:notTrueType/>
    <w:pitch w:val="default"/>
    <w:sig w:usb0="00000001" w:usb1="08070000" w:usb2="00000010" w:usb3="00000000" w:csb0="00020000" w:csb1="00000000"/>
  </w:font>
  <w:font w:name="A-OTF リュウミン Pr6N R-KL">
    <w:altName w:val="ＭＳ 明朝"/>
    <w:panose1 w:val="00000000000000000000"/>
    <w:charset w:val="80"/>
    <w:family w:val="auto"/>
    <w:notTrueType/>
    <w:pitch w:val="variable"/>
    <w:sig w:usb0="00000001" w:usb1="08070000" w:usb2="00000010" w:usb3="00000000" w:csb0="00020000" w:csb1="00000000"/>
  </w:font>
  <w:font w:name="RyuminPr6-Medium">
    <w:altName w:val="ＤＦ行書体"/>
    <w:panose1 w:val="00000000000000000000"/>
    <w:charset w:val="80"/>
    <w:family w:val="auto"/>
    <w:notTrueType/>
    <w:pitch w:val="default"/>
    <w:sig w:usb0="00000001" w:usb1="08070000" w:usb2="00000010" w:usb3="00000000" w:csb0="00020000" w:csb1="00000000"/>
  </w:font>
  <w:font w:name="ShinGoPro-Regular">
    <w:altName w:val="ＤＦ行書体"/>
    <w:panose1 w:val="00000000000000000000"/>
    <w:charset w:val="80"/>
    <w:family w:val="auto"/>
    <w:notTrueType/>
    <w:pitch w:val="default"/>
    <w:sig w:usb0="00000001" w:usb1="08070000" w:usb2="00000010" w:usb3="00000000" w:csb0="00020000" w:csb1="00000000"/>
  </w:font>
  <w:font w:name="ShinGoPr6-Regular">
    <w:altName w:val="ＤＦ行書体"/>
    <w:panose1 w:val="00000000000000000000"/>
    <w:charset w:val="80"/>
    <w:family w:val="auto"/>
    <w:notTrueType/>
    <w:pitch w:val="default"/>
    <w:sig w:usb0="00000001" w:usb1="08070000" w:usb2="00000010" w:usb3="00000000" w:csb0="00020000" w:csb1="00000000"/>
  </w:font>
  <w:font w:name="ShinGoPr6-Light">
    <w:altName w:val="ＤＦ行書体"/>
    <w:panose1 w:val="00000000000000000000"/>
    <w:charset w:val="80"/>
    <w:family w:val="auto"/>
    <w:notTrueType/>
    <w:pitch w:val="default"/>
    <w:sig w:usb0="00000001" w:usb1="08070000" w:usb2="00000010" w:usb3="00000000" w:csb0="00020000" w:csb1="00000000"/>
  </w:font>
  <w:font w:name="GothicBBBPro-Medium">
    <w:altName w:val="ＤＦ行書体"/>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394ACE" w14:textId="77777777" w:rsidR="007341C4" w:rsidRDefault="007341C4" w:rsidP="0076421F">
      <w:pPr>
        <w:spacing w:line="240" w:lineRule="auto"/>
      </w:pPr>
      <w:r>
        <w:separator/>
      </w:r>
    </w:p>
  </w:footnote>
  <w:footnote w:type="continuationSeparator" w:id="0">
    <w:p w14:paraId="0E351930" w14:textId="77777777" w:rsidR="007341C4" w:rsidRDefault="007341C4" w:rsidP="0076421F">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bordersDoNotSurroundHeader/>
  <w:bordersDoNotSurroundFooter/>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B04AB6"/>
    <w:rsid w:val="00000795"/>
    <w:rsid w:val="000554E1"/>
    <w:rsid w:val="000C6ACB"/>
    <w:rsid w:val="000F0F49"/>
    <w:rsid w:val="001038F2"/>
    <w:rsid w:val="001554DF"/>
    <w:rsid w:val="001A0791"/>
    <w:rsid w:val="001B2416"/>
    <w:rsid w:val="00220A6B"/>
    <w:rsid w:val="002224E5"/>
    <w:rsid w:val="0024673E"/>
    <w:rsid w:val="0024712B"/>
    <w:rsid w:val="002B24F0"/>
    <w:rsid w:val="002E53D3"/>
    <w:rsid w:val="00303B39"/>
    <w:rsid w:val="00320793"/>
    <w:rsid w:val="003D0B17"/>
    <w:rsid w:val="003E2B96"/>
    <w:rsid w:val="003E5E05"/>
    <w:rsid w:val="00402086"/>
    <w:rsid w:val="00442E83"/>
    <w:rsid w:val="00444D2A"/>
    <w:rsid w:val="004C4C07"/>
    <w:rsid w:val="004F39A9"/>
    <w:rsid w:val="005031C8"/>
    <w:rsid w:val="00513B2F"/>
    <w:rsid w:val="005E1861"/>
    <w:rsid w:val="00604462"/>
    <w:rsid w:val="00616C93"/>
    <w:rsid w:val="006F5D61"/>
    <w:rsid w:val="00721A6D"/>
    <w:rsid w:val="00721FCE"/>
    <w:rsid w:val="007341C4"/>
    <w:rsid w:val="0076421F"/>
    <w:rsid w:val="0078604F"/>
    <w:rsid w:val="008944EE"/>
    <w:rsid w:val="0093166E"/>
    <w:rsid w:val="00932BDB"/>
    <w:rsid w:val="00984377"/>
    <w:rsid w:val="009C25A4"/>
    <w:rsid w:val="009E6492"/>
    <w:rsid w:val="00A07E9C"/>
    <w:rsid w:val="00A72EFF"/>
    <w:rsid w:val="00A80CBD"/>
    <w:rsid w:val="00A96714"/>
    <w:rsid w:val="00B04AB6"/>
    <w:rsid w:val="00B21BBC"/>
    <w:rsid w:val="00B3209F"/>
    <w:rsid w:val="00B330E3"/>
    <w:rsid w:val="00B76F43"/>
    <w:rsid w:val="00B912F3"/>
    <w:rsid w:val="00BC6C17"/>
    <w:rsid w:val="00C6199D"/>
    <w:rsid w:val="00C84396"/>
    <w:rsid w:val="00D616E0"/>
    <w:rsid w:val="00D63D18"/>
    <w:rsid w:val="00D947D4"/>
    <w:rsid w:val="00DE607D"/>
    <w:rsid w:val="00DF1B1C"/>
    <w:rsid w:val="00E40E75"/>
    <w:rsid w:val="00E72CDA"/>
    <w:rsid w:val="00EF09F8"/>
    <w:rsid w:val="00F07155"/>
    <w:rsid w:val="00F62307"/>
    <w:rsid w:val="00F7000E"/>
    <w:rsid w:val="00F7370C"/>
    <w:rsid w:val="00FB3133"/>
    <w:rsid w:val="00FF06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0D05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8604F"/>
    <w:pPr>
      <w:widowControl w:val="0"/>
      <w:spacing w:line="480" w:lineRule="exact"/>
      <w:jc w:val="both"/>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olor w:val="000000"/>
      <w:sz w:val="20"/>
    </w:rPr>
  </w:style>
  <w:style w:type="character" w:customStyle="1" w:styleId="a5">
    <w:name w:val="○付数字"/>
    <w:uiPriority w:val="99"/>
    <w:rsid w:val="00B04AB6"/>
    <w:rPr>
      <w:rFonts w:ascii="RyuminPr6N-Reg" w:eastAsia="RyuminPr6N-Reg"/>
      <w:color w:val="000000"/>
      <w:position w:val="17"/>
      <w:sz w:val="14"/>
    </w:rPr>
  </w:style>
  <w:style w:type="character" w:customStyle="1" w:styleId="a6">
    <w:name w:val="（注）付き文字"/>
    <w:uiPriority w:val="99"/>
    <w:rsid w:val="00B04AB6"/>
    <w:rPr>
      <w:rFonts w:ascii="RyuminPr6N-Reg" w:eastAsia="RyuminPr6N-Reg"/>
      <w:color w:val="000000"/>
      <w:sz w:val="20"/>
    </w:rPr>
  </w:style>
  <w:style w:type="character" w:customStyle="1" w:styleId="a7">
    <w:name w:val="注"/>
    <w:uiPriority w:val="99"/>
    <w:rsid w:val="00B04AB6"/>
    <w:rPr>
      <w:rFonts w:ascii="RyuminPr6N-Reg" w:eastAsia="RyuminPr6N-Reg"/>
      <w:color w:val="000000"/>
      <w:sz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uiPriority w:val="99"/>
    <w:rsid w:val="00B04AB6"/>
    <w:rPr>
      <w:rFonts w:ascii="GothicBBBPr6-Medium" w:eastAsia="GothicBBBPr6-Medium"/>
      <w:color w:val="000000"/>
      <w:sz w:val="17"/>
    </w:rPr>
  </w:style>
  <w:style w:type="character" w:customStyle="1" w:styleId="aa">
    <w:name w:val="選択肢"/>
    <w:uiPriority w:val="99"/>
    <w:rsid w:val="00B04AB6"/>
    <w:rPr>
      <w:rFonts w:ascii="RyuminPr6N-Reg" w:eastAsia="RyuminPr6N-Reg"/>
      <w:color w:val="000000"/>
      <w:sz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uiPriority w:val="99"/>
    <w:rsid w:val="003D0B17"/>
    <w:pPr>
      <w:ind w:leftChars="200" w:left="480"/>
    </w:pPr>
  </w:style>
  <w:style w:type="paragraph" w:customStyle="1" w:styleId="1">
    <w:name w:val="1字下げ"/>
    <w:basedOn w:val="a"/>
    <w:uiPriority w:val="99"/>
    <w:rsid w:val="00616C93"/>
    <w:pPr>
      <w:ind w:left="240" w:hangingChars="100" w:hanging="240"/>
    </w:pPr>
  </w:style>
  <w:style w:type="character" w:customStyle="1" w:styleId="ad">
    <w:name w:val="２段組・問題文"/>
    <w:uiPriority w:val="99"/>
    <w:rsid w:val="00303B39"/>
    <w:rPr>
      <w:rFonts w:ascii="RyuminPr6N-Reg" w:eastAsia="RyuminPr6N-Reg"/>
      <w:color w:val="000000"/>
      <w:sz w:val="18"/>
    </w:rPr>
  </w:style>
  <w:style w:type="paragraph" w:styleId="ae">
    <w:name w:val="header"/>
    <w:basedOn w:val="a"/>
    <w:link w:val="af"/>
    <w:uiPriority w:val="99"/>
    <w:rsid w:val="0076421F"/>
    <w:pPr>
      <w:tabs>
        <w:tab w:val="center" w:pos="4252"/>
        <w:tab w:val="right" w:pos="8504"/>
      </w:tabs>
      <w:snapToGrid w:val="0"/>
    </w:pPr>
  </w:style>
  <w:style w:type="character" w:customStyle="1" w:styleId="HeaderChar">
    <w:name w:val="Header Char"/>
    <w:basedOn w:val="a0"/>
    <w:uiPriority w:val="99"/>
    <w:semiHidden/>
    <w:rPr>
      <w:rFonts w:cs="Times New Roman"/>
      <w:sz w:val="24"/>
      <w:szCs w:val="24"/>
    </w:rPr>
  </w:style>
  <w:style w:type="character" w:customStyle="1" w:styleId="af">
    <w:name w:val="ヘッダー (文字)"/>
    <w:link w:val="ae"/>
    <w:uiPriority w:val="99"/>
    <w:rsid w:val="0076421F"/>
    <w:rPr>
      <w:rFonts w:eastAsia="A-OTF リュウミン Pr6N R-KL"/>
    </w:rPr>
  </w:style>
  <w:style w:type="paragraph" w:styleId="af0">
    <w:name w:val="footer"/>
    <w:basedOn w:val="a"/>
    <w:link w:val="af1"/>
    <w:uiPriority w:val="99"/>
    <w:rsid w:val="0076421F"/>
    <w:pPr>
      <w:tabs>
        <w:tab w:val="center" w:pos="4252"/>
        <w:tab w:val="right" w:pos="8504"/>
      </w:tabs>
      <w:snapToGrid w:val="0"/>
    </w:pPr>
    <w:rPr>
      <w:rFonts w:eastAsia="A-OTF リュウミン Pr6N R-KL"/>
      <w:kern w:val="0"/>
      <w:sz w:val="20"/>
      <w:szCs w:val="20"/>
    </w:rPr>
  </w:style>
  <w:style w:type="character" w:customStyle="1" w:styleId="af1">
    <w:name w:val="フッター (文字)"/>
    <w:basedOn w:val="a0"/>
    <w:link w:val="af0"/>
    <w:uiPriority w:val="99"/>
    <w:semiHidden/>
    <w:rPr>
      <w:rFonts w:cs="Times New Roman"/>
      <w:sz w:val="24"/>
      <w:szCs w:val="24"/>
    </w:rPr>
  </w:style>
  <w:style w:type="character" w:customStyle="1" w:styleId="af2">
    <w:name w:val="肩付き"/>
    <w:uiPriority w:val="99"/>
    <w:rsid w:val="0078604F"/>
    <w:rPr>
      <w:position w:val="16"/>
      <w:sz w:val="16"/>
    </w:rPr>
  </w:style>
  <w:style w:type="paragraph" w:customStyle="1" w:styleId="af3">
    <w:name w:val="解答と採点基準"/>
    <w:basedOn w:val="a"/>
    <w:uiPriority w:val="99"/>
    <w:rsid w:val="00721A6D"/>
    <w:pPr>
      <w:widowControl/>
      <w:autoSpaceDE w:val="0"/>
      <w:autoSpaceDN w:val="0"/>
      <w:adjustRightInd w:val="0"/>
      <w:spacing w:line="298" w:lineRule="atLeast"/>
      <w:textAlignment w:val="center"/>
    </w:pPr>
    <w:rPr>
      <w:rFonts w:ascii="RyuminPr6-Medium" w:eastAsia="RyuminPr6-Medium" w:cs="RyuminPr6-Medium"/>
      <w:color w:val="000000"/>
      <w:kern w:val="0"/>
      <w:sz w:val="17"/>
      <w:szCs w:val="17"/>
      <w:u w:color="000000"/>
      <w:lang w:val="ja-JP"/>
    </w:rPr>
  </w:style>
  <w:style w:type="paragraph" w:customStyle="1" w:styleId="af4">
    <w:name w:val="解答と採点基準解説"/>
    <w:basedOn w:val="af3"/>
    <w:uiPriority w:val="99"/>
    <w:rsid w:val="00721A6D"/>
    <w:pPr>
      <w:spacing w:line="240" w:lineRule="auto"/>
      <w:ind w:left="680"/>
      <w:jc w:val="right"/>
    </w:pPr>
    <w:rPr>
      <w:rFonts w:ascii="KozMinPro-Regular" w:eastAsia="KozMinPro-Regular" w:cs="KozMinPro-Regular"/>
    </w:rPr>
  </w:style>
  <w:style w:type="character" w:customStyle="1" w:styleId="12qR">
    <w:name w:val="12q新ゴR"/>
    <w:uiPriority w:val="99"/>
    <w:rsid w:val="00721A6D"/>
    <w:rPr>
      <w:rFonts w:ascii="ShinGoPro-Regular" w:eastAsia="ShinGoPro-Regular"/>
      <w:sz w:val="17"/>
      <w:u w:val="none"/>
    </w:rPr>
  </w:style>
  <w:style w:type="character" w:customStyle="1" w:styleId="12qR0">
    <w:name w:val="12q新ゴR数字"/>
    <w:uiPriority w:val="99"/>
    <w:rsid w:val="00721A6D"/>
    <w:rPr>
      <w:rFonts w:ascii="ShinGoPr6-Regular" w:eastAsia="ShinGoPr6-Regular"/>
      <w:w w:val="70"/>
      <w:sz w:val="17"/>
      <w:u w:val="none"/>
    </w:rPr>
  </w:style>
  <w:style w:type="character" w:customStyle="1" w:styleId="12qM">
    <w:name w:val="12qリュウミンM"/>
    <w:uiPriority w:val="99"/>
    <w:rsid w:val="00721A6D"/>
    <w:rPr>
      <w:rFonts w:ascii="RyuminPr6-Medium" w:eastAsia="RyuminPr6-Medium"/>
      <w:sz w:val="17"/>
      <w:u w:val="none"/>
    </w:rPr>
  </w:style>
  <w:style w:type="character" w:customStyle="1" w:styleId="12qL">
    <w:name w:val="12q新ゴL"/>
    <w:uiPriority w:val="99"/>
    <w:rsid w:val="00721A6D"/>
    <w:rPr>
      <w:rFonts w:ascii="ShinGoPr6-Light" w:eastAsia="ShinGoPr6-Light"/>
      <w:sz w:val="17"/>
    </w:rPr>
  </w:style>
  <w:style w:type="character" w:customStyle="1" w:styleId="12q">
    <w:name w:val="12q中ゴ"/>
    <w:uiPriority w:val="99"/>
    <w:rsid w:val="00721A6D"/>
    <w:rPr>
      <w:rFonts w:ascii="GothicBBBPro-Medium" w:eastAsia="GothicBBBPro-Medium"/>
      <w:color w:val="000000"/>
      <w:sz w:val="17"/>
      <w:u w:val="none"/>
    </w:rPr>
  </w:style>
  <w:style w:type="character" w:customStyle="1" w:styleId="12qR1">
    <w:name w:val="12qリュウミンR"/>
    <w:uiPriority w:val="99"/>
    <w:rsid w:val="00721A6D"/>
    <w:rPr>
      <w:rFonts w:ascii="RyuminPr6-Regular" w:eastAsia="RyuminPr6-Regular"/>
      <w:sz w:val="17"/>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1077</Words>
  <Characters>6140</Characters>
  <Application>Microsoft Office Word</Application>
  <DocSecurity>0</DocSecurity>
  <Lines>51</Lines>
  <Paragraphs>14</Paragraphs>
  <ScaleCrop>false</ScaleCrop>
  <Company/>
  <LinksUpToDate>false</LinksUpToDate>
  <CharactersWithSpaces>7203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2020-12-25T02:45:00Z</dcterms:created>
  <dcterms:modified xsi:type="dcterms:W3CDTF">2020-12-25T02:45:00Z</dcterms:modified>
</cp:coreProperties>
</file>