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5A" w:rsidRPr="00804A5F" w:rsidRDefault="001C5C5A" w:rsidP="00804A5F">
      <w:pPr>
        <w:pStyle w:val="1"/>
        <w:rPr>
          <w:rFonts w:cs="Times New Roman"/>
          <w:lang w:eastAsia="zh-TW"/>
        </w:rPr>
      </w:pPr>
      <w:r w:rsidRPr="00804A5F">
        <w:rPr>
          <w:eastAsianLayout w:id="1462978048" w:vert="1" w:vertCompress="1"/>
        </w:rPr>
        <w:t>2</w:t>
      </w:r>
      <w:r>
        <w:rPr>
          <w:rFonts w:cs="ＭＳ 明朝" w:hint="eastAsia"/>
        </w:rPr>
        <w:t xml:space="preserve">　</w:t>
      </w:r>
      <w:r w:rsidRPr="00804A5F">
        <w:rPr>
          <w:rFonts w:cs="ＭＳ 明朝" w:hint="eastAsia"/>
        </w:rPr>
        <w:t>次の文章を読んで、後の問いに答えよ。</w:t>
      </w:r>
      <w:r>
        <w:rPr>
          <w:rFonts w:cs="ＭＳ 明朝" w:hint="eastAsia"/>
        </w:rPr>
        <w:t xml:space="preserve">　</w:t>
      </w:r>
      <w:r w:rsidRPr="00804A5F">
        <w:rPr>
          <w:rFonts w:cs="ＭＳ 明朝" w:hint="eastAsia"/>
          <w:lang w:eastAsia="zh-TW"/>
        </w:rPr>
        <w:t>〈岐阜大〉　二〇一六年度出題</w:t>
      </w:r>
    </w:p>
    <w:p w:rsidR="001C5C5A" w:rsidRDefault="001C5C5A" w:rsidP="003E2B96">
      <w:pPr>
        <w:rPr>
          <w:rFonts w:cs="Times New Roman"/>
          <w:lang w:eastAsia="zh-TW"/>
        </w:rPr>
      </w:pPr>
    </w:p>
    <w:p w:rsidR="001C5C5A" w:rsidRPr="00804A5F" w:rsidRDefault="001C5C5A" w:rsidP="00804A5F">
      <w:pPr>
        <w:rPr>
          <w:rFonts w:cs="Times New Roman"/>
        </w:rPr>
      </w:pPr>
      <w:r w:rsidRPr="00804A5F">
        <w:rPr>
          <w:rFonts w:cs="ＭＳ 明朝" w:hint="eastAsia"/>
          <w:lang w:eastAsia="zh-TW"/>
        </w:rPr>
        <w:t xml:space="preserve">　</w:t>
      </w:r>
      <w:r w:rsidRPr="00804A5F">
        <w:rPr>
          <w:rFonts w:cs="ＭＳ 明朝" w:hint="eastAsia"/>
        </w:rPr>
        <w:t>近ごろ、西山のふもとに、かたのごとくの庵結びて、ただひとりゐたる僧</w:t>
      </w:r>
      <w:r w:rsidRPr="00804A5F">
        <w:ruby>
          <w:rubyPr>
            <w:rubyAlign w:val="distributeSpace"/>
            <w:hps w:val="10"/>
            <w:hpsRaise w:val="20"/>
            <w:hpsBaseText w:val="24"/>
            <w:lid w:val="ja-JP"/>
          </w:rubyPr>
          <w:rt>
            <w:r w:rsidR="001C5C5A" w:rsidRPr="00804A5F">
              <w:rPr>
                <w:rFonts w:cs="ＭＳ 明朝" w:hint="eastAsia"/>
              </w:rPr>
              <w:t>はべ</w:t>
            </w:r>
          </w:rt>
          <w:rubyBase>
            <w:r w:rsidR="001C5C5A" w:rsidRPr="00804A5F">
              <w:rPr>
                <w:rFonts w:cs="ＭＳ 明朝" w:hint="eastAsia"/>
              </w:rPr>
              <w:t>侍</w:t>
            </w:r>
          </w:rubyBase>
        </w:ruby>
      </w:r>
      <w:r w:rsidRPr="00804A5F">
        <w:rPr>
          <w:rFonts w:cs="ＭＳ 明朝" w:hint="eastAsia"/>
        </w:rPr>
        <w:t>り。身にまとふ麻の衣のほかは、本尊・持経よりほかは、持たるものなければ、夢にも人の主に知られでをかすこともなし。法文を知れるよしをも示さざれば、おのづからたづねけるわざもなく、いづくの人と知られねば、語らひ寄るたぐひもなし。いかにしてかは露の命をも支へけむと、いとどおぼつかなくて侍り。</w:t>
      </w:r>
    </w:p>
    <w:p w:rsidR="001C5C5A" w:rsidRPr="00804A5F" w:rsidRDefault="001C5C5A" w:rsidP="00804A5F">
      <w:pPr>
        <w:rPr>
          <w:rFonts w:cs="Times New Roman"/>
        </w:rPr>
      </w:pPr>
      <w:r w:rsidRPr="00804A5F">
        <w:rPr>
          <w:rFonts w:cs="ＭＳ 明朝" w:hint="eastAsia"/>
        </w:rPr>
        <w:t xml:space="preserve">　このこと、世の中にかかる僧侍りと沙汰し侍り</w:t>
      </w:r>
      <w:r w:rsidRPr="00804A5F">
        <w:rPr>
          <w:rFonts w:cs="ＭＳ 明朝" w:hint="eastAsia"/>
          <w:u w:val="double"/>
        </w:rPr>
        <w:t>ける</w:t>
      </w:r>
      <w:r w:rsidRPr="00804A5F">
        <w:rPr>
          <w:rFonts w:cs="ＭＳ 明朝" w:hint="eastAsia"/>
        </w:rPr>
        <w:t>を、徳大寺の大臣の「いでや、いかなる僧ぞ。召せ」とて召さるるに、</w:t>
      </w:r>
      <w:r w:rsidRPr="006E79C1">
        <w:rPr>
          <w:rStyle w:val="aa"/>
          <w:rFonts w:cs="ＭＳ 明朝" w:hint="eastAsia"/>
        </w:rPr>
        <w:t>１</w:t>
      </w:r>
      <w:r w:rsidRPr="00804A5F">
        <w:rPr>
          <w:rFonts w:cs="ＭＳ 明朝" w:hint="eastAsia"/>
          <w:u w:val="thick"/>
        </w:rPr>
        <w:t>御返りごとをだに申されざりければ</w:t>
      </w:r>
      <w:r w:rsidRPr="00804A5F">
        <w:rPr>
          <w:rFonts w:cs="ＭＳ 明朝" w:hint="eastAsia"/>
        </w:rPr>
        <w:t>あやなくおぼえて、このよしを申すに、「いかさまにも</w:t>
      </w:r>
      <w:r w:rsidRPr="006E79C1">
        <w:rPr>
          <w:rStyle w:val="aa"/>
          <w:rFonts w:cs="ＭＳ 明朝" w:hint="eastAsia"/>
        </w:rPr>
        <w:t>ア</w:t>
      </w:r>
      <w:r w:rsidRPr="006E79C1">
        <w:rPr>
          <w:rFonts w:cs="ＭＳ 明朝" w:hint="eastAsia"/>
          <w:u w:val="wave"/>
        </w:rPr>
        <w:t>やうあり</w:t>
      </w:r>
      <w:r w:rsidRPr="00804A5F">
        <w:rPr>
          <w:rFonts w:cs="ＭＳ 明朝" w:hint="eastAsia"/>
        </w:rPr>
        <w:t>。ただ召して参れ」とて、かさねて人をつかはされけるに、このすみかをば引きたてて、跡かたなくぞなりにける。さても、戸のうちを開きて見れば、そばの板にかく、</w:t>
      </w:r>
    </w:p>
    <w:p w:rsidR="001C5C5A" w:rsidRPr="00804A5F" w:rsidRDefault="001C5C5A" w:rsidP="00804A5F">
      <w:pPr>
        <w:rPr>
          <w:rFonts w:cs="Times New Roman"/>
        </w:rPr>
      </w:pPr>
    </w:p>
    <w:p w:rsidR="001C5C5A" w:rsidRPr="00804A5F" w:rsidRDefault="001C5C5A" w:rsidP="00804A5F">
      <w:pPr>
        <w:rPr>
          <w:rFonts w:cs="Times New Roman"/>
        </w:rPr>
      </w:pPr>
      <w:r w:rsidRPr="00804A5F">
        <w:rPr>
          <w:rFonts w:cs="ＭＳ 明朝" w:hint="eastAsia"/>
        </w:rPr>
        <w:t xml:space="preserve">　　　過ぎゆきしかたもくやしき柴の庵を我がすみかとてなに建てりけむ</w:t>
      </w:r>
    </w:p>
    <w:p w:rsidR="001C5C5A" w:rsidRPr="00804A5F" w:rsidRDefault="001C5C5A" w:rsidP="00804A5F">
      <w:pPr>
        <w:rPr>
          <w:rFonts w:cs="Times New Roman"/>
        </w:rPr>
      </w:pPr>
    </w:p>
    <w:p w:rsidR="001C5C5A" w:rsidRPr="00804A5F" w:rsidRDefault="001C5C5A" w:rsidP="00804A5F">
      <w:pPr>
        <w:rPr>
          <w:rFonts w:cs="Times New Roman"/>
        </w:rPr>
      </w:pPr>
      <w:r w:rsidRPr="00804A5F">
        <w:rPr>
          <w:rFonts w:cs="ＭＳ 明朝" w:hint="eastAsia"/>
        </w:rPr>
        <w:t>と書きつけて、あとかたなく見えず。</w:t>
      </w:r>
    </w:p>
    <w:p w:rsidR="001C5C5A" w:rsidRPr="00804A5F" w:rsidRDefault="001C5C5A" w:rsidP="00804A5F">
      <w:pPr>
        <w:rPr>
          <w:rFonts w:cs="Times New Roman"/>
        </w:rPr>
      </w:pPr>
      <w:r w:rsidRPr="00804A5F">
        <w:rPr>
          <w:rFonts w:cs="ＭＳ 明朝" w:hint="eastAsia"/>
        </w:rPr>
        <w:t xml:space="preserve">　この歌の心をおろおろ心うるに、この聖は、この庵を我がためとて建てりけむを悔ゆるなるべし。すべて何も持たざるに、よしなきかりそめの宿を結びおきて、我が身をここに置くゆゑに、</w:t>
      </w:r>
      <w:r w:rsidRPr="006E79C1">
        <w:rPr>
          <w:rStyle w:val="aa"/>
          <w:rFonts w:cs="ＭＳ 明朝" w:hint="eastAsia"/>
        </w:rPr>
        <w:t>２</w:t>
      </w:r>
      <w:r w:rsidRPr="00804A5F">
        <w:rPr>
          <w:rFonts w:cs="ＭＳ 明朝" w:hint="eastAsia"/>
          <w:u w:val="thick"/>
        </w:rPr>
        <w:t>心にもあらぬこと</w:t>
      </w:r>
      <w:r w:rsidRPr="00804A5F">
        <w:rPr>
          <w:rFonts w:cs="ＭＳ 明朝" w:hint="eastAsia"/>
        </w:rPr>
        <w:t>を聞くことの</w:t>
      </w:r>
      <w:r w:rsidRPr="006E79C1">
        <w:rPr>
          <w:rStyle w:val="aa"/>
          <w:rFonts w:cs="ＭＳ 明朝" w:hint="eastAsia"/>
        </w:rPr>
        <w:t>イ</w:t>
      </w:r>
      <w:r w:rsidRPr="006E79C1">
        <w:rPr>
          <w:rFonts w:cs="ＭＳ 明朝" w:hint="eastAsia"/>
          <w:u w:val="wave"/>
        </w:rPr>
        <w:t>むつかしさ</w:t>
      </w:r>
      <w:r w:rsidRPr="00804A5F">
        <w:rPr>
          <w:rFonts w:cs="ＭＳ 明朝" w:hint="eastAsia"/>
        </w:rPr>
        <w:t>よと詠むにや。この人いかに心澄みて</w:t>
      </w:r>
      <w:r w:rsidRPr="006E79C1">
        <w:rPr>
          <w:rStyle w:val="aa"/>
          <w:rFonts w:cs="ＭＳ 明朝" w:hint="eastAsia"/>
        </w:rPr>
        <w:t>ウ</w:t>
      </w:r>
      <w:r w:rsidRPr="006E79C1">
        <w:rPr>
          <w:rFonts w:cs="ＭＳ 明朝" w:hint="eastAsia"/>
          <w:u w:val="wave"/>
        </w:rPr>
        <w:t>いまそかり</w:t>
      </w:r>
      <w:r w:rsidRPr="00804A5F">
        <w:rPr>
          <w:rFonts w:cs="ＭＳ 明朝" w:hint="eastAsia"/>
        </w:rPr>
        <w:t>けむ。何もなくは、何とてか露ばかりの執もとまるべき。山深く住みて、心に執だにも侍らずは、などてか澄まざるべき。心の乱るるは、妻子・珍宝のためなり。これを見ては</w:t>
      </w:r>
      <w:r w:rsidRPr="00804A5F">
        <w:ruby>
          <w:rubyPr>
            <w:rubyAlign w:val="distributeSpace"/>
            <w:hps w:val="10"/>
            <w:hpsRaise w:val="20"/>
            <w:hpsBaseText w:val="24"/>
            <w:lid w:val="ja-JP"/>
          </w:rubyPr>
          <w:rt>
            <w:r w:rsidR="001C5C5A" w:rsidRPr="00804A5F">
              <w:rPr>
                <w:rFonts w:cs="ＭＳ 明朝" w:hint="eastAsia"/>
              </w:rPr>
              <w:t>とん</w:t>
            </w:r>
          </w:rt>
          <w:rubyBase>
            <w:r w:rsidR="001C5C5A" w:rsidRPr="00804A5F">
              <w:rPr>
                <w:rFonts w:cs="ＭＳ 明朝" w:hint="eastAsia"/>
              </w:rPr>
              <w:t>貪</w:t>
            </w:r>
          </w:rubyBase>
        </w:ruby>
      </w:r>
      <w:r w:rsidRPr="00804A5F">
        <w:rPr>
          <w:rFonts w:cs="ＭＳ 明朝" w:hint="eastAsia"/>
        </w:rPr>
        <w:t>し、かれを見ては</w:t>
      </w:r>
      <w:r w:rsidRPr="00804A5F">
        <w:ruby>
          <w:rubyPr>
            <w:rubyAlign w:val="distributeSpace"/>
            <w:hps w:val="10"/>
            <w:hpsRaise w:val="20"/>
            <w:hpsBaseText w:val="24"/>
            <w:lid w:val="ja-JP"/>
          </w:rubyPr>
          <w:rt>
            <w:r w:rsidR="001C5C5A" w:rsidRPr="00804A5F">
              <w:rPr>
                <w:rFonts w:cs="ＭＳ 明朝" w:hint="eastAsia"/>
              </w:rPr>
              <w:t>しん　ごん</w:t>
            </w:r>
          </w:rt>
          <w:rubyBase>
            <w:r w:rsidR="001C5C5A" w:rsidRPr="00804A5F">
              <w:rPr>
                <w:rFonts w:cs="ＭＳ 明朝" w:hint="eastAsia"/>
              </w:rPr>
              <w:t>瞋恨</w:t>
            </w:r>
          </w:rubyBase>
        </w:ruby>
      </w:r>
      <w:r w:rsidRPr="00804A5F">
        <w:rPr>
          <w:rFonts w:cs="ＭＳ 明朝" w:hint="eastAsia"/>
        </w:rPr>
        <w:t>すれば、心</w:t>
      </w:r>
      <w:r w:rsidRPr="006E79C1">
        <w:rPr>
          <w:rStyle w:val="aa"/>
          <w:rFonts w:cs="ＭＳ 明朝" w:hint="eastAsia"/>
        </w:rPr>
        <w:t>エ</w:t>
      </w:r>
      <w:r w:rsidRPr="006E79C1">
        <w:rPr>
          <w:rFonts w:cs="ＭＳ 明朝" w:hint="eastAsia"/>
          <w:u w:val="wave"/>
        </w:rPr>
        <w:t>やや</w:t>
      </w:r>
      <w:r w:rsidRPr="00804A5F">
        <w:rPr>
          <w:rFonts w:cs="ＭＳ 明朝" w:hint="eastAsia"/>
        </w:rPr>
        <w:t>乱れて、まことの悟りはおこらぬとかや。それに、我が身のほかには物も持たで、わづかのすみかをさへ</w:t>
      </w:r>
      <w:r w:rsidRPr="00804A5F">
        <w:ruby>
          <w:rubyPr>
            <w:rubyAlign w:val="distributeSpace"/>
            <w:hps w:val="10"/>
            <w:hpsRaise w:val="20"/>
            <w:hpsBaseText w:val="24"/>
            <w:lid w:val="ja-JP"/>
          </w:rubyPr>
          <w:rt>
            <w:r w:rsidR="001C5C5A" w:rsidRPr="00804A5F">
              <w:rPr>
                <w:rFonts w:cs="ＭＳ 明朝" w:hint="eastAsia"/>
              </w:rPr>
              <w:t>くや</w:t>
            </w:r>
          </w:rt>
          <w:rubyBase>
            <w:r w:rsidR="001C5C5A" w:rsidRPr="00804A5F">
              <w:rPr>
                <w:rFonts w:cs="ＭＳ 明朝" w:hint="eastAsia"/>
              </w:rPr>
              <w:t>悔</w:t>
            </w:r>
          </w:rubyBase>
        </w:ruby>
      </w:r>
      <w:r w:rsidRPr="00804A5F">
        <w:rPr>
          <w:rFonts w:cs="ＭＳ 明朝" w:hint="eastAsia"/>
        </w:rPr>
        <w:t>しむほどの心ばせ、げに、さぞいさぎよかりけむ。げにげにうらやましくぞ侍る。</w:t>
      </w:r>
    </w:p>
    <w:p w:rsidR="001C5C5A" w:rsidRDefault="001C5C5A" w:rsidP="00804A5F">
      <w:pPr>
        <w:rPr>
          <w:rFonts w:cs="Times New Roman"/>
        </w:rPr>
      </w:pPr>
      <w:r w:rsidRPr="00804A5F">
        <w:rPr>
          <w:rFonts w:cs="ＭＳ 明朝" w:hint="eastAsia"/>
        </w:rPr>
        <w:t xml:space="preserve">　さてもこの人は、</w:t>
      </w:r>
      <w:r w:rsidRPr="006E79C1">
        <w:rPr>
          <w:rStyle w:val="aa"/>
          <w:rFonts w:cs="ＭＳ 明朝" w:hint="eastAsia"/>
        </w:rPr>
        <w:t>３</w:t>
      </w:r>
      <w:r w:rsidRPr="00804A5F">
        <w:rPr>
          <w:rFonts w:cs="ＭＳ 明朝" w:hint="eastAsia"/>
          <w:u w:val="thick"/>
        </w:rPr>
        <w:t>よもまた柴の庵をも結びていませじ</w:t>
      </w:r>
      <w:r w:rsidRPr="00804A5F">
        <w:rPr>
          <w:rFonts w:cs="ＭＳ 明朝" w:hint="eastAsia"/>
        </w:rPr>
        <w:t>。いづれの山の峰、いかなる野のほとりにかいまして、本意のごとくおはしけむと、過ぎしかた、いとゆかしくぞ侍る。あはれ、近きほどのことにて侍れば、</w:t>
      </w:r>
      <w:r w:rsidRPr="006E79C1">
        <w:rPr>
          <w:rStyle w:val="aa"/>
          <w:rFonts w:cs="ＭＳ 明朝" w:hint="eastAsia"/>
        </w:rPr>
        <w:t>４</w:t>
      </w:r>
      <w:r w:rsidRPr="00804A5F">
        <w:rPr>
          <w:rFonts w:cs="ＭＳ 明朝" w:hint="eastAsia"/>
          <w:u w:val="thick"/>
        </w:rPr>
        <w:t>さすが「世の中は天よりほかの下はあらじ」なれば、広くたづねて</w:t>
      </w:r>
      <w:r w:rsidRPr="00804A5F">
        <w:rPr>
          <w:rFonts w:cs="ＭＳ 明朝" w:hint="eastAsia"/>
        </w:rPr>
        <w:t>、いささかの縁をも結びなむとおぼえてこそ。</w:t>
      </w:r>
      <w:r w:rsidRPr="00804A5F">
        <w:rPr>
          <w:rFonts w:cs="Times New Roman"/>
        </w:rPr>
        <w:tab/>
      </w:r>
    </w:p>
    <w:p w:rsidR="001C5C5A" w:rsidRPr="00804A5F" w:rsidRDefault="001C5C5A" w:rsidP="005A33B5">
      <w:pPr>
        <w:jc w:val="right"/>
        <w:rPr>
          <w:rFonts w:cs="Times New Roman"/>
        </w:rPr>
      </w:pPr>
      <w:r w:rsidRPr="00804A5F">
        <w:rPr>
          <w:rFonts w:cs="ＭＳ 明朝" w:hint="eastAsia"/>
        </w:rPr>
        <w:t>（『撰集抄』巻五より）</w:t>
      </w:r>
    </w:p>
    <w:p w:rsidR="001C5C5A" w:rsidRPr="00804A5F" w:rsidRDefault="001C5C5A" w:rsidP="00804A5F">
      <w:pPr>
        <w:rPr>
          <w:rFonts w:cs="Times New Roman"/>
        </w:rPr>
      </w:pPr>
    </w:p>
    <w:p w:rsidR="001C5C5A" w:rsidRPr="00804A5F" w:rsidRDefault="001C5C5A" w:rsidP="00804A5F">
      <w:pPr>
        <w:rPr>
          <w:rFonts w:cs="Times New Roman"/>
        </w:rPr>
      </w:pPr>
      <w:r w:rsidRPr="00804A5F">
        <w:rPr>
          <w:rFonts w:cs="ＭＳ 明朝" w:hint="eastAsia"/>
        </w:rPr>
        <w:t>（注）</w:t>
      </w:r>
    </w:p>
    <w:p w:rsidR="001C5C5A" w:rsidRDefault="001C5C5A" w:rsidP="006E79C1">
      <w:pPr>
        <w:pStyle w:val="1"/>
        <w:rPr>
          <w:rFonts w:cs="Times New Roman"/>
        </w:rPr>
      </w:pPr>
      <w:r w:rsidRPr="00804A5F">
        <w:rPr>
          <w:rFonts w:cs="ＭＳ 明朝" w:hint="eastAsia"/>
        </w:rPr>
        <w:t>人の主に知られでをかすこともなし…人にも知られず、また、人の邪魔をする</w:t>
      </w:r>
    </w:p>
    <w:p w:rsidR="001C5C5A" w:rsidRDefault="001C5C5A" w:rsidP="006E79C1">
      <w:pPr>
        <w:pStyle w:val="1"/>
        <w:rPr>
          <w:rFonts w:cs="Times New Roman"/>
        </w:rPr>
      </w:pPr>
      <w:r w:rsidRPr="00804A5F">
        <w:rPr>
          <w:rFonts w:cs="ＭＳ 明朝" w:hint="eastAsia"/>
        </w:rPr>
        <w:t xml:space="preserve">こともない。　　</w:t>
      </w:r>
    </w:p>
    <w:p w:rsidR="001C5C5A" w:rsidRPr="00804A5F" w:rsidRDefault="001C5C5A" w:rsidP="00804A5F">
      <w:pPr>
        <w:rPr>
          <w:rFonts w:cs="Times New Roman"/>
        </w:rPr>
      </w:pPr>
      <w:r w:rsidRPr="00804A5F">
        <w:rPr>
          <w:rFonts w:cs="ＭＳ 明朝" w:hint="eastAsia"/>
        </w:rPr>
        <w:t>法文…仏の教えやその解説。</w:t>
      </w:r>
    </w:p>
    <w:p w:rsidR="001C5C5A" w:rsidRDefault="001C5C5A" w:rsidP="00804A5F">
      <w:pPr>
        <w:rPr>
          <w:rFonts w:cs="Times New Roman"/>
        </w:rPr>
      </w:pPr>
      <w:r w:rsidRPr="00804A5F">
        <w:rPr>
          <w:rFonts w:cs="ＭＳ 明朝" w:hint="eastAsia"/>
        </w:rPr>
        <w:t xml:space="preserve">沙汰し…うわさし。　　</w:t>
      </w:r>
    </w:p>
    <w:p w:rsidR="001C5C5A" w:rsidRPr="00804A5F" w:rsidRDefault="001C5C5A" w:rsidP="00804A5F">
      <w:pPr>
        <w:rPr>
          <w:rFonts w:cs="Times New Roman"/>
        </w:rPr>
      </w:pPr>
      <w:r w:rsidRPr="00804A5F">
        <w:rPr>
          <w:rFonts w:cs="ＭＳ 明朝" w:hint="eastAsia"/>
        </w:rPr>
        <w:t>徳大寺の大臣…未詳。あるいは徳大寺（藤原）実能（一〇九六～一一五七。左大臣。徳大寺家の始祖）か。</w:t>
      </w:r>
    </w:p>
    <w:p w:rsidR="001C5C5A" w:rsidRDefault="001C5C5A" w:rsidP="00804A5F">
      <w:pPr>
        <w:rPr>
          <w:rFonts w:cs="Times New Roman"/>
        </w:rPr>
      </w:pPr>
      <w:r w:rsidRPr="00804A5F">
        <w:rPr>
          <w:rFonts w:cs="ＭＳ 明朝" w:hint="eastAsia"/>
        </w:rPr>
        <w:t xml:space="preserve">戸のうちを開きて…庵（の内部）を開けて。　　</w:t>
      </w:r>
    </w:p>
    <w:p w:rsidR="001C5C5A" w:rsidRPr="00804A5F" w:rsidRDefault="001C5C5A" w:rsidP="00804A5F">
      <w:pPr>
        <w:rPr>
          <w:rFonts w:cs="Times New Roman"/>
        </w:rPr>
      </w:pPr>
      <w:r w:rsidRPr="00804A5F">
        <w:rPr>
          <w:rFonts w:cs="ＭＳ 明朝" w:hint="eastAsia"/>
        </w:rPr>
        <w:t>執…妄執。世俗の事物への価値を捨てきれないこと。</w:t>
      </w:r>
    </w:p>
    <w:p w:rsidR="001C5C5A" w:rsidRDefault="001C5C5A" w:rsidP="00804A5F">
      <w:pPr>
        <w:rPr>
          <w:rFonts w:cs="Times New Roman"/>
        </w:rPr>
      </w:pPr>
      <w:r w:rsidRPr="00804A5F">
        <w:rPr>
          <w:rFonts w:cs="ＭＳ 明朝" w:hint="eastAsia"/>
        </w:rPr>
        <w:t>瞋恨…強く怒ったり恨んだりすること。</w:t>
      </w:r>
    </w:p>
    <w:p w:rsidR="001C5C5A" w:rsidRDefault="001C5C5A" w:rsidP="00804A5F">
      <w:pPr>
        <w:rPr>
          <w:rFonts w:cs="Times New Roman"/>
        </w:rPr>
      </w:pPr>
    </w:p>
    <w:p w:rsidR="001C5C5A" w:rsidRDefault="001C5C5A" w:rsidP="00B23BFB">
      <w:pPr>
        <w:pStyle w:val="a7"/>
        <w:rPr>
          <w:rFonts w:cs="Times New Roman"/>
        </w:rPr>
      </w:pPr>
      <w:r>
        <w:rPr>
          <w:rFonts w:cs="Times New Roman"/>
        </w:rPr>
        <w:br w:type="page"/>
      </w:r>
      <w:r w:rsidRPr="00804A5F">
        <w:rPr>
          <w:rFonts w:cs="ＭＳ 明朝" w:hint="eastAsia"/>
        </w:rPr>
        <w:t xml:space="preserve">問１　</w:t>
      </w:r>
      <w:r w:rsidRPr="00B23BFB">
        <w:rPr>
          <w:rFonts w:cs="ＭＳ 明朝" w:hint="eastAsia"/>
        </w:rPr>
        <w:t>波線部ア～エの意味を記せ。</w:t>
      </w:r>
    </w:p>
    <w:p w:rsidR="001C5C5A" w:rsidRDefault="001C5C5A" w:rsidP="00B23BFB">
      <w:pPr>
        <w:pStyle w:val="a7"/>
        <w:rPr>
          <w:rFonts w:cs="Times New Roman"/>
        </w:rPr>
      </w:pPr>
    </w:p>
    <w:p w:rsidR="001C5C5A" w:rsidRPr="00804A5F" w:rsidRDefault="001C5C5A" w:rsidP="001F168C">
      <w:pPr>
        <w:pStyle w:val="a7"/>
        <w:ind w:left="480" w:hangingChars="200" w:hanging="480"/>
        <w:rPr>
          <w:rFonts w:cs="Times New Roman"/>
        </w:rPr>
      </w:pPr>
      <w:r w:rsidRPr="00B23BFB">
        <w:rPr>
          <w:rFonts w:cs="ＭＳ 明朝" w:hint="eastAsia"/>
        </w:rPr>
        <w:t>問２　傍線部１を、前後の文脈を踏まえつつ、必要な言葉を補って、わかりやすく現代</w:t>
      </w:r>
      <w:r w:rsidRPr="00804A5F">
        <w:rPr>
          <w:rFonts w:cs="ＭＳ 明朝" w:hint="eastAsia"/>
        </w:rPr>
        <w:t>語訳せよ。</w:t>
      </w:r>
    </w:p>
    <w:p w:rsidR="001C5C5A" w:rsidRDefault="001C5C5A" w:rsidP="00B23BFB">
      <w:pPr>
        <w:pStyle w:val="a8"/>
        <w:rPr>
          <w:rFonts w:cs="Times New Roman"/>
        </w:rPr>
      </w:pPr>
    </w:p>
    <w:p w:rsidR="001C5C5A" w:rsidRDefault="001C5C5A" w:rsidP="00B23BFB">
      <w:pPr>
        <w:pStyle w:val="a8"/>
        <w:rPr>
          <w:rFonts w:cs="Times New Roman"/>
        </w:rPr>
      </w:pPr>
      <w:r w:rsidRPr="00804A5F">
        <w:rPr>
          <w:rFonts w:cs="ＭＳ 明朝" w:hint="eastAsia"/>
        </w:rPr>
        <w:t>◎問３　傍線部２「心にもあらぬこと」とはどのようなことか。具体的に記せ。</w:t>
      </w:r>
    </w:p>
    <w:p w:rsidR="001C5C5A" w:rsidRDefault="001C5C5A" w:rsidP="00B23BFB">
      <w:pPr>
        <w:pStyle w:val="a8"/>
        <w:rPr>
          <w:rFonts w:cs="Times New Roman"/>
        </w:rPr>
      </w:pPr>
    </w:p>
    <w:p w:rsidR="001C5C5A" w:rsidRPr="00804A5F" w:rsidRDefault="001C5C5A" w:rsidP="00B23BFB">
      <w:pPr>
        <w:pStyle w:val="a8"/>
        <w:rPr>
          <w:rFonts w:cs="Times New Roman"/>
        </w:rPr>
      </w:pPr>
      <w:r w:rsidRPr="00804A5F">
        <w:rPr>
          <w:rFonts w:cs="ＭＳ 明朝" w:hint="eastAsia"/>
        </w:rPr>
        <w:t>◎問４　傍線部３について、次の問いに答えよ。</w:t>
      </w:r>
    </w:p>
    <w:p w:rsidR="001C5C5A" w:rsidRDefault="001C5C5A" w:rsidP="001F168C">
      <w:pPr>
        <w:ind w:firstLineChars="200" w:firstLine="480"/>
        <w:rPr>
          <w:rFonts w:cs="Times New Roman"/>
          <w:lang w:val="ja-JP"/>
        </w:rPr>
      </w:pPr>
      <w:r w:rsidRPr="00804A5F">
        <w:rPr>
          <w:rFonts w:cs="ＭＳ 明朝" w:hint="eastAsia"/>
          <w:lang w:val="ja-JP"/>
        </w:rPr>
        <w:t>①　現代語訳せよ。</w:t>
      </w:r>
    </w:p>
    <w:p w:rsidR="001C5C5A" w:rsidRDefault="001C5C5A" w:rsidP="00804A5F">
      <w:pPr>
        <w:rPr>
          <w:rFonts w:cs="Times New Roman"/>
          <w:lang w:val="ja-JP"/>
        </w:rPr>
      </w:pPr>
    </w:p>
    <w:p w:rsidR="001C5C5A" w:rsidRPr="00804A5F" w:rsidRDefault="001C5C5A" w:rsidP="001F168C">
      <w:pPr>
        <w:ind w:firstLineChars="200" w:firstLine="480"/>
        <w:rPr>
          <w:rFonts w:cs="Times New Roman"/>
          <w:lang w:val="ja-JP"/>
        </w:rPr>
      </w:pPr>
      <w:r w:rsidRPr="00804A5F">
        <w:rPr>
          <w:rFonts w:cs="ＭＳ 明朝" w:hint="eastAsia"/>
          <w:lang w:val="ja-JP"/>
        </w:rPr>
        <w:t>②　作者が傍線部のように判断した理由をわかりやすく述べよ。</w:t>
      </w:r>
    </w:p>
    <w:p w:rsidR="001C5C5A" w:rsidRDefault="001C5C5A" w:rsidP="00B23BFB">
      <w:pPr>
        <w:pStyle w:val="a7"/>
        <w:rPr>
          <w:rFonts w:cs="Times New Roman"/>
        </w:rPr>
      </w:pPr>
    </w:p>
    <w:p w:rsidR="001C5C5A" w:rsidRDefault="001C5C5A" w:rsidP="001F168C">
      <w:pPr>
        <w:pStyle w:val="a7"/>
        <w:ind w:left="480" w:hangingChars="200" w:hanging="480"/>
        <w:rPr>
          <w:rFonts w:cs="Times New Roman"/>
        </w:rPr>
      </w:pPr>
      <w:r w:rsidRPr="00804A5F">
        <w:rPr>
          <w:rFonts w:cs="ＭＳ 明朝" w:hint="eastAsia"/>
        </w:rPr>
        <w:t>問５　傍線部４には、作者のどのような心情が現れているか。わかりやすく説明せよ。</w:t>
      </w:r>
    </w:p>
    <w:p w:rsidR="001C5C5A" w:rsidRDefault="001C5C5A" w:rsidP="00B23BFB">
      <w:pPr>
        <w:pStyle w:val="a7"/>
        <w:rPr>
          <w:rFonts w:cs="Times New Roman"/>
        </w:rPr>
      </w:pPr>
    </w:p>
    <w:p w:rsidR="001C5C5A" w:rsidRPr="00804A5F" w:rsidRDefault="001C5C5A" w:rsidP="001F168C">
      <w:pPr>
        <w:pStyle w:val="a7"/>
        <w:ind w:left="480" w:hangingChars="200" w:hanging="480"/>
        <w:rPr>
          <w:rFonts w:cs="Times New Roman"/>
        </w:rPr>
      </w:pPr>
      <w:r w:rsidRPr="00804A5F">
        <w:rPr>
          <w:rFonts w:cs="ＭＳ 明朝" w:hint="eastAsia"/>
        </w:rPr>
        <w:t>問６　二重傍線部の助動詞「ける」について、次の例を参考に、文法的意味・終止形・文中での活用形を記せ。</w:t>
      </w:r>
    </w:p>
    <w:p w:rsidR="001C5C5A" w:rsidRDefault="001C5C5A" w:rsidP="007F3842">
      <w:pPr>
        <w:pStyle w:val="2"/>
        <w:rPr>
          <w:rFonts w:cs="Times New Roman"/>
          <w:lang w:val="ja-JP"/>
        </w:rPr>
      </w:pPr>
      <w:r w:rsidRPr="00804A5F">
        <w:rPr>
          <w:rFonts w:cs="ＭＳ 明朝" w:hint="eastAsia"/>
          <w:lang w:val="ja-JP"/>
        </w:rPr>
        <w:t>例　示さ</w:t>
      </w:r>
      <w:r w:rsidRPr="00804A5F">
        <w:rPr>
          <w:rFonts w:cs="ＭＳ 明朝" w:hint="eastAsia"/>
          <w:u w:val="double"/>
          <w:lang w:val="ja-JP"/>
        </w:rPr>
        <w:t>ざれ</w:t>
      </w:r>
      <w:r w:rsidRPr="00804A5F">
        <w:rPr>
          <w:rFonts w:cs="ＭＳ 明朝" w:hint="eastAsia"/>
          <w:lang w:val="ja-JP"/>
        </w:rPr>
        <w:t>ば　→　打消・ず・已然形</w:t>
      </w:r>
    </w:p>
    <w:p w:rsidR="001C5C5A" w:rsidRDefault="001C5C5A" w:rsidP="00B23BFB">
      <w:pPr>
        <w:pStyle w:val="a7"/>
        <w:rPr>
          <w:rFonts w:cs="Times New Roman"/>
        </w:rPr>
      </w:pPr>
    </w:p>
    <w:p w:rsidR="001C5C5A" w:rsidRPr="00804A5F" w:rsidRDefault="001C5C5A" w:rsidP="001F168C">
      <w:pPr>
        <w:pStyle w:val="a7"/>
        <w:ind w:left="480" w:hangingChars="200" w:hanging="480"/>
        <w:rPr>
          <w:rFonts w:cs="Times New Roman"/>
        </w:rPr>
      </w:pPr>
      <w:r w:rsidRPr="00804A5F">
        <w:rPr>
          <w:rFonts w:cs="ＭＳ 明朝" w:hint="eastAsia"/>
        </w:rPr>
        <w:t>問７　問題文の含まれる『撰集抄』は、説話集に分類される作品である。次の中から同じく説話集に分類されるものを一つ選び、記号で答えよ。</w:t>
      </w:r>
    </w:p>
    <w:p w:rsidR="001C5C5A" w:rsidRDefault="001C5C5A" w:rsidP="007F3842">
      <w:pPr>
        <w:pStyle w:val="2"/>
        <w:rPr>
          <w:rFonts w:cs="Times New Roman"/>
          <w:lang w:val="ja-JP"/>
        </w:rPr>
      </w:pPr>
      <w:r w:rsidRPr="00804A5F">
        <w:rPr>
          <w:rFonts w:cs="ＭＳ 明朝" w:hint="eastAsia"/>
          <w:lang w:val="ja-JP"/>
        </w:rPr>
        <w:t xml:space="preserve">ア　宇治拾遺物語　　イ　落窪物語　　ウ　竹取物語　</w:t>
      </w:r>
    </w:p>
    <w:p w:rsidR="001C5C5A" w:rsidRPr="001F7403" w:rsidRDefault="001C5C5A" w:rsidP="001F7403">
      <w:pPr>
        <w:pStyle w:val="2"/>
        <w:rPr>
          <w:rFonts w:cs="Times New Roman"/>
          <w:lang w:val="ja-JP"/>
        </w:rPr>
      </w:pPr>
      <w:r w:rsidRPr="00804A5F">
        <w:rPr>
          <w:rFonts w:cs="ＭＳ 明朝" w:hint="eastAsia"/>
          <w:lang w:val="ja-JP"/>
        </w:rPr>
        <w:t xml:space="preserve">エ　保元物語　</w:t>
      </w:r>
      <w:r>
        <w:rPr>
          <w:rFonts w:cs="ＭＳ 明朝" w:hint="eastAsia"/>
          <w:lang w:val="ja-JP"/>
        </w:rPr>
        <w:t xml:space="preserve">　　</w:t>
      </w:r>
      <w:r w:rsidRPr="00804A5F">
        <w:rPr>
          <w:rFonts w:cs="ＭＳ 明朝" w:hint="eastAsia"/>
          <w:lang w:val="ja-JP"/>
        </w:rPr>
        <w:t xml:space="preserve">　オ　栄華物語</w:t>
      </w:r>
    </w:p>
    <w:p w:rsidR="001C5C5A" w:rsidRPr="00A25F66" w:rsidRDefault="001C5C5A" w:rsidP="00A25F66">
      <w:pPr>
        <w:rPr>
          <w:rFonts w:cs="Times New Roman"/>
        </w:rPr>
      </w:pPr>
      <w:r>
        <w:rPr>
          <w:rFonts w:cs="Times New Roman"/>
        </w:rPr>
        <w:br w:type="page"/>
      </w:r>
      <w:r w:rsidRPr="00A25F66">
        <w:rPr>
          <w:rFonts w:cs="ＭＳ 明朝" w:hint="eastAsia"/>
        </w:rPr>
        <w:t>【解答と採点基準】</w:t>
      </w:r>
    </w:p>
    <w:p w:rsidR="001C5C5A" w:rsidRPr="00EE7E44" w:rsidRDefault="001C5C5A" w:rsidP="009A2F49">
      <w:pPr>
        <w:widowControl/>
        <w:autoSpaceDE w:val="0"/>
        <w:autoSpaceDN w:val="0"/>
        <w:adjustRightInd w:val="0"/>
        <w:ind w:left="340" w:hanging="340"/>
        <w:textAlignment w:val="center"/>
        <w:rPr>
          <w:rFonts w:ascii="ＭＳ 明朝" w:cs="Times New Roman"/>
          <w:color w:val="000000"/>
          <w:kern w:val="0"/>
          <w:u w:color="000000"/>
          <w:lang w:val="ja-JP"/>
        </w:rPr>
      </w:pPr>
      <w:r w:rsidRPr="00EE7E44">
        <w:rPr>
          <w:rFonts w:ascii="ＭＳ 明朝" w:hAnsi="ＭＳ 明朝" w:cs="ＭＳ 明朝" w:hint="eastAsia"/>
          <w:color w:val="000000"/>
          <w:kern w:val="0"/>
          <w:u w:color="000000"/>
          <w:lang w:val="ja-JP"/>
        </w:rPr>
        <w:t>問</w:t>
      </w:r>
      <w:r>
        <w:rPr>
          <w:rFonts w:ascii="ＭＳ 明朝" w:hAnsi="ＭＳ 明朝" w:cs="ＭＳ 明朝" w:hint="eastAsia"/>
          <w:color w:val="000000"/>
          <w:kern w:val="0"/>
          <w:u w:color="000000"/>
          <w:lang w:val="ja-JP"/>
        </w:rPr>
        <w:t>１</w:t>
      </w:r>
      <w:r w:rsidRPr="00EE7E44">
        <w:rPr>
          <w:rFonts w:ascii="ＭＳ 明朝" w:hAnsi="ＭＳ 明朝" w:cs="ＭＳ 明朝" w:hint="eastAsia"/>
          <w:color w:val="000000"/>
          <w:kern w:val="0"/>
          <w:u w:color="000000"/>
          <w:lang w:val="ja-JP"/>
        </w:rPr>
        <w:t xml:space="preserve">　ア＝理由がある　イ＝煩わしさ　ウ＝いらっしゃる　エ＝次第に</w:t>
      </w:r>
    </w:p>
    <w:p w:rsidR="001C5C5A" w:rsidRDefault="001C5C5A" w:rsidP="009A2F49">
      <w:pPr>
        <w:widowControl/>
        <w:autoSpaceDE w:val="0"/>
        <w:autoSpaceDN w:val="0"/>
        <w:adjustRightInd w:val="0"/>
        <w:ind w:left="340" w:hanging="340"/>
        <w:textAlignment w:val="center"/>
        <w:rPr>
          <w:rFonts w:ascii="ＭＳ 明朝" w:cs="Times New Roman"/>
          <w:color w:val="000000"/>
          <w:kern w:val="0"/>
          <w:u w:val="thick" w:color="000000"/>
          <w:lang w:val="ja-JP"/>
        </w:rPr>
      </w:pPr>
      <w:r w:rsidRPr="00EE7E44">
        <w:rPr>
          <w:rFonts w:ascii="ＭＳ 明朝" w:hAnsi="ＭＳ 明朝" w:cs="ＭＳ 明朝" w:hint="eastAsia"/>
          <w:color w:val="000000"/>
          <w:kern w:val="0"/>
          <w:u w:color="000000"/>
          <w:lang w:val="ja-JP"/>
        </w:rPr>
        <w:t>問</w:t>
      </w:r>
      <w:r>
        <w:rPr>
          <w:rFonts w:ascii="ＭＳ 明朝" w:hAnsi="ＭＳ 明朝" w:cs="ＭＳ 明朝" w:hint="eastAsia"/>
          <w:color w:val="000000"/>
          <w:kern w:val="0"/>
          <w:u w:color="000000"/>
          <w:lang w:val="ja-JP"/>
        </w:rPr>
        <w:t>２</w:t>
      </w:r>
      <w:r w:rsidRPr="00EE7E44">
        <w:rPr>
          <w:rFonts w:ascii="ＭＳ 明朝" w:hAnsi="ＭＳ 明朝" w:cs="ＭＳ 明朝" w:hint="eastAsia"/>
          <w:color w:val="000000"/>
          <w:kern w:val="0"/>
          <w:u w:color="000000"/>
          <w:lang w:val="ja-JP"/>
        </w:rPr>
        <w:t xml:space="preserve">　</w:t>
      </w:r>
      <w:r w:rsidRPr="009A2F49">
        <w:rPr>
          <w:rStyle w:val="aa"/>
          <w:rFonts w:cs="ＭＳ 明朝" w:hint="eastAsia"/>
        </w:rPr>
        <w:t>Ａ</w:t>
      </w:r>
      <w:r w:rsidRPr="009A2F49">
        <w:rPr>
          <w:rFonts w:ascii="ＭＳ 明朝" w:hAnsi="ＭＳ 明朝" w:cs="ＭＳ 明朝" w:hint="eastAsia"/>
          <w:color w:val="000000"/>
          <w:kern w:val="0"/>
          <w:u w:val="thick"/>
          <w:lang w:val="ja-JP"/>
        </w:rPr>
        <w:t>僧</w:t>
      </w:r>
      <w:r w:rsidRPr="00EE7E44">
        <w:rPr>
          <w:rFonts w:ascii="ＭＳ 明朝" w:hAnsi="ＭＳ 明朝" w:cs="ＭＳ 明朝" w:hint="eastAsia"/>
          <w:color w:val="000000"/>
          <w:kern w:val="0"/>
          <w:u w:val="thick" w:color="000000"/>
          <w:lang w:val="ja-JP"/>
        </w:rPr>
        <w:t>は</w:t>
      </w:r>
      <w:r w:rsidRPr="009A2F49">
        <w:rPr>
          <w:rStyle w:val="aa"/>
          <w:rFonts w:cs="ＭＳ 明朝" w:hint="eastAsia"/>
        </w:rPr>
        <w:t>Ｂ</w:t>
      </w:r>
      <w:r w:rsidRPr="001F7403">
        <w:rPr>
          <w:rFonts w:ascii="ＭＳ 明朝" w:hAnsi="ＭＳ 明朝" w:cs="ＭＳ 明朝" w:hint="eastAsia"/>
          <w:color w:val="000000"/>
          <w:kern w:val="0"/>
          <w:u w:val="thick" w:color="000000"/>
          <w:lang w:val="ja-JP"/>
        </w:rPr>
        <w:t>大</w:t>
      </w:r>
      <w:r w:rsidRPr="00EE7E44">
        <w:rPr>
          <w:rFonts w:ascii="ＭＳ 明朝" w:hAnsi="ＭＳ 明朝" w:cs="ＭＳ 明朝" w:hint="eastAsia"/>
          <w:color w:val="000000"/>
          <w:kern w:val="0"/>
          <w:u w:val="thick" w:color="000000"/>
          <w:lang w:val="ja-JP"/>
        </w:rPr>
        <w:t>臣の呼び出しに</w:t>
      </w:r>
      <w:r w:rsidRPr="00EE7E44">
        <w:rPr>
          <w:rFonts w:ascii="ＭＳ 明朝" w:hAnsi="ＭＳ 明朝" w:cs="ＭＳ 明朝"/>
          <w:color w:val="000000"/>
          <w:kern w:val="0"/>
          <w:u w:color="000000"/>
          <w:lang w:val="ja-JP"/>
        </w:rPr>
        <w:t xml:space="preserve"> </w:t>
      </w:r>
      <w:r w:rsidRPr="009A2F49">
        <w:rPr>
          <w:rStyle w:val="aa"/>
          <w:rFonts w:cs="ＭＳ 明朝" w:hint="eastAsia"/>
        </w:rPr>
        <w:t>Ｃ</w:t>
      </w:r>
      <w:r w:rsidRPr="009A2F49">
        <w:rPr>
          <w:rFonts w:ascii="ＭＳ 明朝" w:hAnsi="ＭＳ 明朝" w:cs="ＭＳ 明朝" w:hint="eastAsia"/>
          <w:color w:val="000000"/>
          <w:kern w:val="0"/>
          <w:u w:val="thick" w:color="000000"/>
          <w:lang w:val="ja-JP"/>
        </w:rPr>
        <w:t>御</w:t>
      </w:r>
      <w:r w:rsidRPr="00EE7E44">
        <w:rPr>
          <w:rFonts w:ascii="ＭＳ 明朝" w:hAnsi="ＭＳ 明朝" w:cs="ＭＳ 明朝" w:hint="eastAsia"/>
          <w:color w:val="000000"/>
          <w:kern w:val="0"/>
          <w:u w:val="thick" w:color="000000"/>
          <w:lang w:val="ja-JP"/>
        </w:rPr>
        <w:t>返事さえも</w:t>
      </w:r>
      <w:r w:rsidRPr="009A2F49">
        <w:rPr>
          <w:rStyle w:val="aa"/>
          <w:rFonts w:cs="ＭＳ 明朝" w:hint="eastAsia"/>
        </w:rPr>
        <w:t>Ｄ</w:t>
      </w:r>
      <w:r w:rsidRPr="009A2F49">
        <w:rPr>
          <w:rFonts w:ascii="ＭＳ 明朝" w:hAnsi="ＭＳ 明朝" w:cs="ＭＳ 明朝" w:hint="eastAsia"/>
          <w:color w:val="000000"/>
          <w:kern w:val="0"/>
          <w:u w:val="thick"/>
          <w:lang w:val="ja-JP"/>
        </w:rPr>
        <w:t>申</w:t>
      </w:r>
      <w:r w:rsidRPr="00EE7E44">
        <w:rPr>
          <w:rFonts w:ascii="ＭＳ 明朝" w:hAnsi="ＭＳ 明朝" w:cs="ＭＳ 明朝" w:hint="eastAsia"/>
          <w:color w:val="000000"/>
          <w:kern w:val="0"/>
          <w:u w:val="thick" w:color="000000"/>
          <w:lang w:val="ja-JP"/>
        </w:rPr>
        <w:t>し上げなさらなかったので</w:t>
      </w:r>
    </w:p>
    <w:p w:rsidR="001C5C5A" w:rsidRPr="00EE7E44" w:rsidRDefault="001C5C5A" w:rsidP="009A2F49">
      <w:pPr>
        <w:pStyle w:val="ab"/>
        <w:spacing w:line="480" w:lineRule="exact"/>
        <w:ind w:firstLineChars="500" w:firstLine="120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Ａ</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３</w:t>
      </w:r>
      <w:r w:rsidRPr="00EE7E44">
        <w:rPr>
          <w:rStyle w:val="12qL"/>
          <w:rFonts w:ascii="ＭＳ 明朝" w:eastAsia="ＭＳ 明朝" w:hAnsi="ＭＳ 明朝" w:cs="ＭＳ 明朝" w:hint="eastAsia"/>
          <w:sz w:val="24"/>
          <w:szCs w:val="24"/>
        </w:rPr>
        <w:t>／</w:t>
      </w:r>
      <w:r w:rsidRPr="00EE7E44">
        <w:rPr>
          <w:rStyle w:val="12q"/>
          <w:rFonts w:ascii="ＭＳ 明朝" w:eastAsia="ＭＳ 明朝" w:hAnsi="ＭＳ 明朝" w:cs="ＭＳ 明朝" w:hint="eastAsia"/>
          <w:sz w:val="24"/>
          <w:szCs w:val="24"/>
        </w:rPr>
        <w:t>Ｂ</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〔「の呼び出し」がないものは減点</w:t>
      </w:r>
      <w:r>
        <w:rPr>
          <w:rStyle w:val="12qL"/>
          <w:rFonts w:ascii="ＭＳ 明朝" w:eastAsia="ＭＳ 明朝" w:hAnsi="ＭＳ 明朝" w:cs="ＭＳ 明朝" w:hint="eastAsia"/>
          <w:sz w:val="24"/>
          <w:szCs w:val="24"/>
        </w:rPr>
        <w:t>１</w:t>
      </w:r>
      <w:r w:rsidRPr="00EE7E44">
        <w:rPr>
          <w:rStyle w:val="12qL"/>
          <w:rFonts w:ascii="ＭＳ 明朝" w:eastAsia="ＭＳ 明朝" w:hAnsi="ＭＳ 明朝" w:cs="ＭＳ 明朝" w:hint="eastAsia"/>
          <w:sz w:val="24"/>
          <w:szCs w:val="24"/>
        </w:rPr>
        <w:t>。〕</w:t>
      </w:r>
    </w:p>
    <w:p w:rsidR="001C5C5A" w:rsidRPr="00EE7E44" w:rsidRDefault="001C5C5A" w:rsidP="009A2F49">
      <w:pPr>
        <w:pStyle w:val="ab"/>
        <w:spacing w:line="480" w:lineRule="exact"/>
        <w:ind w:firstLineChars="500" w:firstLine="120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Ｃ</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〔「さえ」のないものは減点</w:t>
      </w:r>
      <w:r>
        <w:rPr>
          <w:rStyle w:val="12qL"/>
          <w:rFonts w:ascii="ＭＳ 明朝" w:eastAsia="ＭＳ 明朝" w:hAnsi="ＭＳ 明朝" w:cs="ＭＳ 明朝" w:hint="eastAsia"/>
          <w:sz w:val="24"/>
          <w:szCs w:val="24"/>
        </w:rPr>
        <w:t>１</w:t>
      </w:r>
      <w:r w:rsidRPr="00EE7E44">
        <w:rPr>
          <w:rStyle w:val="12qL"/>
          <w:rFonts w:ascii="ＭＳ 明朝" w:eastAsia="ＭＳ 明朝" w:hAnsi="ＭＳ 明朝" w:cs="ＭＳ 明朝" w:hint="eastAsia"/>
          <w:sz w:val="24"/>
          <w:szCs w:val="24"/>
        </w:rPr>
        <w:t>。〕</w:t>
      </w:r>
    </w:p>
    <w:p w:rsidR="001C5C5A" w:rsidRDefault="001C5C5A" w:rsidP="009A2F49">
      <w:pPr>
        <w:pStyle w:val="ab"/>
        <w:spacing w:line="480" w:lineRule="exact"/>
        <w:ind w:firstLineChars="500" w:firstLine="120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Ｄ</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３</w:t>
      </w:r>
    </w:p>
    <w:p w:rsidR="001C5C5A" w:rsidRPr="00EE7E44" w:rsidRDefault="001C5C5A" w:rsidP="009A2F49">
      <w:pPr>
        <w:pStyle w:val="ab"/>
        <w:spacing w:line="480" w:lineRule="exact"/>
        <w:ind w:firstLineChars="500" w:firstLine="1200"/>
        <w:rPr>
          <w:rStyle w:val="12qL"/>
          <w:rFonts w:ascii="ＭＳ 明朝" w:eastAsia="ＭＳ 明朝" w:hAnsi="ＭＳ 明朝" w:cs="Times New Roman"/>
          <w:sz w:val="24"/>
          <w:szCs w:val="24"/>
        </w:rPr>
      </w:pPr>
    </w:p>
    <w:p w:rsidR="001C5C5A" w:rsidRDefault="001C5C5A" w:rsidP="009A2F49">
      <w:pPr>
        <w:widowControl/>
        <w:autoSpaceDE w:val="0"/>
        <w:autoSpaceDN w:val="0"/>
        <w:adjustRightInd w:val="0"/>
        <w:textAlignment w:val="center"/>
        <w:rPr>
          <w:rFonts w:ascii="ＭＳ 明朝" w:cs="Times New Roman"/>
          <w:color w:val="000000"/>
          <w:kern w:val="0"/>
          <w:u w:color="000000"/>
          <w:lang w:val="ja-JP"/>
        </w:rPr>
      </w:pPr>
      <w:r w:rsidRPr="00EE7E44">
        <w:rPr>
          <w:rFonts w:ascii="ＭＳ 明朝" w:hAnsi="ＭＳ 明朝" w:cs="ＭＳ 明朝" w:hint="eastAsia"/>
          <w:color w:val="000000"/>
          <w:kern w:val="0"/>
          <w:u w:color="000000"/>
          <w:lang w:val="ja-JP"/>
        </w:rPr>
        <w:t>問</w:t>
      </w:r>
      <w:r>
        <w:rPr>
          <w:rFonts w:ascii="ＭＳ 明朝" w:hAnsi="ＭＳ 明朝" w:cs="ＭＳ 明朝" w:hint="eastAsia"/>
          <w:color w:val="000000"/>
          <w:kern w:val="0"/>
          <w:u w:color="000000"/>
          <w:lang w:val="ja-JP"/>
        </w:rPr>
        <w:t>３</w:t>
      </w:r>
      <w:r w:rsidRPr="00EE7E44">
        <w:rPr>
          <w:rFonts w:ascii="ＭＳ 明朝" w:hAnsi="ＭＳ 明朝" w:cs="ＭＳ 明朝" w:hint="eastAsia"/>
          <w:color w:val="000000"/>
          <w:kern w:val="0"/>
          <w:u w:color="000000"/>
          <w:lang w:val="ja-JP"/>
        </w:rPr>
        <w:t xml:space="preserve">　</w:t>
      </w:r>
      <w:r w:rsidRPr="009A2F49">
        <w:rPr>
          <w:rStyle w:val="aa"/>
          <w:rFonts w:cs="ＭＳ 明朝" w:hint="eastAsia"/>
        </w:rPr>
        <w:t>Ａ</w:t>
      </w:r>
      <w:r w:rsidRPr="009A2F49">
        <w:rPr>
          <w:rFonts w:ascii="ＭＳ 明朝" w:hAnsi="ＭＳ 明朝" w:cs="ＭＳ 明朝" w:hint="eastAsia"/>
          <w:color w:val="000000"/>
          <w:kern w:val="0"/>
          <w:u w:val="thick"/>
          <w:lang w:val="ja-JP"/>
        </w:rPr>
        <w:t>自</w:t>
      </w:r>
      <w:r w:rsidRPr="00EE7E44">
        <w:rPr>
          <w:rFonts w:ascii="ＭＳ 明朝" w:hAnsi="ＭＳ 明朝" w:cs="ＭＳ 明朝" w:hint="eastAsia"/>
          <w:color w:val="000000"/>
          <w:kern w:val="0"/>
          <w:u w:val="thick" w:color="000000"/>
          <w:lang w:val="ja-JP"/>
        </w:rPr>
        <w:t>分の隠棲がかえって興味を引き</w:t>
      </w:r>
      <w:r>
        <w:rPr>
          <w:rFonts w:ascii="ＭＳ 明朝" w:hAnsi="ＭＳ 明朝" w:cs="ＭＳ 明朝" w:hint="eastAsia"/>
          <w:color w:val="000000"/>
          <w:kern w:val="0"/>
          <w:u w:color="000000"/>
          <w:lang w:val="ja-JP"/>
        </w:rPr>
        <w:t>、</w:t>
      </w:r>
      <w:r w:rsidRPr="009A2F49">
        <w:rPr>
          <w:rStyle w:val="aa"/>
          <w:rFonts w:cs="ＭＳ 明朝" w:hint="eastAsia"/>
        </w:rPr>
        <w:t>Ｂ</w:t>
      </w:r>
      <w:r w:rsidRPr="009A2F49">
        <w:rPr>
          <w:rFonts w:ascii="ＭＳ 明朝" w:hAnsi="ＭＳ 明朝" w:cs="ＭＳ 明朝" w:hint="eastAsia"/>
          <w:color w:val="000000"/>
          <w:kern w:val="0"/>
          <w:u w:val="thick"/>
          <w:lang w:val="ja-JP"/>
        </w:rPr>
        <w:t>大</w:t>
      </w:r>
      <w:r w:rsidRPr="00EE7E44">
        <w:rPr>
          <w:rFonts w:ascii="ＭＳ 明朝" w:hAnsi="ＭＳ 明朝" w:cs="ＭＳ 明朝" w:hint="eastAsia"/>
          <w:color w:val="000000"/>
          <w:kern w:val="0"/>
          <w:u w:val="thick" w:color="000000"/>
          <w:lang w:val="ja-JP"/>
        </w:rPr>
        <w:t>臣から呼び出されたこと</w:t>
      </w:r>
      <w:r w:rsidRPr="00EE7E44">
        <w:rPr>
          <w:rFonts w:ascii="ＭＳ 明朝" w:hAnsi="ＭＳ 明朝" w:cs="ＭＳ 明朝" w:hint="eastAsia"/>
          <w:color w:val="000000"/>
          <w:kern w:val="0"/>
          <w:u w:color="000000"/>
          <w:lang w:val="ja-JP"/>
        </w:rPr>
        <w:t>。</w:t>
      </w:r>
    </w:p>
    <w:p w:rsidR="001C5C5A" w:rsidRPr="00EE7E44" w:rsidRDefault="001C5C5A" w:rsidP="009A2F49">
      <w:pPr>
        <w:pStyle w:val="ab"/>
        <w:spacing w:line="480" w:lineRule="exact"/>
        <w:ind w:leftChars="500" w:left="1440" w:hangingChars="100" w:hanging="24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Ａ</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EE7E44">
        <w:rPr>
          <w:rStyle w:val="12qL"/>
          <w:rFonts w:ascii="ＭＳ 明朝" w:eastAsia="ＭＳ 明朝" w:hAnsi="ＭＳ 明朝" w:cs="ＭＳ 明朝" w:hint="eastAsia"/>
          <w:sz w:val="24"/>
          <w:szCs w:val="24"/>
        </w:rPr>
        <w:t>〔「自分の」はなくても可。「かえって興味を引き」がないものは減点</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w:t>
      </w:r>
    </w:p>
    <w:p w:rsidR="001C5C5A" w:rsidRDefault="001C5C5A" w:rsidP="009A2F49">
      <w:pPr>
        <w:pStyle w:val="ab"/>
        <w:spacing w:line="480" w:lineRule="exact"/>
        <w:ind w:leftChars="500" w:left="1440" w:hangingChars="100" w:hanging="24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Ｂ</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EE7E44">
        <w:rPr>
          <w:rStyle w:val="12qL"/>
          <w:rFonts w:ascii="ＭＳ 明朝" w:eastAsia="ＭＳ 明朝" w:hAnsi="ＭＳ 明朝" w:cs="ＭＳ 明朝" w:hint="eastAsia"/>
          <w:sz w:val="24"/>
          <w:szCs w:val="24"/>
        </w:rPr>
        <w:t>〔「大臣から」のないものは減点</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。「こと」のないものは減点</w:t>
      </w:r>
      <w:r>
        <w:rPr>
          <w:rStyle w:val="12qL"/>
          <w:rFonts w:ascii="ＭＳ 明朝" w:eastAsia="ＭＳ 明朝" w:hAnsi="ＭＳ 明朝" w:cs="ＭＳ 明朝" w:hint="eastAsia"/>
          <w:sz w:val="24"/>
          <w:szCs w:val="24"/>
        </w:rPr>
        <w:t>１</w:t>
      </w:r>
      <w:r w:rsidRPr="00EE7E44">
        <w:rPr>
          <w:rStyle w:val="12qL"/>
          <w:rFonts w:ascii="ＭＳ 明朝" w:eastAsia="ＭＳ 明朝" w:hAnsi="ＭＳ 明朝" w:cs="ＭＳ 明朝" w:hint="eastAsia"/>
          <w:sz w:val="24"/>
          <w:szCs w:val="24"/>
        </w:rPr>
        <w:t>。〕</w:t>
      </w:r>
    </w:p>
    <w:p w:rsidR="001C5C5A" w:rsidRDefault="001C5C5A" w:rsidP="009A2F49">
      <w:pPr>
        <w:pStyle w:val="ab"/>
        <w:spacing w:line="480" w:lineRule="exact"/>
        <w:ind w:leftChars="500" w:left="1370" w:hangingChars="100" w:hanging="170"/>
        <w:rPr>
          <w:rStyle w:val="12qL"/>
          <w:rFonts w:cs="Times New Roman"/>
        </w:rPr>
      </w:pPr>
    </w:p>
    <w:p w:rsidR="001C5C5A" w:rsidRDefault="001C5C5A" w:rsidP="009A2F49">
      <w:pPr>
        <w:widowControl/>
        <w:autoSpaceDE w:val="0"/>
        <w:autoSpaceDN w:val="0"/>
        <w:adjustRightInd w:val="0"/>
        <w:textAlignment w:val="center"/>
        <w:rPr>
          <w:rFonts w:ascii="ＭＳ 明朝" w:cs="Times New Roman"/>
          <w:color w:val="000000"/>
          <w:kern w:val="0"/>
          <w:u w:val="thick" w:color="000000"/>
          <w:lang w:val="ja-JP"/>
        </w:rPr>
      </w:pPr>
      <w:r w:rsidRPr="00EE7E44">
        <w:rPr>
          <w:rFonts w:ascii="ＭＳ 明朝" w:hAnsi="ＭＳ 明朝" w:cs="ＭＳ 明朝" w:hint="eastAsia"/>
          <w:color w:val="000000"/>
          <w:kern w:val="0"/>
          <w:u w:color="000000"/>
          <w:lang w:val="ja-JP"/>
        </w:rPr>
        <w:t>問</w:t>
      </w:r>
      <w:r>
        <w:rPr>
          <w:rFonts w:ascii="ＭＳ 明朝" w:hAnsi="ＭＳ 明朝" w:cs="ＭＳ 明朝" w:hint="eastAsia"/>
          <w:color w:val="000000"/>
          <w:kern w:val="0"/>
          <w:u w:color="000000"/>
          <w:lang w:val="ja-JP"/>
        </w:rPr>
        <w:t>４</w:t>
      </w:r>
      <w:r w:rsidRPr="00EE7E44">
        <w:rPr>
          <w:rFonts w:ascii="ＭＳ 明朝" w:hAnsi="ＭＳ 明朝" w:cs="ＭＳ 明朝" w:hint="eastAsia"/>
          <w:color w:val="000000"/>
          <w:kern w:val="0"/>
          <w:u w:color="000000"/>
          <w:lang w:val="ja-JP"/>
        </w:rPr>
        <w:t xml:space="preserve">　①＝</w:t>
      </w:r>
      <w:r w:rsidRPr="009A2F49">
        <w:rPr>
          <w:rStyle w:val="aa"/>
          <w:rFonts w:cs="ＭＳ 明朝" w:hint="eastAsia"/>
        </w:rPr>
        <w:t>Ａ</w:t>
      </w:r>
      <w:r w:rsidRPr="009A2F49">
        <w:rPr>
          <w:rFonts w:ascii="ＭＳ 明朝" w:hAnsi="ＭＳ 明朝" w:cs="ＭＳ 明朝" w:hint="eastAsia"/>
          <w:color w:val="000000"/>
          <w:kern w:val="0"/>
          <w:u w:val="thick"/>
          <w:lang w:val="ja-JP"/>
        </w:rPr>
        <w:t>ま</w:t>
      </w:r>
      <w:r w:rsidRPr="00EE7E44">
        <w:rPr>
          <w:rFonts w:ascii="ＭＳ 明朝" w:hAnsi="ＭＳ 明朝" w:cs="ＭＳ 明朝" w:hint="eastAsia"/>
          <w:color w:val="000000"/>
          <w:kern w:val="0"/>
          <w:u w:val="thick" w:color="000000"/>
          <w:lang w:val="ja-JP"/>
        </w:rPr>
        <w:t>さか再び粗末な庵を建てて住んでは</w:t>
      </w:r>
      <w:r w:rsidRPr="00EE7E44">
        <w:rPr>
          <w:rFonts w:ascii="ＭＳ 明朝" w:hAnsi="ＭＳ 明朝" w:cs="ＭＳ 明朝"/>
          <w:color w:val="000000"/>
          <w:kern w:val="0"/>
          <w:u w:color="000000"/>
          <w:lang w:val="ja-JP"/>
        </w:rPr>
        <w:t xml:space="preserve"> </w:t>
      </w:r>
      <w:r w:rsidRPr="009A2F49">
        <w:rPr>
          <w:rStyle w:val="aa"/>
          <w:rFonts w:cs="ＭＳ 明朝" w:hint="eastAsia"/>
        </w:rPr>
        <w:t>Ｂ</w:t>
      </w:r>
      <w:r w:rsidRPr="009A2F49">
        <w:rPr>
          <w:rFonts w:ascii="ＭＳ 明朝" w:hAnsi="ＭＳ 明朝" w:cs="ＭＳ 明朝" w:hint="eastAsia"/>
          <w:color w:val="000000"/>
          <w:kern w:val="0"/>
          <w:u w:val="thick"/>
          <w:lang w:val="ja-JP"/>
        </w:rPr>
        <w:t>い</w:t>
      </w:r>
      <w:r w:rsidRPr="00EE7E44">
        <w:rPr>
          <w:rFonts w:ascii="ＭＳ 明朝" w:hAnsi="ＭＳ 明朝" w:cs="ＭＳ 明朝" w:hint="eastAsia"/>
          <w:color w:val="000000"/>
          <w:kern w:val="0"/>
          <w:u w:val="thick" w:color="000000"/>
          <w:lang w:val="ja-JP"/>
        </w:rPr>
        <w:t>らっしゃらないだろう</w:t>
      </w:r>
    </w:p>
    <w:p w:rsidR="001C5C5A" w:rsidRPr="00EE7E44" w:rsidRDefault="001C5C5A" w:rsidP="009A2F49">
      <w:pPr>
        <w:pStyle w:val="ab"/>
        <w:spacing w:line="480" w:lineRule="exact"/>
        <w:ind w:firstLineChars="500" w:firstLine="1200"/>
        <w:rPr>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Ａ</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EE7E44">
        <w:rPr>
          <w:rStyle w:val="12qL"/>
          <w:rFonts w:ascii="ＭＳ 明朝" w:eastAsia="ＭＳ 明朝" w:hAnsi="ＭＳ 明朝" w:cs="ＭＳ 明朝" w:hint="eastAsia"/>
          <w:sz w:val="24"/>
          <w:szCs w:val="24"/>
        </w:rPr>
        <w:t>／</w:t>
      </w:r>
      <w:r w:rsidRPr="00EE7E44">
        <w:rPr>
          <w:rStyle w:val="12q"/>
          <w:rFonts w:ascii="ＭＳ 明朝" w:eastAsia="ＭＳ 明朝" w:hAnsi="ＭＳ 明朝" w:cs="ＭＳ 明朝" w:hint="eastAsia"/>
          <w:sz w:val="24"/>
          <w:szCs w:val="24"/>
        </w:rPr>
        <w:t>Ｂ</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p>
    <w:p w:rsidR="001C5C5A" w:rsidRDefault="001C5C5A" w:rsidP="009A2F49">
      <w:pPr>
        <w:widowControl/>
        <w:autoSpaceDE w:val="0"/>
        <w:autoSpaceDN w:val="0"/>
        <w:adjustRightInd w:val="0"/>
        <w:ind w:leftChars="300" w:left="960" w:hangingChars="100" w:hanging="240"/>
        <w:textAlignment w:val="center"/>
        <w:rPr>
          <w:rFonts w:ascii="ＭＳ 明朝" w:cs="Times New Roman"/>
          <w:color w:val="000000"/>
          <w:kern w:val="0"/>
          <w:u w:color="000000"/>
          <w:lang w:val="ja-JP"/>
        </w:rPr>
      </w:pPr>
      <w:r w:rsidRPr="00EE7E44">
        <w:rPr>
          <w:rFonts w:ascii="ＭＳ 明朝" w:hAnsi="ＭＳ 明朝" w:cs="ＭＳ 明朝" w:hint="eastAsia"/>
          <w:color w:val="000000"/>
          <w:kern w:val="0"/>
          <w:u w:color="000000"/>
          <w:lang w:val="ja-JP"/>
        </w:rPr>
        <w:t>②＝</w:t>
      </w:r>
      <w:r w:rsidRPr="009A2F49">
        <w:rPr>
          <w:rStyle w:val="aa"/>
          <w:rFonts w:cs="ＭＳ 明朝" w:hint="eastAsia"/>
        </w:rPr>
        <w:t>Ａ</w:t>
      </w:r>
      <w:r w:rsidRPr="009A2F49">
        <w:rPr>
          <w:rFonts w:ascii="ＭＳ 明朝" w:hAnsi="ＭＳ 明朝" w:cs="ＭＳ 明朝" w:hint="eastAsia"/>
          <w:color w:val="000000"/>
          <w:kern w:val="0"/>
          <w:u w:val="thick"/>
          <w:lang w:val="ja-JP"/>
        </w:rPr>
        <w:t>こ</w:t>
      </w:r>
      <w:r w:rsidRPr="00EE7E44">
        <w:rPr>
          <w:rFonts w:ascii="ＭＳ 明朝" w:hAnsi="ＭＳ 明朝" w:cs="ＭＳ 明朝" w:hint="eastAsia"/>
          <w:color w:val="000000"/>
          <w:kern w:val="0"/>
          <w:u w:val="thick" w:color="000000"/>
          <w:lang w:val="ja-JP"/>
        </w:rPr>
        <w:t>の僧は物に執着がなく</w:t>
      </w:r>
      <w:r w:rsidRPr="00EE7E44">
        <w:rPr>
          <w:rFonts w:ascii="ＭＳ 明朝" w:hAnsi="ＭＳ 明朝" w:cs="ＭＳ 明朝" w:hint="eastAsia"/>
          <w:color w:val="000000"/>
          <w:kern w:val="0"/>
          <w:u w:color="000000"/>
          <w:lang w:val="ja-JP"/>
        </w:rPr>
        <w:t>、</w:t>
      </w:r>
      <w:r w:rsidRPr="009A2F49">
        <w:rPr>
          <w:rStyle w:val="aa"/>
          <w:rFonts w:cs="ＭＳ 明朝" w:hint="eastAsia"/>
        </w:rPr>
        <w:t>Ｂ</w:t>
      </w:r>
      <w:r w:rsidRPr="009A2F49">
        <w:rPr>
          <w:rFonts w:ascii="ＭＳ 明朝" w:hAnsi="ＭＳ 明朝" w:cs="ＭＳ 明朝" w:hint="eastAsia"/>
          <w:color w:val="000000"/>
          <w:kern w:val="0"/>
          <w:u w:val="thick"/>
          <w:lang w:val="ja-JP"/>
        </w:rPr>
        <w:t>前</w:t>
      </w:r>
      <w:r w:rsidRPr="00EE7E44">
        <w:rPr>
          <w:rFonts w:ascii="ＭＳ 明朝" w:hAnsi="ＭＳ 明朝" w:cs="ＭＳ 明朝" w:hint="eastAsia"/>
          <w:color w:val="000000"/>
          <w:kern w:val="0"/>
          <w:u w:val="thick" w:color="000000"/>
          <w:lang w:val="ja-JP"/>
        </w:rPr>
        <w:t>の庵を建てたことまでも後悔するほど</w:t>
      </w:r>
      <w:r w:rsidRPr="00EE7E44">
        <w:rPr>
          <w:rFonts w:ascii="ＭＳ 明朝" w:hAnsi="ＭＳ 明朝" w:cs="ＭＳ 明朝"/>
          <w:color w:val="000000"/>
          <w:kern w:val="0"/>
          <w:u w:color="000000"/>
          <w:lang w:val="ja-JP"/>
        </w:rPr>
        <w:t xml:space="preserve"> </w:t>
      </w:r>
      <w:r w:rsidRPr="009A2F49">
        <w:rPr>
          <w:rStyle w:val="aa"/>
          <w:rFonts w:cs="ＭＳ 明朝" w:hint="eastAsia"/>
        </w:rPr>
        <w:t>Ｃ</w:t>
      </w:r>
      <w:r w:rsidRPr="001F7403">
        <w:rPr>
          <w:rFonts w:ascii="ＭＳ 明朝" w:hAnsi="ＭＳ 明朝" w:cs="ＭＳ 明朝" w:hint="eastAsia"/>
          <w:color w:val="000000"/>
          <w:kern w:val="0"/>
          <w:u w:val="thick"/>
          <w:lang w:val="ja-JP"/>
        </w:rPr>
        <w:t>高</w:t>
      </w:r>
      <w:r w:rsidRPr="00EE7E44">
        <w:rPr>
          <w:rFonts w:ascii="ＭＳ 明朝" w:hAnsi="ＭＳ 明朝" w:cs="ＭＳ 明朝" w:hint="eastAsia"/>
          <w:color w:val="000000"/>
          <w:kern w:val="0"/>
          <w:u w:val="thick" w:color="000000"/>
          <w:lang w:val="ja-JP"/>
        </w:rPr>
        <w:t>潔な人物だったから</w:t>
      </w:r>
      <w:r w:rsidRPr="00EE7E44">
        <w:rPr>
          <w:rFonts w:ascii="ＭＳ 明朝" w:hAnsi="ＭＳ 明朝" w:cs="ＭＳ 明朝" w:hint="eastAsia"/>
          <w:color w:val="000000"/>
          <w:kern w:val="0"/>
          <w:u w:color="000000"/>
          <w:lang w:val="ja-JP"/>
        </w:rPr>
        <w:t>。</w:t>
      </w:r>
    </w:p>
    <w:p w:rsidR="001C5C5A" w:rsidRPr="00EE7E44" w:rsidRDefault="001C5C5A" w:rsidP="009A2F49">
      <w:pPr>
        <w:pStyle w:val="ab"/>
        <w:spacing w:line="480" w:lineRule="exact"/>
        <w:ind w:firstLineChars="500" w:firstLine="120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Ａ</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r w:rsidRPr="00EE7E44">
        <w:rPr>
          <w:rStyle w:val="12qL"/>
          <w:rFonts w:ascii="ＭＳ 明朝" w:eastAsia="ＭＳ 明朝" w:hAnsi="ＭＳ 明朝" w:cs="ＭＳ 明朝" w:hint="eastAsia"/>
          <w:sz w:val="24"/>
          <w:szCs w:val="24"/>
        </w:rPr>
        <w:t>〔主語のないものは減点</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w:t>
      </w:r>
    </w:p>
    <w:p w:rsidR="001C5C5A" w:rsidRPr="00EE7E44" w:rsidRDefault="001C5C5A" w:rsidP="009A2F49">
      <w:pPr>
        <w:pStyle w:val="ab"/>
        <w:spacing w:line="480" w:lineRule="exact"/>
        <w:ind w:firstLineChars="500" w:firstLine="120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Ｂ</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r w:rsidRPr="00EE7E44">
        <w:rPr>
          <w:rStyle w:val="12qL"/>
          <w:rFonts w:ascii="ＭＳ 明朝" w:eastAsia="ＭＳ 明朝" w:hAnsi="ＭＳ 明朝" w:cs="ＭＳ 明朝" w:hint="eastAsia"/>
          <w:sz w:val="24"/>
          <w:szCs w:val="24"/>
        </w:rPr>
        <w:t>〔後悔の意味のないものは</w:t>
      </w:r>
      <w:r>
        <w:rPr>
          <w:rStyle w:val="12qL"/>
          <w:rFonts w:ascii="ＭＳ 明朝" w:eastAsia="ＭＳ 明朝" w:hAnsi="ＭＳ 明朝" w:cs="ＭＳ 明朝" w:hint="eastAsia"/>
          <w:sz w:val="24"/>
          <w:szCs w:val="24"/>
        </w:rPr>
        <w:t>０</w:t>
      </w:r>
      <w:r w:rsidRPr="00EE7E44">
        <w:rPr>
          <w:rStyle w:val="12qL"/>
          <w:rFonts w:ascii="ＭＳ 明朝" w:eastAsia="ＭＳ 明朝" w:hAnsi="ＭＳ 明朝" w:cs="ＭＳ 明朝" w:hint="eastAsia"/>
          <w:sz w:val="24"/>
          <w:szCs w:val="24"/>
        </w:rPr>
        <w:t>。〕</w:t>
      </w:r>
    </w:p>
    <w:p w:rsidR="001C5C5A" w:rsidRDefault="001C5C5A" w:rsidP="009A2F49">
      <w:pPr>
        <w:pStyle w:val="ab"/>
        <w:spacing w:line="480" w:lineRule="exact"/>
        <w:ind w:firstLineChars="500" w:firstLine="120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Ｃ</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〔「から」のないものは減点</w:t>
      </w:r>
      <w:r>
        <w:rPr>
          <w:rStyle w:val="12qL"/>
          <w:rFonts w:ascii="ＭＳ 明朝" w:eastAsia="ＭＳ 明朝" w:hAnsi="ＭＳ 明朝" w:cs="ＭＳ 明朝" w:hint="eastAsia"/>
          <w:sz w:val="24"/>
          <w:szCs w:val="24"/>
        </w:rPr>
        <w:t>１</w:t>
      </w:r>
      <w:r w:rsidRPr="00EE7E44">
        <w:rPr>
          <w:rStyle w:val="12qL"/>
          <w:rFonts w:ascii="ＭＳ 明朝" w:eastAsia="ＭＳ 明朝" w:hAnsi="ＭＳ 明朝" w:cs="ＭＳ 明朝" w:hint="eastAsia"/>
          <w:sz w:val="24"/>
          <w:szCs w:val="24"/>
        </w:rPr>
        <w:t>。〕</w:t>
      </w:r>
    </w:p>
    <w:p w:rsidR="001C5C5A" w:rsidRDefault="001C5C5A" w:rsidP="009A2F49">
      <w:pPr>
        <w:pStyle w:val="ab"/>
        <w:spacing w:line="480" w:lineRule="exact"/>
        <w:ind w:firstLineChars="500" w:firstLine="850"/>
        <w:rPr>
          <w:rStyle w:val="12qL"/>
          <w:rFonts w:cs="Times New Roman"/>
        </w:rPr>
      </w:pPr>
    </w:p>
    <w:p w:rsidR="001C5C5A" w:rsidRDefault="001C5C5A" w:rsidP="001F7403">
      <w:pPr>
        <w:widowControl/>
        <w:autoSpaceDE w:val="0"/>
        <w:autoSpaceDN w:val="0"/>
        <w:adjustRightInd w:val="0"/>
        <w:ind w:left="360" w:hangingChars="150" w:hanging="360"/>
        <w:textAlignment w:val="center"/>
        <w:rPr>
          <w:rFonts w:ascii="ＭＳ 明朝" w:cs="Times New Roman"/>
          <w:color w:val="000000"/>
          <w:kern w:val="0"/>
          <w:u w:color="000000"/>
          <w:lang w:val="ja-JP"/>
        </w:rPr>
      </w:pPr>
      <w:r w:rsidRPr="00EE7E44">
        <w:rPr>
          <w:rFonts w:ascii="ＭＳ 明朝" w:hAnsi="ＭＳ 明朝" w:cs="ＭＳ 明朝" w:hint="eastAsia"/>
          <w:color w:val="000000"/>
          <w:kern w:val="0"/>
          <w:u w:color="000000"/>
          <w:lang w:val="ja-JP"/>
        </w:rPr>
        <w:t>問</w:t>
      </w:r>
      <w:r>
        <w:rPr>
          <w:rFonts w:ascii="ＭＳ 明朝" w:hAnsi="ＭＳ 明朝" w:cs="ＭＳ 明朝" w:hint="eastAsia"/>
          <w:color w:val="000000"/>
          <w:kern w:val="0"/>
          <w:u w:color="000000"/>
          <w:lang w:val="ja-JP"/>
        </w:rPr>
        <w:t>５</w:t>
      </w:r>
      <w:r>
        <w:rPr>
          <w:rFonts w:ascii="ＭＳ 明朝" w:hAnsi="ＭＳ 明朝" w:cs="ＭＳ 明朝" w:hint="eastAsia"/>
          <w:color w:val="000000"/>
          <w:w w:val="70"/>
          <w:kern w:val="0"/>
          <w:u w:color="000000"/>
          <w:lang w:val="ja-JP"/>
        </w:rPr>
        <w:t xml:space="preserve">　</w:t>
      </w:r>
      <w:r w:rsidRPr="009A2F49">
        <w:rPr>
          <w:rStyle w:val="aa"/>
          <w:rFonts w:cs="ＭＳ 明朝" w:hint="eastAsia"/>
        </w:rPr>
        <w:t>Ａ</w:t>
      </w:r>
      <w:r w:rsidRPr="009A2F49">
        <w:rPr>
          <w:rFonts w:ascii="ＭＳ 明朝" w:hAnsi="ＭＳ 明朝" w:cs="ＭＳ 明朝" w:hint="eastAsia"/>
          <w:color w:val="000000"/>
          <w:kern w:val="0"/>
          <w:u w:val="thick"/>
          <w:lang w:val="ja-JP"/>
        </w:rPr>
        <w:t>僧</w:t>
      </w:r>
      <w:r w:rsidRPr="00EE7E44">
        <w:rPr>
          <w:rFonts w:ascii="ＭＳ 明朝" w:hAnsi="ＭＳ 明朝" w:cs="ＭＳ 明朝" w:hint="eastAsia"/>
          <w:color w:val="000000"/>
          <w:kern w:val="0"/>
          <w:u w:val="thick" w:color="000000"/>
          <w:lang w:val="ja-JP"/>
        </w:rPr>
        <w:t>が</w:t>
      </w:r>
      <w:r w:rsidRPr="00EE7E44">
        <w:rPr>
          <w:rFonts w:ascii="ＭＳ 明朝" w:hAnsi="ＭＳ 明朝" w:cs="ＭＳ 明朝"/>
          <w:color w:val="000000"/>
          <w:kern w:val="0"/>
          <w:u w:color="000000"/>
          <w:lang w:val="ja-JP"/>
        </w:rPr>
        <w:t xml:space="preserve"> </w:t>
      </w:r>
      <w:r w:rsidRPr="009A2F49">
        <w:rPr>
          <w:rStyle w:val="aa"/>
          <w:rFonts w:cs="ＭＳ 明朝" w:hint="eastAsia"/>
        </w:rPr>
        <w:t>Ｂ</w:t>
      </w:r>
      <w:r w:rsidRPr="009A2F49">
        <w:rPr>
          <w:rFonts w:ascii="ＭＳ 明朝" w:hAnsi="ＭＳ 明朝" w:cs="ＭＳ 明朝" w:hint="eastAsia"/>
          <w:color w:val="000000"/>
          <w:kern w:val="0"/>
          <w:u w:val="thick"/>
          <w:lang w:val="ja-JP"/>
        </w:rPr>
        <w:t>ど</w:t>
      </w:r>
      <w:r w:rsidRPr="00EE7E44">
        <w:rPr>
          <w:rFonts w:ascii="ＭＳ 明朝" w:hAnsi="ＭＳ 明朝" w:cs="ＭＳ 明朝" w:hint="eastAsia"/>
          <w:color w:val="000000"/>
          <w:kern w:val="0"/>
          <w:u w:val="thick" w:color="000000"/>
          <w:lang w:val="ja-JP"/>
        </w:rPr>
        <w:t>こかわからないとはいっても同じ世の中にいるはずなので</w:t>
      </w:r>
      <w:r w:rsidRPr="001F7403">
        <w:rPr>
          <w:rFonts w:ascii="ＭＳ 明朝" w:hAnsi="ＭＳ 明朝" w:cs="ＭＳ 明朝" w:hint="eastAsia"/>
          <w:color w:val="000000"/>
          <w:kern w:val="0"/>
          <w:lang w:val="ja-JP"/>
        </w:rPr>
        <w:t>、</w:t>
      </w:r>
      <w:r>
        <w:rPr>
          <w:rFonts w:ascii="ＭＳ 明朝" w:hAnsi="ＭＳ 明朝" w:cs="ＭＳ 明朝" w:hint="eastAsia"/>
          <w:color w:val="000000"/>
          <w:kern w:val="0"/>
          <w:lang w:val="ja-JP"/>
        </w:rPr>
        <w:t xml:space="preserve">　</w:t>
      </w:r>
      <w:r w:rsidRPr="009A2F49">
        <w:rPr>
          <w:rStyle w:val="aa"/>
          <w:rFonts w:cs="ＭＳ 明朝" w:hint="eastAsia"/>
        </w:rPr>
        <w:t>Ｃ</w:t>
      </w:r>
      <w:r w:rsidRPr="009A2F49">
        <w:rPr>
          <w:rFonts w:ascii="ＭＳ 明朝" w:hAnsi="ＭＳ 明朝" w:cs="ＭＳ 明朝" w:hint="eastAsia"/>
          <w:color w:val="000000"/>
          <w:kern w:val="0"/>
          <w:u w:val="thick"/>
          <w:lang w:val="ja-JP"/>
        </w:rPr>
        <w:t>探</w:t>
      </w:r>
      <w:r w:rsidRPr="00EE7E44">
        <w:rPr>
          <w:rFonts w:ascii="ＭＳ 明朝" w:hAnsi="ＭＳ 明朝" w:cs="ＭＳ 明朝" w:hint="eastAsia"/>
          <w:color w:val="000000"/>
          <w:kern w:val="0"/>
          <w:u w:val="thick" w:color="000000"/>
          <w:lang w:val="ja-JP"/>
        </w:rPr>
        <w:t>し出して仏縁を結びたいと望む心情</w:t>
      </w:r>
      <w:r w:rsidRPr="00EE7E44">
        <w:rPr>
          <w:rFonts w:ascii="ＭＳ 明朝" w:hAnsi="ＭＳ 明朝" w:cs="ＭＳ 明朝" w:hint="eastAsia"/>
          <w:color w:val="000000"/>
          <w:kern w:val="0"/>
          <w:u w:color="000000"/>
          <w:lang w:val="ja-JP"/>
        </w:rPr>
        <w:t>。</w:t>
      </w:r>
    </w:p>
    <w:p w:rsidR="001C5C5A" w:rsidRPr="00EE7E44" w:rsidRDefault="001C5C5A" w:rsidP="009A2F49">
      <w:pPr>
        <w:pStyle w:val="ab"/>
        <w:spacing w:line="480" w:lineRule="exact"/>
        <w:ind w:firstLineChars="500" w:firstLine="120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Ａ</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w:t>
      </w:r>
      <w:r w:rsidRPr="00EE7E44">
        <w:rPr>
          <w:rStyle w:val="12q"/>
          <w:rFonts w:ascii="ＭＳ 明朝" w:eastAsia="ＭＳ 明朝" w:hAnsi="ＭＳ 明朝" w:cs="ＭＳ 明朝" w:hint="eastAsia"/>
          <w:sz w:val="24"/>
          <w:szCs w:val="24"/>
        </w:rPr>
        <w:t>Ｂ</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p>
    <w:p w:rsidR="001C5C5A" w:rsidRPr="00EE7E44" w:rsidRDefault="001C5C5A" w:rsidP="009A2F49">
      <w:pPr>
        <w:pStyle w:val="ab"/>
        <w:spacing w:line="480" w:lineRule="exact"/>
        <w:ind w:leftChars="500" w:left="1440" w:hangingChars="100" w:hanging="240"/>
        <w:rPr>
          <w:rStyle w:val="12qL"/>
          <w:rFonts w:ascii="ＭＳ 明朝" w:eastAsia="ＭＳ 明朝" w:hAnsi="ＭＳ 明朝" w:cs="Times New Roman"/>
          <w:sz w:val="24"/>
          <w:szCs w:val="24"/>
        </w:rPr>
      </w:pPr>
      <w:r w:rsidRPr="00EE7E44">
        <w:rPr>
          <w:rStyle w:val="12q"/>
          <w:rFonts w:ascii="ＭＳ 明朝" w:eastAsia="ＭＳ 明朝" w:hAnsi="ＭＳ 明朝" w:cs="ＭＳ 明朝" w:hint="eastAsia"/>
          <w:sz w:val="24"/>
          <w:szCs w:val="24"/>
        </w:rPr>
        <w:t>Ｃ</w:t>
      </w:r>
      <w:r w:rsidRPr="00EE7E44">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r w:rsidRPr="00EE7E44">
        <w:rPr>
          <w:rStyle w:val="12qL"/>
          <w:rFonts w:ascii="ＭＳ 明朝" w:eastAsia="ＭＳ 明朝" w:hAnsi="ＭＳ 明朝" w:cs="ＭＳ 明朝" w:hint="eastAsia"/>
          <w:sz w:val="24"/>
          <w:szCs w:val="24"/>
        </w:rPr>
        <w:t>〔「仏縁を結び」のないものは減点</w:t>
      </w:r>
      <w:r>
        <w:rPr>
          <w:rStyle w:val="12qL"/>
          <w:rFonts w:ascii="ＭＳ 明朝" w:eastAsia="ＭＳ 明朝" w:hAnsi="ＭＳ 明朝" w:cs="ＭＳ 明朝" w:hint="eastAsia"/>
          <w:sz w:val="24"/>
          <w:szCs w:val="24"/>
        </w:rPr>
        <w:t>２</w:t>
      </w:r>
      <w:r w:rsidRPr="00EE7E44">
        <w:rPr>
          <w:rStyle w:val="12qL"/>
          <w:rFonts w:ascii="ＭＳ 明朝" w:eastAsia="ＭＳ 明朝" w:hAnsi="ＭＳ 明朝" w:cs="ＭＳ 明朝" w:hint="eastAsia"/>
          <w:sz w:val="24"/>
          <w:szCs w:val="24"/>
        </w:rPr>
        <w:t>。「心情」のないものは減点</w:t>
      </w:r>
      <w:r>
        <w:rPr>
          <w:rStyle w:val="12qL"/>
          <w:rFonts w:ascii="ＭＳ 明朝" w:eastAsia="ＭＳ 明朝" w:hAnsi="ＭＳ 明朝" w:cs="ＭＳ 明朝" w:hint="eastAsia"/>
          <w:sz w:val="24"/>
          <w:szCs w:val="24"/>
        </w:rPr>
        <w:t>１</w:t>
      </w:r>
      <w:r w:rsidRPr="00EE7E44">
        <w:rPr>
          <w:rStyle w:val="12qL"/>
          <w:rFonts w:ascii="ＭＳ 明朝" w:eastAsia="ＭＳ 明朝" w:hAnsi="ＭＳ 明朝" w:cs="ＭＳ 明朝" w:hint="eastAsia"/>
          <w:sz w:val="24"/>
          <w:szCs w:val="24"/>
        </w:rPr>
        <w:t>。〕</w:t>
      </w:r>
    </w:p>
    <w:p w:rsidR="001C5C5A" w:rsidRDefault="001C5C5A" w:rsidP="009A2F49">
      <w:pPr>
        <w:widowControl/>
        <w:autoSpaceDE w:val="0"/>
        <w:autoSpaceDN w:val="0"/>
        <w:adjustRightInd w:val="0"/>
        <w:textAlignment w:val="center"/>
        <w:rPr>
          <w:rFonts w:ascii="ＭＳ 明朝" w:cs="Times New Roman"/>
          <w:color w:val="000000"/>
          <w:kern w:val="0"/>
          <w:u w:color="000000"/>
          <w:lang w:val="ja-JP"/>
        </w:rPr>
      </w:pPr>
    </w:p>
    <w:p w:rsidR="001C5C5A" w:rsidRPr="00EE7E44" w:rsidRDefault="001C5C5A" w:rsidP="009A2F49">
      <w:pPr>
        <w:widowControl/>
        <w:autoSpaceDE w:val="0"/>
        <w:autoSpaceDN w:val="0"/>
        <w:adjustRightInd w:val="0"/>
        <w:textAlignment w:val="center"/>
        <w:rPr>
          <w:rFonts w:ascii="ＭＳ 明朝" w:cs="Times New Roman"/>
          <w:color w:val="000000"/>
          <w:kern w:val="0"/>
          <w:u w:val="thick" w:color="000000"/>
          <w:lang w:val="ja-JP"/>
        </w:rPr>
      </w:pPr>
      <w:r w:rsidRPr="00EE7E44">
        <w:rPr>
          <w:rFonts w:ascii="ＭＳ 明朝" w:hAnsi="ＭＳ 明朝" w:cs="ＭＳ 明朝" w:hint="eastAsia"/>
          <w:color w:val="000000"/>
          <w:kern w:val="0"/>
          <w:u w:color="000000"/>
          <w:lang w:val="ja-JP"/>
        </w:rPr>
        <w:t>問</w:t>
      </w:r>
      <w:r>
        <w:rPr>
          <w:rFonts w:ascii="ＭＳ 明朝" w:hAnsi="ＭＳ 明朝" w:cs="ＭＳ 明朝" w:hint="eastAsia"/>
          <w:color w:val="000000"/>
          <w:kern w:val="0"/>
          <w:u w:color="000000"/>
          <w:lang w:val="ja-JP"/>
        </w:rPr>
        <w:t>６</w:t>
      </w:r>
      <w:r w:rsidRPr="00EE7E44">
        <w:rPr>
          <w:rFonts w:ascii="ＭＳ 明朝" w:hAnsi="ＭＳ 明朝" w:cs="ＭＳ 明朝" w:hint="eastAsia"/>
          <w:color w:val="000000"/>
          <w:kern w:val="0"/>
          <w:u w:color="000000"/>
          <w:lang w:val="ja-JP"/>
        </w:rPr>
        <w:t xml:space="preserve">　過去・けり・連体形</w:t>
      </w:r>
    </w:p>
    <w:p w:rsidR="001C5C5A" w:rsidRDefault="001C5C5A" w:rsidP="009A2F49">
      <w:pPr>
        <w:rPr>
          <w:rFonts w:ascii="ＭＳ 明朝" w:cs="Times New Roman"/>
          <w:color w:val="000000"/>
          <w:kern w:val="0"/>
          <w:u w:color="000000"/>
          <w:lang w:val="ja-JP"/>
        </w:rPr>
      </w:pPr>
      <w:r w:rsidRPr="00EE7E44">
        <w:rPr>
          <w:rFonts w:ascii="ＭＳ 明朝" w:hAnsi="ＭＳ 明朝" w:cs="ＭＳ 明朝" w:hint="eastAsia"/>
          <w:color w:val="000000"/>
          <w:kern w:val="0"/>
          <w:u w:color="000000"/>
          <w:lang w:val="ja-JP"/>
        </w:rPr>
        <w:t>問</w:t>
      </w:r>
      <w:r>
        <w:rPr>
          <w:rFonts w:ascii="ＭＳ 明朝" w:hAnsi="ＭＳ 明朝" w:cs="ＭＳ 明朝" w:hint="eastAsia"/>
          <w:color w:val="000000"/>
          <w:kern w:val="0"/>
          <w:u w:color="000000"/>
          <w:lang w:val="ja-JP"/>
        </w:rPr>
        <w:t>７</w:t>
      </w:r>
      <w:r w:rsidRPr="00EE7E44">
        <w:rPr>
          <w:rFonts w:ascii="ＭＳ 明朝" w:hAnsi="ＭＳ 明朝" w:cs="ＭＳ 明朝" w:hint="eastAsia"/>
          <w:color w:val="000000"/>
          <w:kern w:val="0"/>
          <w:u w:color="000000"/>
          <w:lang w:val="ja-JP"/>
        </w:rPr>
        <w:t xml:space="preserve">　ア</w:t>
      </w:r>
      <w:bookmarkStart w:id="0" w:name="_GoBack"/>
      <w:bookmarkEnd w:id="0"/>
    </w:p>
    <w:p w:rsidR="001C5C5A" w:rsidRPr="00EE7E44" w:rsidRDefault="001C5C5A" w:rsidP="009A2F49">
      <w:pPr>
        <w:rPr>
          <w:rFonts w:ascii="ＭＳ 明朝" w:cs="Times New Roman"/>
        </w:rPr>
      </w:pPr>
    </w:p>
    <w:p w:rsidR="001C5C5A" w:rsidRPr="00EE7E44" w:rsidRDefault="001C5C5A" w:rsidP="00BB6CED">
      <w:pPr>
        <w:pStyle w:val="19H"/>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EE7E44">
        <w:rPr>
          <w:rStyle w:val="11qM"/>
          <w:rFonts w:ascii="ＭＳ 明朝" w:eastAsia="ＭＳ 明朝" w:hAnsi="ＭＳ 明朝" w:cs="ＭＳ 明朝" w:hint="eastAsia"/>
          <w:sz w:val="24"/>
          <w:szCs w:val="24"/>
        </w:rPr>
        <w:t>【現代語訳】</w:t>
      </w:r>
    </w:p>
    <w:p w:rsidR="001C5C5A" w:rsidRPr="00EE7E44" w:rsidRDefault="001C5C5A" w:rsidP="00410D5F">
      <w:pPr>
        <w:pStyle w:val="19H"/>
        <w:spacing w:line="480" w:lineRule="exact"/>
        <w:rPr>
          <w:rStyle w:val="11qR"/>
          <w:rFonts w:ascii="ＭＳ 明朝" w:eastAsia="ＭＳ 明朝" w:hAnsi="ＭＳ 明朝" w:cs="Times New Roman"/>
          <w:sz w:val="24"/>
          <w:szCs w:val="24"/>
        </w:rPr>
      </w:pPr>
      <w:r w:rsidRPr="00EE7E44">
        <w:rPr>
          <w:rStyle w:val="11qR"/>
          <w:rFonts w:ascii="ＭＳ 明朝" w:eastAsia="ＭＳ 明朝" w:hAnsi="ＭＳ 明朝" w:cs="ＭＳ 明朝" w:hint="eastAsia"/>
          <w:sz w:val="24"/>
          <w:szCs w:val="24"/>
        </w:rPr>
        <w:t xml:space="preserve">　近頃、（京都の嵐山や愛宕山などの）西山の麓に、形ばかりの（小さな）仮小屋を作って、たった一人で（暮らして）いる僧がございます。身につける（粗末な）麻の法衣のほかは、ご本尊（の仏）・（常に身のそばに置いて読誦するための）経典以外には、（持ち物として）持っているものがないので、全く人にも知られず（また）人の邪魔をすることもない。仏の教えやその解説を知っている様子をも示さないので、自然と（人が）尋ねた事もなく、どこの人と知られないので、親しく話をしに立ち寄る友もいない。どのようにして露のようにはかない命をつないでいたのだろうかと、ますます（傍目にも）気がかりな状態で（その僧は暮らして）います。</w:t>
      </w:r>
    </w:p>
    <w:p w:rsidR="001C5C5A" w:rsidRPr="00EE7E44" w:rsidRDefault="001C5C5A" w:rsidP="00410D5F">
      <w:pPr>
        <w:pStyle w:val="19H"/>
        <w:spacing w:line="480" w:lineRule="exact"/>
        <w:rPr>
          <w:rStyle w:val="11qR"/>
          <w:rFonts w:ascii="ＭＳ 明朝" w:eastAsia="ＭＳ 明朝" w:hAnsi="ＭＳ 明朝" w:cs="Times New Roman"/>
          <w:sz w:val="24"/>
          <w:szCs w:val="24"/>
        </w:rPr>
      </w:pPr>
      <w:r w:rsidRPr="00EE7E44">
        <w:rPr>
          <w:rStyle w:val="11qR"/>
          <w:rFonts w:ascii="ＭＳ 明朝" w:eastAsia="ＭＳ 明朝" w:hAnsi="ＭＳ 明朝" w:cs="ＭＳ 明朝" w:hint="eastAsia"/>
          <w:sz w:val="24"/>
          <w:szCs w:val="24"/>
        </w:rPr>
        <w:t xml:space="preserve">　このことを、世間でこのような僧がいますと噂しましたので、徳大寺の大臣が「さて、どのような僧なのか。召し出せ」と言ってお呼びになると、</w:t>
      </w:r>
      <w:r w:rsidRPr="009A2F49">
        <w:rPr>
          <w:rStyle w:val="aa"/>
          <w:rFonts w:ascii="Century" w:eastAsia="ＭＳ 明朝" w:cs="ＭＳ 明朝" w:hint="eastAsia"/>
          <w:color w:val="auto"/>
          <w:kern w:val="2"/>
        </w:rPr>
        <w:t>問２</w:t>
      </w:r>
      <w:r w:rsidRPr="009A2F49">
        <w:rPr>
          <w:rStyle w:val="11qR"/>
          <w:rFonts w:ascii="ＭＳ 明朝" w:eastAsia="ＭＳ 明朝" w:hAnsi="ＭＳ 明朝" w:cs="ＭＳ 明朝" w:hint="eastAsia"/>
          <w:sz w:val="24"/>
          <w:szCs w:val="24"/>
          <w:u w:val="thick"/>
        </w:rPr>
        <w:t>（</w:t>
      </w:r>
      <w:r w:rsidRPr="009A2F49">
        <w:rPr>
          <w:rFonts w:ascii="ＭＳ 明朝" w:eastAsia="ＭＳ 明朝" w:hAnsi="ＭＳ 明朝" w:cs="ＭＳ 明朝" w:hint="eastAsia"/>
          <w:sz w:val="24"/>
          <w:szCs w:val="24"/>
          <w:u w:val="thick"/>
        </w:rPr>
        <w:t>こ</w:t>
      </w:r>
      <w:r w:rsidRPr="00EE7E44">
        <w:rPr>
          <w:rStyle w:val="11qR"/>
          <w:rFonts w:ascii="ＭＳ 明朝" w:eastAsia="ＭＳ 明朝" w:hAnsi="ＭＳ 明朝" w:cs="ＭＳ 明朝" w:hint="eastAsia"/>
          <w:sz w:val="24"/>
          <w:szCs w:val="24"/>
          <w:u w:val="thick"/>
        </w:rPr>
        <w:t>の僧は大臣の呼び出しに）御返事さえも申し上げなさらなかったので</w:t>
      </w:r>
      <w:r w:rsidRPr="00EE7E44">
        <w:rPr>
          <w:rStyle w:val="11qR"/>
          <w:rFonts w:ascii="ＭＳ 明朝" w:eastAsia="ＭＳ 明朝" w:hAnsi="ＭＳ 明朝" w:cs="ＭＳ 明朝" w:hint="eastAsia"/>
          <w:sz w:val="24"/>
          <w:szCs w:val="24"/>
        </w:rPr>
        <w:t>（使者は）甲斐なく思われて、（大臣に）このことを申し上げると、「どう考えても</w:t>
      </w:r>
      <w:r w:rsidRPr="009A2F49">
        <w:rPr>
          <w:rStyle w:val="aa"/>
          <w:rFonts w:ascii="Century" w:eastAsia="ＭＳ 明朝" w:cs="ＭＳ 明朝" w:hint="eastAsia"/>
          <w:color w:val="auto"/>
          <w:kern w:val="2"/>
        </w:rPr>
        <w:t>問１ア</w:t>
      </w:r>
      <w:r w:rsidRPr="009A2F49">
        <w:rPr>
          <w:rFonts w:ascii="ＭＳ 明朝" w:eastAsia="ＭＳ 明朝" w:hAnsi="ＭＳ 明朝" w:cs="ＭＳ 明朝" w:hint="eastAsia"/>
          <w:sz w:val="24"/>
          <w:szCs w:val="24"/>
          <w:u w:val="thick"/>
        </w:rPr>
        <w:t>理</w:t>
      </w:r>
      <w:r w:rsidRPr="00EE7E44">
        <w:rPr>
          <w:rStyle w:val="11qR"/>
          <w:rFonts w:ascii="ＭＳ 明朝" w:eastAsia="ＭＳ 明朝" w:hAnsi="ＭＳ 明朝" w:cs="ＭＳ 明朝" w:hint="eastAsia"/>
          <w:sz w:val="24"/>
          <w:szCs w:val="24"/>
          <w:u w:val="thick"/>
        </w:rPr>
        <w:t>由がある</w:t>
      </w:r>
      <w:r w:rsidRPr="00EE7E44">
        <w:rPr>
          <w:rStyle w:val="11qR"/>
          <w:rFonts w:ascii="ＭＳ 明朝" w:eastAsia="ＭＳ 明朝" w:hAnsi="ＭＳ 明朝" w:cs="ＭＳ 明朝" w:hint="eastAsia"/>
          <w:sz w:val="24"/>
          <w:szCs w:val="24"/>
        </w:rPr>
        <w:t>（としか考えられない）。とにかく連れて参れ」と言って、重ねて人をお遣わしになったところ、（僧は）この庵をひきはらって、跡形もなく（行方しれずに）なってしまった。そうして、庵（の内部）を開けてみると、傍らの板にこのように、</w:t>
      </w:r>
    </w:p>
    <w:p w:rsidR="001C5C5A" w:rsidRPr="00EE7E44" w:rsidRDefault="001C5C5A" w:rsidP="00410D5F">
      <w:pPr>
        <w:pStyle w:val="19H"/>
        <w:spacing w:line="480" w:lineRule="exact"/>
        <w:ind w:left="312"/>
        <w:rPr>
          <w:rStyle w:val="11qR"/>
          <w:rFonts w:ascii="ＭＳ 明朝" w:eastAsia="ＭＳ 明朝" w:hAnsi="ＭＳ 明朝" w:cs="Times New Roman"/>
          <w:sz w:val="24"/>
          <w:szCs w:val="24"/>
        </w:rPr>
      </w:pPr>
      <w:r w:rsidRPr="00EE7E44">
        <w:rPr>
          <w:rStyle w:val="11qR"/>
          <w:rFonts w:ascii="ＭＳ 明朝" w:eastAsia="ＭＳ 明朝" w:hAnsi="ＭＳ 明朝" w:cs="ＭＳ 明朝" w:hint="eastAsia"/>
          <w:sz w:val="24"/>
          <w:szCs w:val="24"/>
        </w:rPr>
        <w:t xml:space="preserve">　今まで過ごしてきた日々が残念に思われる。粗末な柴の庵をどうして自分の住処として建ててしまったのだろうか。</w:t>
      </w:r>
    </w:p>
    <w:p w:rsidR="001C5C5A" w:rsidRPr="00EE7E44" w:rsidRDefault="001C5C5A" w:rsidP="00410D5F">
      <w:pPr>
        <w:pStyle w:val="19H"/>
        <w:spacing w:line="480" w:lineRule="exact"/>
        <w:rPr>
          <w:rStyle w:val="11qR"/>
          <w:rFonts w:ascii="ＭＳ 明朝" w:eastAsia="ＭＳ 明朝" w:hAnsi="ＭＳ 明朝" w:cs="Times New Roman"/>
          <w:sz w:val="24"/>
          <w:szCs w:val="24"/>
        </w:rPr>
      </w:pPr>
      <w:r w:rsidRPr="00EE7E44">
        <w:rPr>
          <w:rStyle w:val="11qR"/>
          <w:rFonts w:ascii="ＭＳ 明朝" w:eastAsia="ＭＳ 明朝" w:hAnsi="ＭＳ 明朝" w:cs="ＭＳ 明朝" w:hint="eastAsia"/>
          <w:sz w:val="24"/>
          <w:szCs w:val="24"/>
        </w:rPr>
        <w:t>と書き付けて、跡形もなくいなくなっている。</w:t>
      </w:r>
    </w:p>
    <w:p w:rsidR="001C5C5A" w:rsidRPr="00EE7E44" w:rsidRDefault="001C5C5A" w:rsidP="00410D5F">
      <w:pPr>
        <w:pStyle w:val="19H"/>
        <w:spacing w:line="480" w:lineRule="exact"/>
        <w:rPr>
          <w:rFonts w:ascii="ＭＳ 明朝" w:eastAsia="ＭＳ 明朝" w:hAnsi="ＭＳ 明朝" w:cs="Times New Roman"/>
          <w:sz w:val="24"/>
          <w:szCs w:val="24"/>
        </w:rPr>
      </w:pPr>
      <w:r w:rsidRPr="00EE7E44">
        <w:rPr>
          <w:rStyle w:val="11qR"/>
          <w:rFonts w:ascii="ＭＳ 明朝" w:eastAsia="ＭＳ 明朝" w:hAnsi="ＭＳ 明朝" w:cs="ＭＳ 明朝" w:hint="eastAsia"/>
          <w:sz w:val="24"/>
          <w:szCs w:val="24"/>
        </w:rPr>
        <w:t xml:space="preserve">　この歌の意味を不十分ながら理解し（ようと考え）てみると、この高徳の僧は、この仮小屋を自分のためとして建ててしまったことを後悔しているのだろう。全く何も持たない</w:t>
      </w:r>
      <w:r w:rsidRPr="00EE7E44">
        <w:rPr>
          <w:rFonts w:ascii="ＭＳ 明朝" w:eastAsia="ＭＳ 明朝" w:hAnsi="ＭＳ 明朝" w:cs="ＭＳ 明朝" w:hint="eastAsia"/>
          <w:sz w:val="24"/>
          <w:szCs w:val="24"/>
        </w:rPr>
        <w:t>のに、つまらない仮小屋を作って、我が身をこの場に置くせいで、（大臣から呼び出されるという）不本意なことを聞くことの</w:t>
      </w:r>
      <w:r w:rsidRPr="00410D5F">
        <w:rPr>
          <w:rStyle w:val="aa"/>
          <w:rFonts w:ascii="Century" w:eastAsia="ＭＳ 明朝" w:cs="ＭＳ 明朝" w:hint="eastAsia"/>
          <w:color w:val="auto"/>
          <w:kern w:val="2"/>
        </w:rPr>
        <w:t>問１イ</w:t>
      </w:r>
      <w:r w:rsidRPr="00410D5F">
        <w:rPr>
          <w:rFonts w:ascii="ＭＳ 明朝" w:eastAsia="ＭＳ 明朝" w:hAnsi="ＭＳ 明朝" w:cs="ＭＳ 明朝" w:hint="eastAsia"/>
          <w:sz w:val="24"/>
          <w:szCs w:val="24"/>
          <w:u w:val="thick"/>
        </w:rPr>
        <w:t>煩</w:t>
      </w:r>
      <w:r w:rsidRPr="00EE7E44">
        <w:rPr>
          <w:rFonts w:ascii="ＭＳ 明朝" w:eastAsia="ＭＳ 明朝" w:hAnsi="ＭＳ 明朝" w:cs="ＭＳ 明朝" w:hint="eastAsia"/>
          <w:sz w:val="24"/>
          <w:szCs w:val="24"/>
          <w:u w:val="thick"/>
        </w:rPr>
        <w:t>わしさ</w:t>
      </w:r>
      <w:r w:rsidRPr="00EE7E44">
        <w:rPr>
          <w:rFonts w:ascii="ＭＳ 明朝" w:eastAsia="ＭＳ 明朝" w:hAnsi="ＭＳ 明朝" w:cs="ＭＳ 明朝" w:hint="eastAsia"/>
          <w:sz w:val="24"/>
          <w:szCs w:val="24"/>
        </w:rPr>
        <w:t>よと（歌に）詠むのであろうか。この人はどのように心が澄んで</w:t>
      </w:r>
      <w:r w:rsidRPr="00410D5F">
        <w:rPr>
          <w:rStyle w:val="aa"/>
          <w:rFonts w:ascii="Century" w:eastAsia="ＭＳ 明朝" w:cs="ＭＳ 明朝" w:hint="eastAsia"/>
          <w:color w:val="auto"/>
          <w:kern w:val="2"/>
        </w:rPr>
        <w:t>問１ウ</w:t>
      </w:r>
      <w:r w:rsidRPr="00410D5F">
        <w:rPr>
          <w:rFonts w:ascii="ＭＳ 明朝" w:eastAsia="ＭＳ 明朝" w:hAnsi="ＭＳ 明朝" w:cs="ＭＳ 明朝" w:hint="eastAsia"/>
          <w:sz w:val="24"/>
          <w:szCs w:val="24"/>
          <w:u w:val="thick"/>
        </w:rPr>
        <w:t>い</w:t>
      </w:r>
      <w:r w:rsidRPr="00EE7E44">
        <w:rPr>
          <w:rFonts w:ascii="ＭＳ 明朝" w:eastAsia="ＭＳ 明朝" w:hAnsi="ＭＳ 明朝" w:cs="ＭＳ 明朝" w:hint="eastAsia"/>
          <w:sz w:val="24"/>
          <w:szCs w:val="24"/>
          <w:u w:val="thick"/>
        </w:rPr>
        <w:t>らっしゃっ</w:t>
      </w:r>
      <w:r w:rsidRPr="00EE7E44">
        <w:rPr>
          <w:rFonts w:ascii="ＭＳ 明朝" w:eastAsia="ＭＳ 明朝" w:hAnsi="ＭＳ 明朝" w:cs="ＭＳ 明朝" w:hint="eastAsia"/>
          <w:sz w:val="24"/>
          <w:szCs w:val="24"/>
        </w:rPr>
        <w:t>たのであろうか。何もなかったなら、どうしてほんの少しの妄執も後に残るだろうか。（いや残らないだろう。）山深く住んで、心の中に妄執さえもございませんでしたら、どうして澄まないはずがあろうか。（いや澄むに違いない。）（一般的に）心が乱れるのは、妻子や珍しい宝のためである。これを見て貪欲になり、あれを見て強く怒ったり恨んだりすると、心が</w:t>
      </w:r>
      <w:r w:rsidRPr="00410D5F">
        <w:rPr>
          <w:rStyle w:val="aa"/>
          <w:rFonts w:ascii="Century" w:eastAsia="ＭＳ 明朝" w:cs="ＭＳ 明朝" w:hint="eastAsia"/>
          <w:color w:val="auto"/>
          <w:kern w:val="2"/>
        </w:rPr>
        <w:t>問１エ</w:t>
      </w:r>
      <w:r w:rsidRPr="00410D5F">
        <w:rPr>
          <w:rFonts w:ascii="ＭＳ 明朝" w:eastAsia="ＭＳ 明朝" w:hAnsi="ＭＳ 明朝" w:cs="ＭＳ 明朝" w:hint="eastAsia"/>
          <w:sz w:val="24"/>
          <w:szCs w:val="24"/>
          <w:u w:val="thick"/>
        </w:rPr>
        <w:t>次</w:t>
      </w:r>
      <w:r w:rsidRPr="00EE7E44">
        <w:rPr>
          <w:rFonts w:ascii="ＭＳ 明朝" w:eastAsia="ＭＳ 明朝" w:hAnsi="ＭＳ 明朝" w:cs="ＭＳ 明朝" w:hint="eastAsia"/>
          <w:sz w:val="24"/>
          <w:szCs w:val="24"/>
          <w:u w:val="thick"/>
        </w:rPr>
        <w:t>第に</w:t>
      </w:r>
      <w:r w:rsidRPr="00EE7E44">
        <w:rPr>
          <w:rFonts w:ascii="ＭＳ 明朝" w:eastAsia="ＭＳ 明朝" w:hAnsi="ＭＳ 明朝" w:cs="ＭＳ 明朝" w:hint="eastAsia"/>
          <w:sz w:val="24"/>
          <w:szCs w:val="24"/>
        </w:rPr>
        <w:t>乱れて、本当の悟りはひらけないとか言う。それに、自分の身体のほかには物も持たないで、仮の住居（を持ったこと）までも悔しく思うほどの心がけは、誠に、さぞかし潔白であっただろう。本当に本当にうらやましいことでございます。</w:t>
      </w:r>
    </w:p>
    <w:p w:rsidR="001C5C5A" w:rsidRPr="00EE7E44" w:rsidRDefault="001C5C5A" w:rsidP="00410D5F">
      <w:pPr>
        <w:widowControl/>
        <w:autoSpaceDE w:val="0"/>
        <w:autoSpaceDN w:val="0"/>
        <w:adjustRightInd w:val="0"/>
        <w:textAlignment w:val="center"/>
        <w:rPr>
          <w:rFonts w:ascii="ＭＳ 明朝" w:cs="Times New Roman"/>
          <w:color w:val="000000"/>
          <w:kern w:val="0"/>
          <w:lang w:val="ja-JP"/>
        </w:rPr>
      </w:pPr>
      <w:r w:rsidRPr="00EE7E44">
        <w:rPr>
          <w:rFonts w:ascii="ＭＳ 明朝" w:hAnsi="ＭＳ 明朝" w:cs="ＭＳ 明朝" w:hint="eastAsia"/>
          <w:color w:val="000000"/>
          <w:kern w:val="0"/>
          <w:lang w:val="ja-JP"/>
        </w:rPr>
        <w:t xml:space="preserve">　それにしてもこの人（＝僧）は、</w:t>
      </w:r>
      <w:r w:rsidRPr="00410D5F">
        <w:rPr>
          <w:rStyle w:val="aa"/>
          <w:rFonts w:cs="ＭＳ 明朝" w:hint="eastAsia"/>
          <w:lang w:val="ja-JP"/>
        </w:rPr>
        <w:t>問４①</w:t>
      </w:r>
      <w:r w:rsidRPr="00410D5F">
        <w:rPr>
          <w:rFonts w:ascii="ＭＳ 明朝" w:hAnsi="ＭＳ 明朝" w:cs="ＭＳ 明朝" w:hint="eastAsia"/>
          <w:color w:val="000000"/>
          <w:kern w:val="0"/>
          <w:u w:val="thick"/>
          <w:lang w:val="ja-JP"/>
        </w:rPr>
        <w:t>ま</w:t>
      </w:r>
      <w:r w:rsidRPr="00EE7E44">
        <w:rPr>
          <w:rFonts w:ascii="ＭＳ 明朝" w:hAnsi="ＭＳ 明朝" w:cs="ＭＳ 明朝" w:hint="eastAsia"/>
          <w:color w:val="000000"/>
          <w:kern w:val="0"/>
          <w:u w:val="thick"/>
          <w:lang w:val="ja-JP"/>
        </w:rPr>
        <w:t>さか再び粗末な庵を建てて住んではいらっしゃらないだろう</w:t>
      </w:r>
      <w:r w:rsidRPr="00EE7E44">
        <w:rPr>
          <w:rFonts w:ascii="ＭＳ 明朝" w:hAnsi="ＭＳ 明朝" w:cs="ＭＳ 明朝" w:hint="eastAsia"/>
          <w:color w:val="000000"/>
          <w:kern w:val="0"/>
          <w:lang w:val="ja-JP"/>
        </w:rPr>
        <w:t>。どちらの山の峰や、どのような野のほとりにいらっしゃって、（ご自身の）かねてからの願いどおりに（過ごして）いらっしゃっただろうかと、過ごしてきた日々が、たいそう慕わしくございます。ああ、近頃のことでございますので、そうはいってもやはり「この世は天の下よりほかの場所はないはず（＝世の中はみんなつながっている）」なので、（あの僧を）広く探し求めて、ほんの少しでも仏縁を結びたいと思われます。</w:t>
      </w:r>
    </w:p>
    <w:p w:rsidR="001C5C5A" w:rsidRPr="00804A5F" w:rsidRDefault="001C5C5A" w:rsidP="00BB6CED">
      <w:pPr>
        <w:rPr>
          <w:rFonts w:cs="Times New Roman"/>
        </w:rPr>
      </w:pPr>
    </w:p>
    <w:sectPr w:rsidR="001C5C5A" w:rsidRPr="00804A5F"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C5A" w:rsidRDefault="001C5C5A" w:rsidP="0076421F">
      <w:pPr>
        <w:spacing w:line="240" w:lineRule="auto"/>
        <w:rPr>
          <w:rFonts w:cs="Times New Roman"/>
        </w:rPr>
      </w:pPr>
      <w:r>
        <w:rPr>
          <w:rFonts w:cs="Times New Roman"/>
        </w:rPr>
        <w:separator/>
      </w:r>
    </w:p>
  </w:endnote>
  <w:endnote w:type="continuationSeparator" w:id="0">
    <w:p w:rsidR="001C5C5A" w:rsidRDefault="001C5C5A"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ＤＦ行書体"/>
    <w:panose1 w:val="00000000000000000000"/>
    <w:charset w:val="80"/>
    <w:family w:val="auto"/>
    <w:notTrueType/>
    <w:pitch w:val="variable"/>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C5A" w:rsidRDefault="001C5C5A" w:rsidP="0076421F">
      <w:pPr>
        <w:spacing w:line="240" w:lineRule="auto"/>
        <w:rPr>
          <w:rFonts w:cs="Times New Roman"/>
        </w:rPr>
      </w:pPr>
      <w:r>
        <w:rPr>
          <w:rFonts w:cs="Times New Roman"/>
        </w:rPr>
        <w:separator/>
      </w:r>
    </w:p>
  </w:footnote>
  <w:footnote w:type="continuationSeparator" w:id="0">
    <w:p w:rsidR="001C5C5A" w:rsidRDefault="001C5C5A" w:rsidP="0076421F">
      <w:pPr>
        <w:spacing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16C41"/>
    <w:rsid w:val="00085A2C"/>
    <w:rsid w:val="00095A29"/>
    <w:rsid w:val="000C6F9D"/>
    <w:rsid w:val="000D0A05"/>
    <w:rsid w:val="001038F2"/>
    <w:rsid w:val="001344B5"/>
    <w:rsid w:val="001C5C5A"/>
    <w:rsid w:val="001F168C"/>
    <w:rsid w:val="001F7403"/>
    <w:rsid w:val="002032AA"/>
    <w:rsid w:val="0024712B"/>
    <w:rsid w:val="00303B39"/>
    <w:rsid w:val="003144C1"/>
    <w:rsid w:val="003746EF"/>
    <w:rsid w:val="003B55ED"/>
    <w:rsid w:val="003D0B17"/>
    <w:rsid w:val="003E2B96"/>
    <w:rsid w:val="00410D5F"/>
    <w:rsid w:val="00442E83"/>
    <w:rsid w:val="004F187E"/>
    <w:rsid w:val="005031C8"/>
    <w:rsid w:val="0055370F"/>
    <w:rsid w:val="005A33B5"/>
    <w:rsid w:val="005F6B36"/>
    <w:rsid w:val="00616C93"/>
    <w:rsid w:val="006E79C1"/>
    <w:rsid w:val="0076421F"/>
    <w:rsid w:val="007F3842"/>
    <w:rsid w:val="00804A5F"/>
    <w:rsid w:val="00892E15"/>
    <w:rsid w:val="008E5D04"/>
    <w:rsid w:val="00953274"/>
    <w:rsid w:val="0096500D"/>
    <w:rsid w:val="00974B57"/>
    <w:rsid w:val="009A2F49"/>
    <w:rsid w:val="009E6492"/>
    <w:rsid w:val="00A0799F"/>
    <w:rsid w:val="00A25F66"/>
    <w:rsid w:val="00A31AA1"/>
    <w:rsid w:val="00B04AB6"/>
    <w:rsid w:val="00B14D1D"/>
    <w:rsid w:val="00B23BFB"/>
    <w:rsid w:val="00B912F3"/>
    <w:rsid w:val="00BB6CED"/>
    <w:rsid w:val="00C200F1"/>
    <w:rsid w:val="00D06BEB"/>
    <w:rsid w:val="00D431E4"/>
    <w:rsid w:val="00D76DDD"/>
    <w:rsid w:val="00E30851"/>
    <w:rsid w:val="00EC3B96"/>
    <w:rsid w:val="00EE7E44"/>
    <w:rsid w:val="00F17992"/>
    <w:rsid w:val="00F26287"/>
    <w:rsid w:val="00F43E40"/>
    <w:rsid w:val="00FB3133"/>
    <w:rsid w:val="00FF75CE"/>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A5F"/>
    <w:pPr>
      <w:widowControl w:val="0"/>
      <w:spacing w:line="480" w:lineRule="exact"/>
      <w:jc w:val="both"/>
    </w:pPr>
    <w:rPr>
      <w:rFonts w:cs="Century"/>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5F6B36"/>
    <w:rPr>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5F6B36"/>
    <w:rPr>
      <w:sz w:val="24"/>
      <w:szCs w:val="24"/>
    </w:rPr>
  </w:style>
  <w:style w:type="character" w:customStyle="1" w:styleId="aa">
    <w:name w:val="肩付き"/>
    <w:uiPriority w:val="99"/>
    <w:rsid w:val="00804A5F"/>
    <w:rPr>
      <w:position w:val="16"/>
      <w:sz w:val="16"/>
      <w:szCs w:val="16"/>
    </w:rPr>
  </w:style>
  <w:style w:type="character" w:customStyle="1" w:styleId="12qR">
    <w:name w:val="12q新ゴR"/>
    <w:uiPriority w:val="99"/>
    <w:rsid w:val="00BB6CED"/>
    <w:rPr>
      <w:rFonts w:ascii="ShinGoPro-Regular" w:eastAsia="ShinGoPro-Regular" w:cs="ShinGoPro-Regular"/>
      <w:sz w:val="17"/>
      <w:szCs w:val="17"/>
      <w:u w:val="none"/>
    </w:rPr>
  </w:style>
  <w:style w:type="paragraph" w:customStyle="1" w:styleId="ab">
    <w:name w:val="解答と採点基準"/>
    <w:basedOn w:val="a4"/>
    <w:uiPriority w:val="99"/>
    <w:rsid w:val="00BB6CED"/>
    <w:pPr>
      <w:spacing w:line="298" w:lineRule="atLeast"/>
    </w:pPr>
    <w:rPr>
      <w:rFonts w:ascii="RyuminPr6-Medium" w:eastAsia="RyuminPr6-Medium" w:cs="RyuminPr6-Medium"/>
      <w:sz w:val="17"/>
      <w:szCs w:val="17"/>
      <w:u w:color="000000"/>
    </w:rPr>
  </w:style>
  <w:style w:type="character" w:customStyle="1" w:styleId="12qL">
    <w:name w:val="12q新ゴL"/>
    <w:uiPriority w:val="99"/>
    <w:rsid w:val="00BB6CED"/>
    <w:rPr>
      <w:rFonts w:ascii="ShinGoPr6-Light" w:eastAsia="ShinGoPr6-Light" w:cs="ShinGoPr6-Light"/>
      <w:sz w:val="17"/>
      <w:szCs w:val="17"/>
    </w:rPr>
  </w:style>
  <w:style w:type="character" w:customStyle="1" w:styleId="12q">
    <w:name w:val="12q中ゴ"/>
    <w:uiPriority w:val="99"/>
    <w:rsid w:val="00BB6CED"/>
    <w:rPr>
      <w:rFonts w:ascii="GothicBBBPro-Medium" w:eastAsia="GothicBBBPro-Medium" w:cs="GothicBBBPro-Medium"/>
      <w:sz w:val="17"/>
      <w:szCs w:val="17"/>
    </w:rPr>
  </w:style>
  <w:style w:type="paragraph" w:customStyle="1" w:styleId="19H">
    <w:name w:val="オクリ19H"/>
    <w:basedOn w:val="a4"/>
    <w:uiPriority w:val="99"/>
    <w:rsid w:val="00BB6CED"/>
    <w:pPr>
      <w:spacing w:line="269" w:lineRule="atLeast"/>
    </w:pPr>
    <w:rPr>
      <w:rFonts w:ascii="RyuminPr6-Regular" w:eastAsia="RyuminPr6-Regular" w:cs="RyuminPr6-Regular"/>
      <w:sz w:val="16"/>
      <w:szCs w:val="16"/>
    </w:rPr>
  </w:style>
  <w:style w:type="character" w:customStyle="1" w:styleId="11qM">
    <w:name w:val="11q新ゴM"/>
    <w:uiPriority w:val="99"/>
    <w:rsid w:val="00BB6CED"/>
    <w:rPr>
      <w:rFonts w:ascii="ShinGoPro-Medium" w:eastAsia="ShinGoPro-Medium" w:cs="ShinGoPro-Medium"/>
      <w:sz w:val="16"/>
      <w:szCs w:val="16"/>
    </w:rPr>
  </w:style>
  <w:style w:type="character" w:customStyle="1" w:styleId="11qR">
    <w:name w:val="11qリュウミンR"/>
    <w:uiPriority w:val="99"/>
    <w:rsid w:val="00BB6CED"/>
    <w:rPr>
      <w:rFonts w:ascii="RyuminPr6-Regular" w:eastAsia="RyuminPr6-Regular" w:cs="RyuminPr6-Regular"/>
      <w:sz w:val="16"/>
      <w:szCs w:val="16"/>
    </w:rPr>
  </w:style>
  <w:style w:type="character" w:customStyle="1" w:styleId="11">
    <w:name w:val="11Ｑリュウミン＋問"/>
    <w:uiPriority w:val="99"/>
    <w:rsid w:val="00BB6CED"/>
    <w:rPr>
      <w:rFonts w:ascii="RyuminPr6-Regular" w:eastAsia="RyuminPr6-Regular" w:cs="RyuminPr6-Regular"/>
      <w:color w:val="000000"/>
      <w:sz w:val="16"/>
      <w:szCs w:val="16"/>
      <w:u w:val="thick"/>
    </w:rPr>
  </w:style>
  <w:style w:type="paragraph" w:customStyle="1" w:styleId="ac">
    <w:name w:val="古典解答と採点基準"/>
    <w:basedOn w:val="a4"/>
    <w:uiPriority w:val="99"/>
    <w:rsid w:val="00A0799F"/>
    <w:pPr>
      <w:spacing w:line="298" w:lineRule="atLeast"/>
      <w:ind w:left="340" w:hanging="340"/>
    </w:pPr>
    <w:rPr>
      <w:rFonts w:ascii="RyuminPr6-Medium" w:eastAsia="RyuminPr6-Medium" w:cs="RyuminPr6-Medium"/>
      <w:sz w:val="17"/>
      <w:szCs w:val="17"/>
      <w:u w:color="000000"/>
    </w:rPr>
  </w:style>
  <w:style w:type="paragraph" w:customStyle="1" w:styleId="ad">
    <w:name w:val="古典解答と採点基準解説"/>
    <w:basedOn w:val="ac"/>
    <w:uiPriority w:val="99"/>
    <w:rsid w:val="00A0799F"/>
    <w:pPr>
      <w:spacing w:line="240" w:lineRule="auto"/>
      <w:ind w:left="680"/>
      <w:jc w:val="right"/>
    </w:pPr>
    <w:rPr>
      <w:rFonts w:ascii="KozMinPro-Regular" w:eastAsia="KozMinPro-Regular" w:cs="KozMinPro-Regular"/>
    </w:rPr>
  </w:style>
  <w:style w:type="paragraph" w:customStyle="1" w:styleId="ae">
    <w:name w:val="解答と採点基準解説"/>
    <w:basedOn w:val="ab"/>
    <w:uiPriority w:val="99"/>
    <w:rsid w:val="00A0799F"/>
    <w:pPr>
      <w:spacing w:line="240" w:lineRule="auto"/>
      <w:ind w:left="680"/>
      <w:jc w:val="right"/>
    </w:pPr>
    <w:rPr>
      <w:rFonts w:ascii="KozMinPro-Regular" w:eastAsia="KozMinPro-Regular" w:cs="KozMinPro-Regular"/>
    </w:rPr>
  </w:style>
  <w:style w:type="character" w:customStyle="1" w:styleId="12qM">
    <w:name w:val="12qリュウミンM"/>
    <w:uiPriority w:val="99"/>
    <w:rsid w:val="00A0799F"/>
    <w:rPr>
      <w:rFonts w:ascii="RyuminPr6-Medium" w:eastAsia="RyuminPr6-Medium" w:cs="RyuminPr6-Medium"/>
      <w:sz w:val="17"/>
      <w:szCs w:val="17"/>
    </w:rPr>
  </w:style>
  <w:style w:type="character" w:customStyle="1" w:styleId="12qR0">
    <w:name w:val="12qリュウミンR"/>
    <w:uiPriority w:val="99"/>
    <w:rsid w:val="00A0799F"/>
    <w:rPr>
      <w:rFonts w:ascii="RyuminPr6-Regular" w:eastAsia="RyuminPr6-Regular" w:cs="RyuminPr6-Regular"/>
      <w:sz w:val="17"/>
      <w:szCs w:val="17"/>
      <w:u w:val="none"/>
    </w:rPr>
  </w:style>
  <w:style w:type="character" w:customStyle="1" w:styleId="12qR1">
    <w:name w:val="12q新ゴR数字"/>
    <w:uiPriority w:val="99"/>
    <w:rsid w:val="00A0799F"/>
    <w:rPr>
      <w:rFonts w:ascii="ShinGoPr6-Regular" w:eastAsia="ShinGoPr6-Regular" w:cs="ShinGoPr6-Regular"/>
      <w:w w:val="70"/>
      <w:sz w:val="17"/>
      <w:szCs w:val="17"/>
      <w:u w:val="non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7</Pages>
  <Words>538</Words>
  <Characters>3068</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次の文章を読んで、後の問いに答えよ</dc:title>
  <dc:subject/>
  <cp:keywords/>
  <dc:description/>
  <cp:revision>12</cp:revision>
  <dcterms:created xsi:type="dcterms:W3CDTF">2017-06-29T04:59:00Z</dcterms:created>
  <dcterms:modified xsi:type="dcterms:W3CDTF">2017-07-06T04:06:00Z</dcterms:modified>
</cp:coreProperties>
</file>