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1B8" w:rsidRDefault="00FB51B8" w:rsidP="00A742DB">
      <w:pPr>
        <w:pStyle w:val="1"/>
        <w:rPr>
          <w:rFonts w:cs="Times New Roman"/>
        </w:rPr>
      </w:pPr>
      <w:r w:rsidRPr="00AC5DD2">
        <w:rPr>
          <w:eastAsianLayout w:id="1462989056" w:vert="1" w:vertCompress="1"/>
        </w:rPr>
        <w:t>12</w:t>
      </w:r>
      <w:r>
        <w:rPr>
          <w:rFonts w:cs="ＭＳ 明朝" w:hint="eastAsia"/>
        </w:rPr>
        <w:t xml:space="preserve">　</w:t>
      </w:r>
      <w:r w:rsidRPr="00AC5DD2">
        <w:rPr>
          <w:rFonts w:cs="ＭＳ 明朝" w:hint="eastAsia"/>
        </w:rPr>
        <w:t>次の文章は、平安後期の物語『夜の寝覚』の一節である。女君は、不本意にも男君（大納言）と一夜の契りを結んで懐妊したが、男君は女君の素性を誤解したまま、女君の姉（大納言の上）と結婚してしまった。その後、女君は出産し、妹が夫の子を生んだことを知った姉との間に深刻な溝が生じてしまう。いたたまれなくなった女君は、広沢の地（平安京の西で、嵐山にも近い）に</w:t>
      </w:r>
      <w:r w:rsidRPr="00AC5DD2">
        <w:ruby>
          <w:rubyPr>
            <w:rubyAlign w:val="distributeSpace"/>
            <w:hps w:val="9"/>
            <w:hpsRaise w:val="18"/>
            <w:hpsBaseText w:val="24"/>
            <w:lid w:val="ja-JP"/>
          </w:rubyPr>
          <w:rt>
            <w:r w:rsidR="00FB51B8" w:rsidRPr="00AC5DD2">
              <w:rPr>
                <w:rFonts w:cs="ＭＳ 明朝" w:hint="eastAsia"/>
              </w:rPr>
              <w:t>いんせい</w:t>
            </w:r>
          </w:rt>
          <w:rubyBase>
            <w:r w:rsidR="00FB51B8" w:rsidRPr="00AC5DD2">
              <w:rPr>
                <w:rFonts w:cs="ＭＳ 明朝" w:hint="eastAsia"/>
              </w:rPr>
              <w:t>隠棲</w:t>
            </w:r>
          </w:rubyBase>
        </w:ruby>
      </w:r>
      <w:r w:rsidRPr="00AC5DD2">
        <w:rPr>
          <w:rFonts w:cs="ＭＳ 明朝" w:hint="eastAsia"/>
        </w:rPr>
        <w:t>する父入道のもとに身を寄せ、何とか連絡を取ろうとする男君をかたくなに拒絶し、ひっそりと暮らしている。以下を読んで、後の設問に答えよ。</w:t>
      </w:r>
      <w:r>
        <w:rPr>
          <w:rFonts w:cs="ＭＳ 明朝" w:hint="eastAsia"/>
        </w:rPr>
        <w:t xml:space="preserve">　　　</w:t>
      </w:r>
      <w:r w:rsidRPr="00AC5DD2">
        <w:rPr>
          <w:rFonts w:cs="ＭＳ 明朝" w:hint="eastAsia"/>
        </w:rPr>
        <w:t>〈東京大〉　二〇一五年度出題</w:t>
      </w:r>
    </w:p>
    <w:p w:rsidR="00FB51B8" w:rsidRDefault="00FB51B8" w:rsidP="00AC5DD2">
      <w:pPr>
        <w:rPr>
          <w:rFonts w:cs="Times New Roman"/>
        </w:rPr>
      </w:pPr>
    </w:p>
    <w:p w:rsidR="00FB51B8" w:rsidRPr="00AC5DD2" w:rsidRDefault="00FB51B8" w:rsidP="00A742DB">
      <w:pPr>
        <w:ind w:firstLineChars="100" w:firstLine="240"/>
        <w:rPr>
          <w:rFonts w:cs="Times New Roman"/>
        </w:rPr>
      </w:pPr>
      <w:r w:rsidRPr="00AC5DD2">
        <w:rPr>
          <w:rFonts w:cs="ＭＳ 明朝" w:hint="eastAsia"/>
        </w:rPr>
        <w:t>さすがに</w:t>
      </w:r>
      <w:r w:rsidRPr="00AC5DD2">
        <w:ruby>
          <w:rubyPr>
            <w:rubyAlign w:val="distributeSpace"/>
            <w:hps w:val="10"/>
            <w:hpsRaise w:val="20"/>
            <w:hpsBaseText w:val="24"/>
            <w:lid w:val="ja-JP"/>
          </w:rubyPr>
          <w:rt>
            <w:r w:rsidR="00FB51B8" w:rsidRPr="00AC5DD2">
              <w:rPr>
                <w:rFonts w:cs="ＭＳ 明朝" w:hint="eastAsia"/>
              </w:rPr>
              <w:t>をばすてやま</w:t>
            </w:r>
          </w:rt>
          <w:rubyBase>
            <w:r w:rsidR="00FB51B8" w:rsidRPr="00AC5DD2">
              <w:rPr>
                <w:rFonts w:cs="ＭＳ 明朝" w:hint="eastAsia"/>
              </w:rPr>
              <w:t>姨捨山</w:t>
            </w:r>
          </w:rubyBase>
        </w:ruby>
      </w:r>
      <w:r w:rsidRPr="00AC5DD2">
        <w:rPr>
          <w:rFonts w:cs="ＭＳ 明朝" w:hint="eastAsia"/>
        </w:rPr>
        <w:t>の月は、夜</w:t>
      </w:r>
      <w:r w:rsidRPr="00AC5DD2">
        <w:ruby>
          <w:rubyPr>
            <w:rubyAlign w:val="distributeSpace"/>
            <w:hps w:val="10"/>
            <w:hpsRaise w:val="20"/>
            <w:hpsBaseText w:val="24"/>
            <w:lid w:val="ja-JP"/>
          </w:rubyPr>
          <w:rt>
            <w:r w:rsidR="00FB51B8" w:rsidRPr="00AC5DD2">
              <w:rPr>
                <w:rFonts w:cs="ＭＳ 明朝" w:hint="eastAsia"/>
              </w:rPr>
              <w:t>ふ</w:t>
            </w:r>
          </w:rt>
          <w:rubyBase>
            <w:r w:rsidR="00FB51B8" w:rsidRPr="00AC5DD2">
              <w:rPr>
                <w:rFonts w:cs="ＭＳ 明朝" w:hint="eastAsia"/>
              </w:rPr>
              <w:t>更</w:t>
            </w:r>
          </w:rubyBase>
        </w:ruby>
      </w:r>
      <w:r w:rsidRPr="00AC5DD2">
        <w:rPr>
          <w:rFonts w:cs="ＭＳ 明朝" w:hint="eastAsia"/>
        </w:rPr>
        <w:t>くるままに澄みまさるを、めづらしく、つくづく見いだしたまひて、ながめいりたまふ。</w:t>
      </w:r>
    </w:p>
    <w:p w:rsidR="00FB51B8" w:rsidRPr="00AC5DD2" w:rsidRDefault="00FB51B8" w:rsidP="00AC5DD2">
      <w:pPr>
        <w:rPr>
          <w:rFonts w:cs="Times New Roman"/>
        </w:rPr>
      </w:pPr>
      <w:r w:rsidRPr="00AC5DD2">
        <w:rPr>
          <w:rFonts w:cs="ＭＳ 明朝" w:hint="eastAsia"/>
        </w:rPr>
        <w:t xml:space="preserve">　　</w:t>
      </w:r>
      <w:r w:rsidRPr="00200380">
        <w:rPr>
          <w:rStyle w:val="af0"/>
          <w:rFonts w:ascii="ＭＳ 明朝" w:hAnsi="ＭＳ 明朝" w:cs="ＭＳ 明朝" w:hint="eastAsia"/>
          <w:color w:val="000000"/>
          <w:kern w:val="0"/>
          <w:sz w:val="16"/>
          <w:szCs w:val="16"/>
        </w:rPr>
        <w:t>ア</w:t>
      </w:r>
      <w:r w:rsidRPr="00200380">
        <w:rPr>
          <w:rFonts w:cs="ＭＳ 明朝" w:hint="eastAsia"/>
          <w:u w:val="thick"/>
        </w:rPr>
        <w:t>あ</w:t>
      </w:r>
      <w:r w:rsidRPr="00AC5DD2">
        <w:rPr>
          <w:rFonts w:cs="ＭＳ 明朝" w:hint="eastAsia"/>
          <w:u w:val="thick"/>
        </w:rPr>
        <w:t>りしにもあらず</w:t>
      </w:r>
      <w:r w:rsidRPr="00AC5DD2">
        <w:rPr>
          <w:rFonts w:cs="ＭＳ 明朝" w:hint="eastAsia"/>
        </w:rPr>
        <w:t>うき世にすむ月の影こそ見しにかはらざりけれ</w:t>
      </w:r>
    </w:p>
    <w:p w:rsidR="00FB51B8" w:rsidRPr="00AC5DD2" w:rsidRDefault="00FB51B8" w:rsidP="00A742DB">
      <w:pPr>
        <w:ind w:firstLineChars="100" w:firstLine="240"/>
        <w:rPr>
          <w:rFonts w:cs="Times New Roman"/>
        </w:rPr>
      </w:pPr>
      <w:r w:rsidRPr="00AC5DD2">
        <w:rPr>
          <w:rFonts w:cs="ＭＳ 明朝" w:hint="eastAsia"/>
        </w:rPr>
        <w:t>そのままに手ふれたまはざりける</w:t>
      </w:r>
      <w:r w:rsidRPr="00AC5DD2">
        <w:ruby>
          <w:rubyPr>
            <w:rubyAlign w:val="distributeSpace"/>
            <w:hps w:val="10"/>
            <w:hpsRaise w:val="20"/>
            <w:hpsBaseText w:val="24"/>
            <w:lid w:val="ja-JP"/>
          </w:rubyPr>
          <w:rt>
            <w:r w:rsidR="00FB51B8" w:rsidRPr="00AC5DD2">
              <w:rPr>
                <w:rFonts w:cs="ＭＳ 明朝" w:hint="eastAsia"/>
              </w:rPr>
              <w:t>さう</w:t>
            </w:r>
          </w:rt>
          <w:rubyBase>
            <w:r w:rsidR="00FB51B8" w:rsidRPr="00AC5DD2">
              <w:rPr>
                <w:rFonts w:cs="ＭＳ 明朝" w:hint="eastAsia"/>
              </w:rPr>
              <w:t>箏</w:t>
            </w:r>
          </w:rubyBase>
        </w:ruby>
      </w:r>
      <w:r w:rsidRPr="00AC5DD2">
        <w:rPr>
          <w:rFonts w:cs="ＭＳ 明朝" w:hint="eastAsia"/>
        </w:rPr>
        <w:t>の</w:t>
      </w:r>
      <w:r w:rsidRPr="00AC5DD2">
        <w:ruby>
          <w:rubyPr>
            <w:rubyAlign w:val="distributeSpace"/>
            <w:hps w:val="10"/>
            <w:hpsRaise w:val="20"/>
            <w:hpsBaseText w:val="24"/>
            <w:lid w:val="ja-JP"/>
          </w:rubyPr>
          <w:rt>
            <w:r w:rsidR="00FB51B8" w:rsidRPr="00AC5DD2">
              <w:rPr>
                <w:rFonts w:cs="ＭＳ 明朝" w:hint="eastAsia"/>
              </w:rPr>
              <w:t>こと</w:t>
            </w:r>
          </w:rt>
          <w:rubyBase>
            <w:r w:rsidR="00FB51B8" w:rsidRPr="00AC5DD2">
              <w:rPr>
                <w:rFonts w:cs="ＭＳ 明朝" w:hint="eastAsia"/>
              </w:rPr>
              <w:t>琴</w:t>
            </w:r>
          </w:rubyBase>
        </w:ruby>
      </w:r>
      <w:r w:rsidRPr="00AC5DD2">
        <w:rPr>
          <w:rFonts w:cs="ＭＳ 明朝" w:hint="eastAsia"/>
        </w:rPr>
        <w:t>ひきよせたまひて、かき鳴らしたまふに、所からあはれまさり、松風もいと吹きあはせたるに、そそのかされて、ものあはれに</w:t>
      </w:r>
      <w:r w:rsidRPr="00AC5DD2">
        <w:ruby>
          <w:rubyPr>
            <w:rubyAlign w:val="distributeSpace"/>
            <w:hps w:val="10"/>
            <w:hpsRaise w:val="20"/>
            <w:hpsBaseText w:val="24"/>
            <w:lid w:val="ja-JP"/>
          </w:rubyPr>
          <w:rt>
            <w:r w:rsidR="00FB51B8" w:rsidRPr="00AC5DD2">
              <w:rPr>
                <w:rFonts w:cs="ＭＳ 明朝" w:hint="eastAsia"/>
              </w:rPr>
              <w:t>おぼ</w:t>
            </w:r>
          </w:rt>
          <w:rubyBase>
            <w:r w:rsidR="00FB51B8" w:rsidRPr="00AC5DD2">
              <w:rPr>
                <w:rFonts w:cs="ＭＳ 明朝" w:hint="eastAsia"/>
              </w:rPr>
              <w:t>思</w:t>
            </w:r>
          </w:rubyBase>
        </w:ruby>
      </w:r>
      <w:r w:rsidRPr="00AC5DD2">
        <w:rPr>
          <w:rFonts w:cs="ＭＳ 明朝" w:hint="eastAsia"/>
        </w:rPr>
        <w:t>さるるままに、聞く人あらじと思せば心やすく、手のかぎり</w:t>
      </w:r>
      <w:r w:rsidRPr="00AC5DD2">
        <w:ruby>
          <w:rubyPr>
            <w:rubyAlign w:val="distributeSpace"/>
            <w:hps w:val="10"/>
            <w:hpsRaise w:val="20"/>
            <w:hpsBaseText w:val="24"/>
            <w:lid w:val="ja-JP"/>
          </w:rubyPr>
          <w:rt>
            <w:r w:rsidR="00FB51B8" w:rsidRPr="00AC5DD2">
              <w:rPr>
                <w:rFonts w:cs="ＭＳ 明朝" w:hint="eastAsia"/>
              </w:rPr>
              <w:t>ひ</w:t>
            </w:r>
          </w:rt>
          <w:rubyBase>
            <w:r w:rsidR="00FB51B8" w:rsidRPr="00AC5DD2">
              <w:rPr>
                <w:rFonts w:cs="ＭＳ 明朝" w:hint="eastAsia"/>
              </w:rPr>
              <w:t>弾</w:t>
            </w:r>
          </w:rubyBase>
        </w:ruby>
      </w:r>
      <w:r w:rsidRPr="00AC5DD2">
        <w:rPr>
          <w:rFonts w:cs="ＭＳ 明朝" w:hint="eastAsia"/>
        </w:rPr>
        <w:t>きたまひたるに、入道殿の、仏の御前におはしけるに、聞きたまひて、「あはれに、言ふにもあまる御琴の</w:t>
      </w:r>
      <w:r w:rsidRPr="00AC5DD2">
        <w:ruby>
          <w:rubyPr>
            <w:rubyAlign w:val="distributeSpace"/>
            <w:hps w:val="10"/>
            <w:hpsRaise w:val="20"/>
            <w:hpsBaseText w:val="24"/>
            <w:lid w:val="ja-JP"/>
          </w:rubyPr>
          <w:rt>
            <w:r w:rsidR="00FB51B8" w:rsidRPr="00AC5DD2">
              <w:rPr>
                <w:rFonts w:cs="ＭＳ 明朝" w:hint="eastAsia"/>
              </w:rPr>
              <w:t>ね</w:t>
            </w:r>
          </w:rt>
          <w:rubyBase>
            <w:r w:rsidR="00FB51B8" w:rsidRPr="00AC5DD2">
              <w:rPr>
                <w:rFonts w:cs="ＭＳ 明朝" w:hint="eastAsia"/>
              </w:rPr>
              <w:t>音</w:t>
            </w:r>
          </w:rubyBase>
        </w:ruby>
      </w:r>
      <w:r w:rsidRPr="00AC5DD2">
        <w:rPr>
          <w:rFonts w:cs="ＭＳ 明朝" w:hint="eastAsia"/>
        </w:rPr>
        <w:t>かな」と、うつくしきに、聞きあまりて、</w:t>
      </w:r>
      <w:r w:rsidRPr="00200380">
        <w:rPr>
          <w:rStyle w:val="af0"/>
          <w:rFonts w:ascii="ＭＳ 明朝" w:hAnsi="ＭＳ 明朝" w:cs="ＭＳ 明朝" w:hint="eastAsia"/>
          <w:color w:val="000000"/>
          <w:kern w:val="0"/>
          <w:sz w:val="16"/>
          <w:szCs w:val="16"/>
        </w:rPr>
        <w:t>イ</w:t>
      </w:r>
      <w:r w:rsidRPr="00200380">
        <w:rPr>
          <w:rFonts w:cs="ＭＳ 明朝" w:hint="eastAsia"/>
          <w:u w:val="thick"/>
        </w:rPr>
        <w:t>行</w:t>
      </w:r>
      <w:r w:rsidRPr="00AC5DD2">
        <w:rPr>
          <w:rFonts w:cs="ＭＳ 明朝" w:hint="eastAsia"/>
          <w:u w:val="thick"/>
        </w:rPr>
        <w:t>ひさして</w:t>
      </w:r>
      <w:r w:rsidRPr="00AC5DD2">
        <w:rPr>
          <w:rFonts w:cs="ＭＳ 明朝" w:hint="eastAsia"/>
        </w:rPr>
        <w:t>わたりたまひたれば、弾きやみたまひぬるを、「なほあそばせ。念仏しはべるに、『極楽の迎へちかきか』と、心ときめきせられて、たづねまうで来つるぞや」とて、少将に</w:t>
      </w:r>
      <w:r>
        <w:ruby>
          <w:rubyPr>
            <w:rubyAlign w:val="distributeSpace"/>
            <w:hps w:val="10"/>
            <w:hpsRaise w:val="22"/>
            <w:hpsBaseText w:val="24"/>
            <w:lid w:val="ja-JP"/>
          </w:rubyPr>
          <w:rt>
            <w:r w:rsidR="00FB51B8" w:rsidRPr="005C6BED">
              <w:rPr>
                <w:rFonts w:ascii="ＭＳ 明朝" w:hAnsi="ＭＳ 明朝" w:cs="ＭＳ 明朝" w:hint="eastAsia"/>
                <w:sz w:val="10"/>
                <w:szCs w:val="10"/>
              </w:rPr>
              <w:t>わ</w:t>
            </w:r>
          </w:rt>
          <w:rubyBase>
            <w:r w:rsidR="00FB51B8">
              <w:rPr>
                <w:rFonts w:cs="ＭＳ 明朝" w:hint="eastAsia"/>
              </w:rPr>
              <w:t>和</w:t>
            </w:r>
          </w:rubyBase>
        </w:ruby>
      </w:r>
      <w:r>
        <w:ruby>
          <w:rubyPr>
            <w:rubyAlign w:val="distributeSpace"/>
            <w:hps w:val="10"/>
            <w:hpsRaise w:val="22"/>
            <w:hpsBaseText w:val="24"/>
            <w:lid w:val="ja-JP"/>
          </w:rubyPr>
          <w:rt>
            <w:r w:rsidR="00FB51B8" w:rsidRPr="005C6BED">
              <w:rPr>
                <w:rFonts w:ascii="ＭＳ 明朝" w:hAnsi="ＭＳ 明朝" w:cs="ＭＳ 明朝" w:hint="eastAsia"/>
                <w:sz w:val="10"/>
                <w:szCs w:val="10"/>
              </w:rPr>
              <w:t>ごん</w:t>
            </w:r>
          </w:rt>
          <w:rubyBase>
            <w:r w:rsidR="00FB51B8">
              <w:rPr>
                <w:rFonts w:cs="ＭＳ 明朝" w:hint="eastAsia"/>
              </w:rPr>
              <w:t>琴</w:t>
            </w:r>
          </w:rubyBase>
        </w:ruby>
      </w:r>
      <w:r w:rsidRPr="00AC5DD2">
        <w:rPr>
          <w:rFonts w:cs="ＭＳ 明朝" w:hint="eastAsia"/>
        </w:rPr>
        <w:t>たまはせ、琴かき合はせなどしたまひて遊びたまふ程に、はかなく夜もあけぬ。かやうに心なぐさめつつ、あかし暮らしたまふ。</w:t>
      </w:r>
    </w:p>
    <w:p w:rsidR="00FB51B8" w:rsidRPr="00AC5DD2" w:rsidRDefault="00FB51B8" w:rsidP="00A742DB">
      <w:pPr>
        <w:ind w:firstLineChars="100" w:firstLine="240"/>
        <w:rPr>
          <w:rFonts w:cs="Times New Roman"/>
        </w:rPr>
      </w:pPr>
      <w:r w:rsidRPr="00AC5DD2">
        <w:rPr>
          <w:rFonts w:cs="ＭＳ 明朝" w:hint="eastAsia"/>
        </w:rPr>
        <w:t>つねよりも</w:t>
      </w:r>
      <w:r w:rsidRPr="00AC5DD2">
        <w:ruby>
          <w:rubyPr>
            <w:rubyAlign w:val="distributeSpace"/>
            <w:hps w:val="10"/>
            <w:hpsRaise w:val="20"/>
            <w:hpsBaseText w:val="24"/>
            <w:lid w:val="ja-JP"/>
          </w:rubyPr>
          <w:rt>
            <w:r w:rsidR="00FB51B8" w:rsidRPr="00AC5DD2">
              <w:rPr>
                <w:rFonts w:cs="ＭＳ 明朝" w:hint="eastAsia"/>
              </w:rPr>
              <w:t>しぐれ</w:t>
            </w:r>
          </w:rt>
          <w:rubyBase>
            <w:r w:rsidR="00FB51B8" w:rsidRPr="00AC5DD2">
              <w:rPr>
                <w:rFonts w:cs="ＭＳ 明朝" w:hint="eastAsia"/>
              </w:rPr>
              <w:t>時雨</w:t>
            </w:r>
          </w:rubyBase>
        </w:ruby>
      </w:r>
      <w:r w:rsidRPr="00AC5DD2">
        <w:rPr>
          <w:rFonts w:cs="ＭＳ 明朝" w:hint="eastAsia"/>
        </w:rPr>
        <w:t>あかしたるつとめて、大納言殿より、</w:t>
      </w:r>
    </w:p>
    <w:p w:rsidR="00FB51B8" w:rsidRPr="00AC5DD2" w:rsidRDefault="00FB51B8" w:rsidP="00AC5DD2">
      <w:pPr>
        <w:rPr>
          <w:rFonts w:cs="Times New Roman"/>
        </w:rPr>
      </w:pPr>
      <w:r w:rsidRPr="00AC5DD2">
        <w:rPr>
          <w:rFonts w:cs="ＭＳ 明朝" w:hint="eastAsia"/>
        </w:rPr>
        <w:t xml:space="preserve">　　</w:t>
      </w:r>
      <w:r w:rsidRPr="00200380">
        <w:rPr>
          <w:rStyle w:val="af0"/>
          <w:rFonts w:ascii="ＭＳ 明朝" w:hAnsi="ＭＳ 明朝" w:cs="ＭＳ 明朝" w:hint="eastAsia"/>
          <w:color w:val="000000"/>
          <w:kern w:val="0"/>
          <w:sz w:val="16"/>
          <w:szCs w:val="16"/>
        </w:rPr>
        <w:t>ウ</w:t>
      </w:r>
      <w:r w:rsidRPr="00A742DB">
        <w:rPr>
          <w:rFonts w:cs="ＭＳ 明朝" w:hint="eastAsia"/>
          <w:u w:val="thick"/>
        </w:rPr>
        <w:t>つら</w:t>
      </w:r>
      <w:r w:rsidRPr="00AC5DD2">
        <w:rPr>
          <w:rFonts w:cs="ＭＳ 明朝" w:hint="eastAsia"/>
          <w:u w:val="thick"/>
        </w:rPr>
        <w:t>けれど思ひやるかな</w:t>
      </w:r>
      <w:r w:rsidRPr="00AC5DD2">
        <w:rPr>
          <w:rFonts w:cs="ＭＳ 明朝" w:hint="eastAsia"/>
        </w:rPr>
        <w:t>山里の</w:t>
      </w:r>
      <w:r w:rsidRPr="00AC5DD2">
        <w:ruby>
          <w:rubyPr>
            <w:rubyAlign w:val="distributeSpace"/>
            <w:hps w:val="10"/>
            <w:hpsRaise w:val="20"/>
            <w:hpsBaseText w:val="24"/>
            <w:lid w:val="ja-JP"/>
          </w:rubyPr>
          <w:rt>
            <w:r w:rsidR="00FB51B8" w:rsidRPr="00AC5DD2">
              <w:rPr>
                <w:rFonts w:cs="ＭＳ 明朝" w:hint="eastAsia"/>
              </w:rPr>
              <w:t>よは</w:t>
            </w:r>
          </w:rt>
          <w:rubyBase>
            <w:r w:rsidR="00FB51B8" w:rsidRPr="00AC5DD2">
              <w:rPr>
                <w:rFonts w:cs="ＭＳ 明朝" w:hint="eastAsia"/>
              </w:rPr>
              <w:t>夜半</w:t>
            </w:r>
          </w:rubyBase>
        </w:ruby>
      </w:r>
      <w:r w:rsidRPr="00AC5DD2">
        <w:rPr>
          <w:rFonts w:cs="ＭＳ 明朝" w:hint="eastAsia"/>
        </w:rPr>
        <w:t>のしぐれの</w:t>
      </w:r>
      <w:r w:rsidRPr="00AC5DD2">
        <w:ruby>
          <w:rubyPr>
            <w:rubyAlign w:val="distributeSpace"/>
            <w:hps w:val="10"/>
            <w:hpsRaise w:val="20"/>
            <w:hpsBaseText w:val="24"/>
            <w:lid w:val="ja-JP"/>
          </w:rubyPr>
          <w:rt>
            <w:r w:rsidR="00FB51B8" w:rsidRPr="00AC5DD2">
              <w:rPr>
                <w:rFonts w:cs="ＭＳ 明朝" w:hint="eastAsia"/>
              </w:rPr>
              <w:t>おと</w:t>
            </w:r>
          </w:rt>
          <w:rubyBase>
            <w:r w:rsidR="00FB51B8" w:rsidRPr="00AC5DD2">
              <w:rPr>
                <w:rFonts w:cs="ＭＳ 明朝" w:hint="eastAsia"/>
              </w:rPr>
              <w:t>音</w:t>
            </w:r>
          </w:rubyBase>
        </w:ruby>
      </w:r>
      <w:r w:rsidRPr="00AC5DD2">
        <w:rPr>
          <w:rFonts w:cs="ＭＳ 明朝" w:hint="eastAsia"/>
        </w:rPr>
        <w:t>はいかにと</w:t>
      </w:r>
    </w:p>
    <w:p w:rsidR="00FB51B8" w:rsidRPr="00AC5DD2" w:rsidRDefault="00FB51B8" w:rsidP="00A742DB">
      <w:pPr>
        <w:ind w:firstLineChars="100" w:firstLine="240"/>
        <w:rPr>
          <w:rFonts w:cs="Times New Roman"/>
        </w:rPr>
      </w:pPr>
      <w:r w:rsidRPr="00AC5DD2">
        <w:rPr>
          <w:rFonts w:cs="ＭＳ 明朝" w:hint="eastAsia"/>
        </w:rPr>
        <w:t>雪かき暮らしたる日、思ひいでなきふるさとの空さへ、とぢたる心地して、さすがに心ぼそければ、</w:t>
      </w:r>
      <w:r w:rsidRPr="00AC5DD2">
        <w:ruby>
          <w:rubyPr>
            <w:rubyAlign w:val="distributeSpace"/>
            <w:hps w:val="10"/>
            <w:hpsRaise w:val="20"/>
            <w:hpsBaseText w:val="24"/>
            <w:lid w:val="ja-JP"/>
          </w:rubyPr>
          <w:rt>
            <w:r w:rsidR="00FB51B8" w:rsidRPr="00AC5DD2">
              <w:rPr>
                <w:rFonts w:cs="ＭＳ 明朝" w:hint="eastAsia"/>
              </w:rPr>
              <w:t>はし</w:t>
            </w:r>
          </w:rt>
          <w:rubyBase>
            <w:r w:rsidR="00FB51B8" w:rsidRPr="00AC5DD2">
              <w:rPr>
                <w:rFonts w:cs="ＭＳ 明朝" w:hint="eastAsia"/>
              </w:rPr>
              <w:t>端</w:t>
            </w:r>
          </w:rubyBase>
        </w:ruby>
      </w:r>
      <w:r w:rsidRPr="00AC5DD2">
        <w:rPr>
          <w:rFonts w:cs="ＭＳ 明朝" w:hint="eastAsia"/>
        </w:rPr>
        <w:t>ちかくゐざりいでて、白き御</w:t>
      </w:r>
      <w:r w:rsidRPr="00AC5DD2">
        <w:ruby>
          <w:rubyPr>
            <w:rubyAlign w:val="distributeSpace"/>
            <w:hps w:val="10"/>
            <w:hpsRaise w:val="20"/>
            <w:hpsBaseText w:val="24"/>
            <w:lid w:val="ja-JP"/>
          </w:rubyPr>
          <w:rt>
            <w:r w:rsidR="00FB51B8" w:rsidRPr="00AC5DD2">
              <w:rPr>
                <w:rFonts w:cs="ＭＳ 明朝" w:hint="eastAsia"/>
              </w:rPr>
              <w:t>ぞ</w:t>
            </w:r>
          </w:rt>
          <w:rubyBase>
            <w:r w:rsidR="00FB51B8" w:rsidRPr="00AC5DD2">
              <w:rPr>
                <w:rFonts w:cs="ＭＳ 明朝" w:hint="eastAsia"/>
              </w:rPr>
              <w:t>衣</w:t>
            </w:r>
          </w:rubyBase>
        </w:ruby>
      </w:r>
      <w:r w:rsidRPr="00AC5DD2">
        <w:rPr>
          <w:rFonts w:cs="ＭＳ 明朝" w:hint="eastAsia"/>
        </w:rPr>
        <w:t>どもあまた、</w:t>
      </w:r>
      <w:r w:rsidRPr="00200380">
        <w:rPr>
          <w:rStyle w:val="af0"/>
          <w:rFonts w:ascii="ＭＳ 明朝" w:hAnsi="ＭＳ 明朝" w:cs="ＭＳ 明朝" w:hint="eastAsia"/>
          <w:color w:val="000000"/>
          <w:kern w:val="0"/>
          <w:sz w:val="16"/>
          <w:szCs w:val="16"/>
        </w:rPr>
        <w:t>エ</w:t>
      </w:r>
      <w:r w:rsidRPr="00200380">
        <w:rPr>
          <w:rFonts w:cs="ＭＳ 明朝" w:hint="eastAsia"/>
          <w:u w:val="thick"/>
        </w:rPr>
        <w:t>な</w:t>
      </w:r>
      <w:r w:rsidRPr="00AC5DD2">
        <w:rPr>
          <w:rFonts w:cs="ＭＳ 明朝" w:hint="eastAsia"/>
          <w:u w:val="thick"/>
        </w:rPr>
        <w:t>かなかいろいろならむよりもをかしく</w:t>
      </w:r>
      <w:r w:rsidRPr="00AC5DD2">
        <w:rPr>
          <w:rFonts w:cs="ＭＳ 明朝" w:hint="eastAsia"/>
        </w:rPr>
        <w:t>、なつかしげに着なしたまひて、ながめ暮らしたまふ。ひととせ、かやうなりしに、大納言の上と端ちかくて、雪山つくらせて見しほどなど、思しいづるに、つねよりも落つる涙を、らうたげに</w:t>
      </w:r>
      <w:r w:rsidRPr="00AC5DD2">
        <w:ruby>
          <w:rubyPr>
            <w:rubyAlign w:val="distributeSpace"/>
            <w:hps w:val="10"/>
            <w:hpsRaise w:val="20"/>
            <w:hpsBaseText w:val="24"/>
            <w:lid w:val="ja-JP"/>
          </w:rubyPr>
          <w:rt>
            <w:r w:rsidR="00FB51B8" w:rsidRPr="00AC5DD2">
              <w:rPr>
                <w:rFonts w:cs="ＭＳ 明朝" w:hint="eastAsia"/>
              </w:rPr>
              <w:t>のご</w:t>
            </w:r>
          </w:rt>
          <w:rubyBase>
            <w:r w:rsidR="00FB51B8" w:rsidRPr="00AC5DD2">
              <w:rPr>
                <w:rFonts w:cs="ＭＳ 明朝" w:hint="eastAsia"/>
              </w:rPr>
              <w:t>拭</w:t>
            </w:r>
          </w:rubyBase>
        </w:ruby>
      </w:r>
      <w:r w:rsidRPr="00AC5DD2">
        <w:rPr>
          <w:rFonts w:cs="ＭＳ 明朝" w:hint="eastAsia"/>
        </w:rPr>
        <w:t>ひかくして、</w:t>
      </w:r>
    </w:p>
    <w:p w:rsidR="00FB51B8" w:rsidRPr="00AC5DD2" w:rsidRDefault="00FB51B8" w:rsidP="00AC5DD2">
      <w:pPr>
        <w:rPr>
          <w:rFonts w:cs="Times New Roman"/>
        </w:rPr>
      </w:pPr>
      <w:r w:rsidRPr="00AC5DD2">
        <w:rPr>
          <w:rFonts w:cs="ＭＳ 明朝" w:hint="eastAsia"/>
        </w:rPr>
        <w:t xml:space="preserve">　「思ひいではあらしの山になぐさまで</w:t>
      </w:r>
      <w:r w:rsidRPr="00200380">
        <w:rPr>
          <w:rStyle w:val="af0"/>
          <w:rFonts w:ascii="ＭＳ 明朝" w:hAnsi="ＭＳ 明朝" w:cs="ＭＳ 明朝" w:hint="eastAsia"/>
          <w:color w:val="000000"/>
          <w:kern w:val="0"/>
          <w:sz w:val="16"/>
          <w:szCs w:val="16"/>
          <w:u w:color="000000"/>
        </w:rPr>
        <w:t>オ</w:t>
      </w:r>
      <w:r w:rsidRPr="00200380">
        <w:rPr>
          <w:rFonts w:cs="ＭＳ 明朝" w:hint="eastAsia"/>
          <w:u w:val="thick"/>
        </w:rPr>
        <w:t>雪</w:t>
      </w:r>
      <w:r w:rsidRPr="00AC5DD2">
        <w:rPr>
          <w:rFonts w:cs="ＭＳ 明朝" w:hint="eastAsia"/>
          <w:u w:val="thick"/>
        </w:rPr>
        <w:t>ふるさとはなほぞこひしき</w:t>
      </w:r>
    </w:p>
    <w:p w:rsidR="00FB51B8" w:rsidRPr="00AC5DD2" w:rsidRDefault="00FB51B8" w:rsidP="00AC5DD2">
      <w:pPr>
        <w:rPr>
          <w:rFonts w:cs="Times New Roman"/>
        </w:rPr>
      </w:pPr>
      <w:r w:rsidRPr="00AC5DD2">
        <w:rPr>
          <w:rFonts w:cs="ＭＳ 明朝" w:hint="eastAsia"/>
        </w:rPr>
        <w:t>我をば、かくも思しいでじかし」と、</w:t>
      </w:r>
      <w:r w:rsidRPr="00AC5DD2">
        <w:ruby>
          <w:rubyPr>
            <w:rubyAlign w:val="distributeSpace"/>
            <w:hps w:val="10"/>
            <w:hpsRaise w:val="20"/>
            <w:hpsBaseText w:val="24"/>
            <w:lid w:val="ja-JP"/>
          </w:rubyPr>
          <w:rt>
            <w:r w:rsidR="00FB51B8" w:rsidRPr="00AC5DD2">
              <w:rPr>
                <w:rFonts w:cs="ＭＳ 明朝" w:hint="eastAsia"/>
              </w:rPr>
              <w:t>お</w:t>
            </w:r>
          </w:rt>
          <w:rubyBase>
            <w:r w:rsidR="00FB51B8" w:rsidRPr="00AC5DD2">
              <w:rPr>
                <w:rFonts w:cs="ＭＳ 明朝" w:hint="eastAsia"/>
              </w:rPr>
              <w:t>推</w:t>
            </w:r>
          </w:rubyBase>
        </w:ruby>
      </w:r>
      <w:r w:rsidRPr="00AC5DD2">
        <w:rPr>
          <w:rFonts w:cs="ＭＳ 明朝" w:hint="eastAsia"/>
        </w:rPr>
        <w:t>しはかりごとにさへ</w:t>
      </w:r>
      <w:r w:rsidRPr="00AC5DD2">
        <w:ruby>
          <w:rubyPr>
            <w:rubyAlign w:val="distributeSpace"/>
            <w:hps w:val="10"/>
            <w:hpsRaise w:val="20"/>
            <w:hpsBaseText w:val="24"/>
            <w:lid w:val="ja-JP"/>
          </w:rubyPr>
          <w:rt>
            <w:r w:rsidR="00FB51B8" w:rsidRPr="00AC5DD2">
              <w:rPr>
                <w:rFonts w:cs="ＭＳ 明朝" w:hint="eastAsia"/>
              </w:rPr>
              <w:t>とど</w:t>
            </w:r>
          </w:rt>
          <w:rubyBase>
            <w:r w:rsidR="00FB51B8" w:rsidRPr="00AC5DD2">
              <w:rPr>
                <w:rFonts w:cs="ＭＳ 明朝" w:hint="eastAsia"/>
              </w:rPr>
              <w:t>止</w:t>
            </w:r>
          </w:rubyBase>
        </w:ruby>
      </w:r>
      <w:r w:rsidRPr="00AC5DD2">
        <w:rPr>
          <w:rFonts w:cs="ＭＳ 明朝" w:hint="eastAsia"/>
        </w:rPr>
        <w:t>めがたきを、</w:t>
      </w:r>
      <w:r w:rsidRPr="00AC5DD2">
        <w:ruby>
          <w:rubyPr>
            <w:rubyAlign w:val="distributeSpace"/>
            <w:hps w:val="10"/>
            <w:hpsRaise w:val="20"/>
            <w:hpsBaseText w:val="24"/>
            <w:lid w:val="ja-JP"/>
          </w:rubyPr>
          <w:rt>
            <w:r w:rsidR="00FB51B8" w:rsidRPr="00AC5DD2">
              <w:rPr>
                <w:rFonts w:cs="ＭＳ 明朝" w:hint="eastAsia"/>
              </w:rPr>
              <w:t>たい</w:t>
            </w:r>
          </w:rt>
          <w:rubyBase>
            <w:r w:rsidR="00FB51B8" w:rsidRPr="00AC5DD2">
              <w:rPr>
                <w:rFonts w:cs="ＭＳ 明朝" w:hint="eastAsia"/>
              </w:rPr>
              <w:t>対</w:t>
            </w:r>
          </w:rubyBase>
        </w:ruby>
      </w:r>
      <w:r w:rsidRPr="00AC5DD2">
        <w:rPr>
          <w:rFonts w:cs="ＭＳ 明朝" w:hint="eastAsia"/>
        </w:rPr>
        <w:t>の君</w:t>
      </w:r>
      <w:r w:rsidRPr="00200380">
        <w:rPr>
          <w:rStyle w:val="af0"/>
          <w:rFonts w:ascii="ＭＳ 明朝" w:hAnsi="ＭＳ 明朝" w:cs="ＭＳ 明朝" w:hint="eastAsia"/>
          <w:color w:val="000000"/>
          <w:kern w:val="0"/>
          <w:sz w:val="16"/>
          <w:szCs w:val="16"/>
        </w:rPr>
        <w:t>カ</w:t>
      </w:r>
      <w:r w:rsidRPr="00200380">
        <w:rPr>
          <w:rFonts w:cs="ＭＳ 明朝" w:hint="eastAsia"/>
          <w:u w:val="thick"/>
        </w:rPr>
        <w:t>い</w:t>
      </w:r>
      <w:r w:rsidRPr="00AC5DD2">
        <w:rPr>
          <w:rFonts w:cs="ＭＳ 明朝" w:hint="eastAsia"/>
          <w:u w:val="thick"/>
        </w:rPr>
        <w:t>と心ぐるしく見たてまつりて</w:t>
      </w:r>
      <w:r w:rsidRPr="00AC5DD2">
        <w:rPr>
          <w:rFonts w:cs="ＭＳ 明朝" w:hint="eastAsia"/>
        </w:rPr>
        <w:t>、「くるしく、いままでながめさせたまふかな。御前に人々参りたまへ」など、</w:t>
      </w:r>
      <w:r w:rsidRPr="00200380">
        <w:rPr>
          <w:rStyle w:val="af0"/>
          <w:rFonts w:ascii="ＭＳ 明朝" w:hAnsi="ＭＳ 明朝" w:cs="ＭＳ 明朝" w:hint="eastAsia"/>
          <w:color w:val="000000"/>
          <w:kern w:val="0"/>
          <w:sz w:val="16"/>
          <w:szCs w:val="16"/>
        </w:rPr>
        <w:t>キ</w:t>
      </w:r>
      <w:r w:rsidRPr="00200380">
        <w:rPr>
          <w:rFonts w:cs="ＭＳ 明朝" w:hint="eastAsia"/>
          <w:u w:val="thick"/>
        </w:rPr>
        <w:t>よ</w:t>
      </w:r>
      <w:r w:rsidRPr="00AC5DD2">
        <w:rPr>
          <w:rFonts w:cs="ＭＳ 明朝" w:hint="eastAsia"/>
          <w:u w:val="thick"/>
        </w:rPr>
        <w:t>ろづ思ひいれず顔にもてなし</w:t>
      </w:r>
      <w:r w:rsidRPr="00AC5DD2">
        <w:rPr>
          <w:rFonts w:cs="ＭＳ 明朝" w:hint="eastAsia"/>
        </w:rPr>
        <w:t>、なぐさめたてまつる。</w:t>
      </w:r>
    </w:p>
    <w:p w:rsidR="00FB51B8" w:rsidRPr="00AC5DD2" w:rsidRDefault="00FB51B8" w:rsidP="00AC5DD2">
      <w:pPr>
        <w:rPr>
          <w:rFonts w:cs="Times New Roman"/>
        </w:rPr>
      </w:pPr>
    </w:p>
    <w:p w:rsidR="00FB51B8" w:rsidRPr="00AC5DD2" w:rsidRDefault="00FB51B8" w:rsidP="00A742DB">
      <w:pPr>
        <w:ind w:left="720" w:hangingChars="300" w:hanging="720"/>
        <w:rPr>
          <w:rFonts w:cs="Times New Roman"/>
        </w:rPr>
      </w:pPr>
      <w:r>
        <w:rPr>
          <w:rFonts w:cs="ＭＳ 明朝" w:hint="eastAsia"/>
        </w:rPr>
        <w:t>〔注〕</w:t>
      </w:r>
      <w:r w:rsidRPr="00AC5DD2">
        <w:rPr>
          <w:rFonts w:cs="ＭＳ 明朝" w:hint="eastAsia"/>
        </w:rPr>
        <w:t>○姨捨山─</w:t>
      </w:r>
      <w:r>
        <w:rPr>
          <w:rFonts w:cs="ＭＳ 明朝" w:hint="eastAsia"/>
        </w:rPr>
        <w:t>―</w:t>
      </w:r>
      <w:r w:rsidRPr="00AC5DD2">
        <w:rPr>
          <w:rFonts w:cs="ＭＳ 明朝" w:hint="eastAsia"/>
        </w:rPr>
        <w:t>俗世を離れた広沢の地を、月の名所である長野県の姨捨山にたとえた表現。「我が心なぐさめかねつ</w:t>
      </w:r>
      <w:r w:rsidRPr="00AC5DD2">
        <w:ruby>
          <w:rubyPr>
            <w:rubyAlign w:val="distributeSpace"/>
            <w:hps w:val="7"/>
            <w:hpsRaise w:val="14"/>
            <w:hpsBaseText w:val="24"/>
            <w:lid w:val="ja-JP"/>
          </w:rubyPr>
          <w:rt>
            <w:r w:rsidR="00FB51B8" w:rsidRPr="00AC5DD2">
              <w:rPr>
                <w:rFonts w:cs="ＭＳ 明朝" w:hint="eastAsia"/>
              </w:rPr>
              <w:t>さら　しな</w:t>
            </w:r>
          </w:rt>
          <w:rubyBase>
            <w:r w:rsidR="00FB51B8" w:rsidRPr="00AC5DD2">
              <w:rPr>
                <w:rFonts w:cs="ＭＳ 明朝" w:hint="eastAsia"/>
              </w:rPr>
              <w:t>更級</w:t>
            </w:r>
          </w:rubyBase>
        </w:ruby>
      </w:r>
      <w:r w:rsidRPr="00AC5DD2">
        <w:rPr>
          <w:rFonts w:cs="ＭＳ 明朝" w:hint="eastAsia"/>
        </w:rPr>
        <w:t>や姨捨山に照る月を見て」（古今和歌集）を踏まえる。</w:t>
      </w:r>
    </w:p>
    <w:p w:rsidR="00FB51B8" w:rsidRPr="00AC5DD2" w:rsidRDefault="00FB51B8" w:rsidP="00AC5DD2">
      <w:pPr>
        <w:rPr>
          <w:rFonts w:cs="Times New Roman"/>
        </w:rPr>
      </w:pPr>
      <w:r w:rsidRPr="00AC5DD2">
        <w:rPr>
          <w:rFonts w:cs="ＭＳ 明朝" w:hint="eastAsia"/>
        </w:rPr>
        <w:t xml:space="preserve">　　　○そのままに─</w:t>
      </w:r>
      <w:r>
        <w:rPr>
          <w:rFonts w:cs="ＭＳ 明朝" w:hint="eastAsia"/>
        </w:rPr>
        <w:t>―</w:t>
      </w:r>
      <w:r w:rsidRPr="00AC5DD2">
        <w:rPr>
          <w:rFonts w:cs="ＭＳ 明朝" w:hint="eastAsia"/>
        </w:rPr>
        <w:t>久しく、そのままで。</w:t>
      </w:r>
    </w:p>
    <w:p w:rsidR="00FB51B8" w:rsidRPr="00AC5DD2" w:rsidRDefault="00FB51B8" w:rsidP="00AC5DD2">
      <w:pPr>
        <w:rPr>
          <w:rFonts w:cs="Times New Roman"/>
        </w:rPr>
      </w:pPr>
      <w:r w:rsidRPr="00AC5DD2">
        <w:rPr>
          <w:rFonts w:cs="ＭＳ 明朝" w:hint="eastAsia"/>
        </w:rPr>
        <w:t xml:space="preserve">　　　○少将─</w:t>
      </w:r>
      <w:r>
        <w:rPr>
          <w:rFonts w:cs="ＭＳ 明朝" w:hint="eastAsia"/>
        </w:rPr>
        <w:t>―</w:t>
      </w:r>
      <w:r w:rsidRPr="00AC5DD2">
        <w:rPr>
          <w:rFonts w:cs="ＭＳ 明朝" w:hint="eastAsia"/>
        </w:rPr>
        <w:t>女君の乳母の娘。</w:t>
      </w:r>
    </w:p>
    <w:p w:rsidR="00FB51B8" w:rsidRDefault="00FB51B8" w:rsidP="00AC5DD2">
      <w:pPr>
        <w:rPr>
          <w:rFonts w:cs="Times New Roman"/>
        </w:rPr>
      </w:pPr>
      <w:r w:rsidRPr="00AC5DD2">
        <w:rPr>
          <w:rFonts w:cs="ＭＳ 明朝" w:hint="eastAsia"/>
        </w:rPr>
        <w:t xml:space="preserve">　　　○対の君─</w:t>
      </w:r>
      <w:r>
        <w:rPr>
          <w:rFonts w:cs="ＭＳ 明朝" w:hint="eastAsia"/>
        </w:rPr>
        <w:t>―</w:t>
      </w:r>
      <w:r w:rsidRPr="00AC5DD2">
        <w:rPr>
          <w:rFonts w:cs="ＭＳ 明朝" w:hint="eastAsia"/>
        </w:rPr>
        <w:t>女君の母親代わりの女性。</w:t>
      </w:r>
    </w:p>
    <w:p w:rsidR="00FB51B8" w:rsidRDefault="00FB51B8" w:rsidP="00AC5DD2">
      <w:pPr>
        <w:rPr>
          <w:rFonts w:cs="Times New Roman"/>
        </w:rPr>
      </w:pPr>
      <w:r>
        <w:rPr>
          <w:rFonts w:cs="Times New Roman"/>
        </w:rPr>
        <w:br w:type="page"/>
      </w:r>
      <w:r>
        <w:rPr>
          <w:rFonts w:cs="ＭＳ 明朝" w:hint="eastAsia"/>
        </w:rPr>
        <w:t xml:space="preserve">　問１　傍線部ア・イ・カを現代語訳せよ。</w:t>
      </w:r>
    </w:p>
    <w:p w:rsidR="00FB51B8" w:rsidRDefault="00FB51B8" w:rsidP="00AC5DD2">
      <w:pPr>
        <w:rPr>
          <w:rFonts w:cs="Times New Roman"/>
        </w:rPr>
      </w:pPr>
    </w:p>
    <w:p w:rsidR="00FB51B8" w:rsidRDefault="00FB51B8" w:rsidP="003C02BC">
      <w:pPr>
        <w:ind w:left="720" w:hangingChars="300" w:hanging="720"/>
        <w:rPr>
          <w:rFonts w:cs="Times New Roman"/>
        </w:rPr>
      </w:pPr>
      <w:r>
        <w:rPr>
          <w:rFonts w:cs="ＭＳ 明朝" w:hint="eastAsia"/>
        </w:rPr>
        <w:t xml:space="preserve">　問２　「つらけれど思ひやるかな」（傍線部ウ）を、必要な言葉を補って現代語訳せよ。</w:t>
      </w:r>
    </w:p>
    <w:p w:rsidR="00FB51B8" w:rsidRDefault="00FB51B8" w:rsidP="003C02BC">
      <w:pPr>
        <w:ind w:left="720" w:hangingChars="300" w:hanging="720"/>
        <w:rPr>
          <w:rFonts w:cs="Times New Roman"/>
        </w:rPr>
      </w:pPr>
    </w:p>
    <w:p w:rsidR="00FB51B8" w:rsidRDefault="00FB51B8" w:rsidP="003C02BC">
      <w:pPr>
        <w:ind w:leftChars="100" w:left="720" w:hangingChars="200" w:hanging="480"/>
        <w:rPr>
          <w:rFonts w:cs="Times New Roman"/>
        </w:rPr>
      </w:pPr>
      <w:r>
        <w:rPr>
          <w:rFonts w:cs="ＭＳ 明朝" w:hint="eastAsia"/>
        </w:rPr>
        <w:t>問３　「なかなかいろいろならむよりもをかしく」（傍線部エ）とはどういうことか、説明せよ。</w:t>
      </w:r>
    </w:p>
    <w:p w:rsidR="00FB51B8" w:rsidRDefault="00FB51B8" w:rsidP="003C02BC">
      <w:pPr>
        <w:ind w:leftChars="100" w:left="720" w:hangingChars="200" w:hanging="480"/>
        <w:rPr>
          <w:rFonts w:cs="Times New Roman"/>
        </w:rPr>
      </w:pPr>
    </w:p>
    <w:p w:rsidR="00FB51B8" w:rsidRDefault="00FB51B8" w:rsidP="003C02BC">
      <w:pPr>
        <w:ind w:left="720" w:hangingChars="300" w:hanging="720"/>
        <w:rPr>
          <w:rFonts w:cs="Times New Roman"/>
        </w:rPr>
      </w:pPr>
      <w:r>
        <w:rPr>
          <w:rFonts w:cs="ＭＳ 明朝" w:hint="eastAsia"/>
        </w:rPr>
        <w:t>◎問４　「雪ふるさとはなほぞこひしき」（傍線部オ）となるが、それはなぜか、説明せよ。</w:t>
      </w:r>
    </w:p>
    <w:p w:rsidR="00FB51B8" w:rsidRDefault="00FB51B8" w:rsidP="003C02BC">
      <w:pPr>
        <w:ind w:left="720" w:hangingChars="300" w:hanging="720"/>
        <w:rPr>
          <w:rFonts w:cs="Times New Roman"/>
        </w:rPr>
      </w:pPr>
    </w:p>
    <w:p w:rsidR="00FB51B8" w:rsidRPr="003C02BC" w:rsidRDefault="00FB51B8" w:rsidP="003C02BC">
      <w:pPr>
        <w:ind w:left="720" w:hangingChars="300" w:hanging="720"/>
        <w:rPr>
          <w:rFonts w:cs="Times New Roman"/>
        </w:rPr>
      </w:pPr>
      <w:r>
        <w:rPr>
          <w:rFonts w:cs="ＭＳ 明朝" w:hint="eastAsia"/>
        </w:rPr>
        <w:t xml:space="preserve">　問５　「よろづ思ひいれず顔にもてなし」（傍線部キ）とは対の君のどのような態度か、説明せよ。</w:t>
      </w:r>
    </w:p>
    <w:p w:rsidR="00FB51B8" w:rsidRPr="003D1EDF" w:rsidRDefault="00FB51B8" w:rsidP="003D1EDF">
      <w:pPr>
        <w:pStyle w:val="Heading1"/>
        <w:rPr>
          <w:rFonts w:ascii="ＭＳ 明朝" w:eastAsia="ＭＳ 明朝" w:hAnsi="ＭＳ 明朝" w:cs="Times New Roman"/>
          <w:sz w:val="24"/>
          <w:szCs w:val="24"/>
        </w:rPr>
      </w:pPr>
      <w:r>
        <w:rPr>
          <w:rFonts w:cs="Times New Roman"/>
        </w:rPr>
        <w:br w:type="page"/>
      </w:r>
      <w:r>
        <w:rPr>
          <w:rFonts w:ascii="ＭＳ 明朝" w:eastAsia="ＭＳ 明朝" w:hAnsi="ＭＳ 明朝" w:cs="ＭＳ 明朝" w:hint="eastAsia"/>
          <w:sz w:val="24"/>
          <w:szCs w:val="24"/>
        </w:rPr>
        <w:t>【</w:t>
      </w:r>
      <w:r w:rsidRPr="003D1EDF">
        <w:rPr>
          <w:rFonts w:ascii="ＭＳ 明朝" w:eastAsia="ＭＳ 明朝" w:hAnsi="ＭＳ 明朝" w:cs="ＭＳ 明朝" w:hint="eastAsia"/>
          <w:sz w:val="24"/>
          <w:szCs w:val="24"/>
        </w:rPr>
        <w:t>解答と採点基準</w:t>
      </w:r>
      <w:r>
        <w:rPr>
          <w:rFonts w:ascii="ＭＳ 明朝" w:eastAsia="ＭＳ 明朝" w:hAnsi="ＭＳ 明朝" w:cs="ＭＳ 明朝" w:hint="eastAsia"/>
          <w:sz w:val="24"/>
          <w:szCs w:val="24"/>
        </w:rPr>
        <w:t>】</w:t>
      </w:r>
    </w:p>
    <w:p w:rsidR="00FB51B8" w:rsidRPr="003D1EDF" w:rsidRDefault="00FB51B8" w:rsidP="003D1EDF">
      <w:pPr>
        <w:pStyle w:val="ab"/>
        <w:spacing w:line="480" w:lineRule="exact"/>
        <w:rPr>
          <w:rStyle w:val="12qM"/>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１</w:t>
      </w:r>
      <w:r w:rsidRPr="003D1EDF">
        <w:rPr>
          <w:rStyle w:val="12qM"/>
          <w:rFonts w:ascii="ＭＳ 明朝" w:eastAsia="ＭＳ 明朝" w:hAnsi="ＭＳ 明朝" w:cs="ＭＳ 明朝" w:hint="eastAsia"/>
          <w:sz w:val="24"/>
          <w:szCs w:val="24"/>
        </w:rPr>
        <w:t xml:space="preserve">　ア＝</w:t>
      </w:r>
      <w:r w:rsidRPr="003D1EDF">
        <w:rPr>
          <w:rStyle w:val="af0"/>
          <w:rFonts w:hAnsi="ＭＳ 明朝" w:hint="eastAsia"/>
          <w:sz w:val="16"/>
          <w:szCs w:val="16"/>
        </w:rPr>
        <w:t>Ａ</w:t>
      </w:r>
      <w:r w:rsidRPr="003D1EDF">
        <w:rPr>
          <w:rFonts w:hAnsi="ＭＳ 明朝" w:hint="eastAsia"/>
          <w:sz w:val="24"/>
          <w:szCs w:val="24"/>
          <w:u w:val="thick"/>
        </w:rPr>
        <w:t>昔の頃とは</w:t>
      </w:r>
      <w:r w:rsidRPr="003D1EDF">
        <w:rPr>
          <w:rStyle w:val="af0"/>
          <w:rFonts w:hAnsi="ＭＳ 明朝" w:hint="eastAsia"/>
          <w:sz w:val="16"/>
          <w:szCs w:val="16"/>
        </w:rPr>
        <w:t>Ｂ</w:t>
      </w:r>
      <w:r w:rsidRPr="003D1EDF">
        <w:rPr>
          <w:rFonts w:hAnsi="ＭＳ 明朝" w:hint="eastAsia"/>
          <w:sz w:val="24"/>
          <w:szCs w:val="24"/>
          <w:u w:val="thick"/>
        </w:rPr>
        <w:t>違って</w:t>
      </w:r>
    </w:p>
    <w:p w:rsidR="00FB51B8" w:rsidRPr="003D1EDF" w:rsidRDefault="00FB51B8" w:rsidP="003D1EDF">
      <w:pPr>
        <w:pStyle w:val="af3"/>
        <w:spacing w:line="480" w:lineRule="exact"/>
        <w:ind w:left="960" w:firstLineChars="170" w:firstLine="408"/>
        <w:rPr>
          <w:rStyle w:val="12qR1"/>
          <w:rFonts w:ascii="ＭＳ 明朝" w:eastAsia="ＭＳ 明朝" w:hAnsi="ＭＳ 明朝" w:cs="Times New Roman"/>
          <w:sz w:val="24"/>
          <w:szCs w:val="24"/>
        </w:rPr>
      </w:pPr>
      <w:r w:rsidRPr="003D1EDF">
        <w:rPr>
          <w:rStyle w:val="12qR1"/>
          <w:rFonts w:ascii="ＭＳ 明朝" w:eastAsia="ＭＳ 明朝" w:hAnsi="ＭＳ 明朝" w:cs="ＭＳ 明朝" w:hint="eastAsia"/>
          <w:sz w:val="24"/>
          <w:szCs w:val="24"/>
        </w:rPr>
        <w:t>Ａ＝</w:t>
      </w:r>
      <w:r>
        <w:rPr>
          <w:rStyle w:val="12qR1"/>
          <w:rFonts w:ascii="ＭＳ 明朝" w:eastAsia="ＭＳ 明朝" w:hAnsi="ＭＳ 明朝" w:cs="ＭＳ 明朝" w:hint="eastAsia"/>
          <w:sz w:val="24"/>
          <w:szCs w:val="24"/>
        </w:rPr>
        <w:t>５</w:t>
      </w:r>
      <w:r w:rsidRPr="003D1EDF">
        <w:rPr>
          <w:rStyle w:val="12qR1"/>
          <w:rFonts w:ascii="ＭＳ 明朝" w:eastAsia="ＭＳ 明朝" w:hAnsi="ＭＳ 明朝" w:cs="ＭＳ 明朝" w:hint="eastAsia"/>
          <w:sz w:val="24"/>
          <w:szCs w:val="24"/>
        </w:rPr>
        <w:t>〔「以前」でも可。〕</w:t>
      </w:r>
    </w:p>
    <w:p w:rsidR="00FB51B8" w:rsidRDefault="00FB51B8" w:rsidP="003D1EDF">
      <w:pPr>
        <w:pStyle w:val="af3"/>
        <w:spacing w:line="480" w:lineRule="exact"/>
        <w:ind w:left="960" w:firstLineChars="170" w:firstLine="408"/>
        <w:rPr>
          <w:rStyle w:val="12qR1"/>
          <w:rFonts w:ascii="ＭＳ 明朝" w:eastAsia="ＭＳ 明朝" w:hAnsi="ＭＳ 明朝" w:cs="Times New Roman"/>
          <w:sz w:val="24"/>
          <w:szCs w:val="24"/>
        </w:rPr>
      </w:pPr>
      <w:r w:rsidRPr="003D1EDF">
        <w:rPr>
          <w:rStyle w:val="12qR1"/>
          <w:rFonts w:ascii="ＭＳ 明朝" w:eastAsia="ＭＳ 明朝" w:hAnsi="ＭＳ 明朝" w:cs="ＭＳ 明朝" w:hint="eastAsia"/>
          <w:sz w:val="24"/>
          <w:szCs w:val="24"/>
        </w:rPr>
        <w:t>Ｂ＝</w:t>
      </w:r>
      <w:r>
        <w:rPr>
          <w:rStyle w:val="12qR1"/>
          <w:rFonts w:ascii="ＭＳ 明朝" w:eastAsia="ＭＳ 明朝" w:hAnsi="ＭＳ 明朝" w:cs="ＭＳ 明朝" w:hint="eastAsia"/>
          <w:sz w:val="24"/>
          <w:szCs w:val="24"/>
        </w:rPr>
        <w:t>５</w:t>
      </w:r>
      <w:r w:rsidRPr="003D1EDF">
        <w:rPr>
          <w:rStyle w:val="12qR1"/>
          <w:rFonts w:ascii="ＭＳ 明朝" w:eastAsia="ＭＳ 明朝" w:hAnsi="ＭＳ 明朝" w:cs="ＭＳ 明朝" w:hint="eastAsia"/>
          <w:sz w:val="24"/>
          <w:szCs w:val="24"/>
        </w:rPr>
        <w:t>〔「異なって」「うって変わって」などの表現でも可。〕</w:t>
      </w:r>
    </w:p>
    <w:p w:rsidR="00FB51B8" w:rsidRPr="003D1EDF" w:rsidRDefault="00FB51B8" w:rsidP="003D1EDF">
      <w:pPr>
        <w:pStyle w:val="af3"/>
        <w:spacing w:line="480" w:lineRule="exact"/>
        <w:ind w:left="960"/>
        <w:rPr>
          <w:rStyle w:val="12qR1"/>
          <w:rFonts w:ascii="ＭＳ 明朝" w:eastAsia="ＭＳ 明朝" w:hAnsi="ＭＳ 明朝" w:cs="Times New Roman"/>
          <w:sz w:val="24"/>
          <w:szCs w:val="24"/>
        </w:rPr>
      </w:pPr>
    </w:p>
    <w:p w:rsidR="00FB51B8" w:rsidRPr="003D1EDF" w:rsidRDefault="00FB51B8" w:rsidP="003D1EDF">
      <w:pPr>
        <w:pStyle w:val="ab"/>
        <w:spacing w:line="480" w:lineRule="exact"/>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 xml:space="preserve">　　　イ＝</w:t>
      </w:r>
      <w:r w:rsidRPr="003D1EDF">
        <w:rPr>
          <w:rStyle w:val="af0"/>
          <w:rFonts w:hAnsi="ＭＳ 明朝" w:hint="eastAsia"/>
          <w:sz w:val="16"/>
          <w:szCs w:val="16"/>
        </w:rPr>
        <w:t>Ａ</w:t>
      </w:r>
      <w:r w:rsidRPr="003D1EDF">
        <w:rPr>
          <w:rFonts w:hAnsi="ＭＳ 明朝" w:hint="eastAsia"/>
          <w:sz w:val="24"/>
          <w:szCs w:val="24"/>
          <w:u w:val="thick"/>
        </w:rPr>
        <w:t>勤行も</w:t>
      </w:r>
      <w:r w:rsidRPr="003D1EDF">
        <w:rPr>
          <w:rStyle w:val="af0"/>
          <w:rFonts w:hAnsi="ＭＳ 明朝" w:hint="eastAsia"/>
          <w:sz w:val="16"/>
          <w:szCs w:val="16"/>
        </w:rPr>
        <w:t>Ｂ</w:t>
      </w:r>
      <w:r w:rsidRPr="003D1EDF">
        <w:rPr>
          <w:rFonts w:hAnsi="ＭＳ 明朝" w:hint="eastAsia"/>
          <w:sz w:val="24"/>
          <w:szCs w:val="24"/>
          <w:u w:val="thick"/>
        </w:rPr>
        <w:t>途中でやめて</w:t>
      </w:r>
    </w:p>
    <w:p w:rsidR="00FB51B8" w:rsidRPr="003D1EDF" w:rsidRDefault="00FB51B8" w:rsidP="003D1EDF">
      <w:pPr>
        <w:pStyle w:val="af3"/>
        <w:spacing w:line="480" w:lineRule="exact"/>
        <w:ind w:left="960" w:firstLineChars="170" w:firstLine="408"/>
        <w:rPr>
          <w:rStyle w:val="12qR"/>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５</w:t>
      </w:r>
      <w:r w:rsidRPr="003D1EDF">
        <w:rPr>
          <w:rStyle w:val="12qR"/>
          <w:rFonts w:ascii="ＭＳ 明朝" w:eastAsia="ＭＳ 明朝" w:hAnsi="ＭＳ 明朝" w:cs="ＭＳ 明朝" w:hint="eastAsia"/>
          <w:sz w:val="24"/>
          <w:szCs w:val="24"/>
        </w:rPr>
        <w:t>〔「仏道修行」でも可。〕</w:t>
      </w:r>
    </w:p>
    <w:p w:rsidR="00FB51B8" w:rsidRDefault="00FB51B8" w:rsidP="003D1EDF">
      <w:pPr>
        <w:pStyle w:val="af3"/>
        <w:spacing w:line="480" w:lineRule="exact"/>
        <w:ind w:left="960" w:firstLineChars="170" w:firstLine="408"/>
        <w:rPr>
          <w:rStyle w:val="12qR"/>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５</w:t>
      </w:r>
      <w:r w:rsidRPr="003D1EDF">
        <w:rPr>
          <w:rStyle w:val="12qR"/>
          <w:rFonts w:ascii="ＭＳ 明朝" w:eastAsia="ＭＳ 明朝" w:hAnsi="ＭＳ 明朝" w:cs="ＭＳ 明朝" w:hint="eastAsia"/>
          <w:sz w:val="24"/>
          <w:szCs w:val="24"/>
        </w:rPr>
        <w:t>〔「そのままにして」などの表現も可。〕</w:t>
      </w:r>
    </w:p>
    <w:p w:rsidR="00FB51B8" w:rsidRPr="003D1EDF" w:rsidRDefault="00FB51B8" w:rsidP="003D1EDF">
      <w:pPr>
        <w:pStyle w:val="af3"/>
        <w:spacing w:line="480" w:lineRule="exact"/>
        <w:ind w:left="960" w:firstLineChars="170" w:firstLine="408"/>
        <w:rPr>
          <w:rStyle w:val="12qR"/>
          <w:rFonts w:ascii="ＭＳ 明朝" w:eastAsia="ＭＳ 明朝" w:hAnsi="ＭＳ 明朝" w:cs="Times New Roman"/>
          <w:sz w:val="24"/>
          <w:szCs w:val="24"/>
        </w:rPr>
      </w:pPr>
    </w:p>
    <w:p w:rsidR="00FB51B8" w:rsidRPr="003D1EDF" w:rsidRDefault="00FB51B8" w:rsidP="003D1EDF">
      <w:pPr>
        <w:pStyle w:val="ab"/>
        <w:spacing w:line="480" w:lineRule="exact"/>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 xml:space="preserve">　　　カ＝</w:t>
      </w:r>
      <w:r w:rsidRPr="003D1EDF">
        <w:rPr>
          <w:rStyle w:val="af0"/>
          <w:rFonts w:hAnsi="ＭＳ 明朝" w:hint="eastAsia"/>
          <w:sz w:val="16"/>
          <w:szCs w:val="16"/>
        </w:rPr>
        <w:t>Ａ</w:t>
      </w:r>
      <w:r w:rsidRPr="003D1EDF">
        <w:rPr>
          <w:rFonts w:hAnsi="ＭＳ 明朝" w:hint="eastAsia"/>
          <w:sz w:val="24"/>
          <w:szCs w:val="24"/>
          <w:u w:val="thick"/>
        </w:rPr>
        <w:t>たいそう気の毒に</w:t>
      </w:r>
      <w:r w:rsidRPr="003D1EDF">
        <w:rPr>
          <w:rStyle w:val="af0"/>
          <w:rFonts w:hAnsi="ＭＳ 明朝" w:hint="eastAsia"/>
          <w:sz w:val="16"/>
          <w:szCs w:val="16"/>
        </w:rPr>
        <w:t>Ｂ</w:t>
      </w:r>
      <w:r w:rsidRPr="003D1EDF">
        <w:rPr>
          <w:rFonts w:hAnsi="ＭＳ 明朝" w:hint="eastAsia"/>
          <w:sz w:val="24"/>
          <w:szCs w:val="24"/>
          <w:u w:val="thick"/>
        </w:rPr>
        <w:t>見申し上げて</w:t>
      </w:r>
    </w:p>
    <w:p w:rsidR="00FB51B8" w:rsidRPr="003D1EDF" w:rsidRDefault="00FB51B8" w:rsidP="003D1EDF">
      <w:pPr>
        <w:pStyle w:val="af3"/>
        <w:spacing w:line="480" w:lineRule="exact"/>
        <w:ind w:left="960" w:firstLineChars="170" w:firstLine="408"/>
        <w:rPr>
          <w:rStyle w:val="12qR"/>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Ａ＝</w:t>
      </w:r>
      <w:r>
        <w:rPr>
          <w:rStyle w:val="12qR"/>
          <w:rFonts w:ascii="ＭＳ 明朝" w:eastAsia="ＭＳ 明朝" w:hAnsi="ＭＳ 明朝" w:cs="ＭＳ 明朝" w:hint="eastAsia"/>
          <w:sz w:val="24"/>
          <w:szCs w:val="24"/>
        </w:rPr>
        <w:t>５</w:t>
      </w:r>
      <w:r w:rsidRPr="003D1EDF">
        <w:rPr>
          <w:rStyle w:val="12qR"/>
          <w:rFonts w:ascii="ＭＳ 明朝" w:eastAsia="ＭＳ 明朝" w:hAnsi="ＭＳ 明朝" w:cs="ＭＳ 明朝" w:hint="eastAsia"/>
          <w:sz w:val="24"/>
          <w:szCs w:val="24"/>
        </w:rPr>
        <w:t>〔「いたわしく」などの表現でも可。〕</w:t>
      </w:r>
    </w:p>
    <w:p w:rsidR="00FB51B8" w:rsidRDefault="00FB51B8" w:rsidP="003D1EDF">
      <w:pPr>
        <w:pStyle w:val="af3"/>
        <w:spacing w:line="480" w:lineRule="exact"/>
        <w:ind w:left="960" w:firstLineChars="170" w:firstLine="408"/>
        <w:rPr>
          <w:rStyle w:val="12qR"/>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Ｂ＝</w:t>
      </w:r>
      <w:r>
        <w:rPr>
          <w:rStyle w:val="12qR"/>
          <w:rFonts w:ascii="ＭＳ 明朝" w:eastAsia="ＭＳ 明朝" w:hAnsi="ＭＳ 明朝" w:cs="ＭＳ 明朝" w:hint="eastAsia"/>
          <w:sz w:val="24"/>
          <w:szCs w:val="24"/>
        </w:rPr>
        <w:t>５</w:t>
      </w:r>
      <w:r w:rsidRPr="003D1EDF">
        <w:rPr>
          <w:rStyle w:val="12qR"/>
          <w:rFonts w:ascii="ＭＳ 明朝" w:eastAsia="ＭＳ 明朝" w:hAnsi="ＭＳ 明朝" w:cs="ＭＳ 明朝" w:hint="eastAsia"/>
          <w:sz w:val="24"/>
          <w:szCs w:val="24"/>
        </w:rPr>
        <w:t>〔「拝見して」でも可。〕</w:t>
      </w:r>
    </w:p>
    <w:p w:rsidR="00FB51B8" w:rsidRPr="003D1EDF" w:rsidRDefault="00FB51B8" w:rsidP="003D1EDF">
      <w:pPr>
        <w:pStyle w:val="af3"/>
        <w:spacing w:line="480" w:lineRule="exact"/>
        <w:ind w:left="960"/>
        <w:rPr>
          <w:rStyle w:val="12qR"/>
          <w:rFonts w:ascii="ＭＳ 明朝" w:eastAsia="ＭＳ 明朝" w:hAnsi="ＭＳ 明朝" w:cs="Times New Roman"/>
          <w:sz w:val="24"/>
          <w:szCs w:val="24"/>
        </w:rPr>
      </w:pPr>
    </w:p>
    <w:p w:rsidR="00FB51B8" w:rsidRPr="003D1EDF" w:rsidRDefault="00FB51B8" w:rsidP="003D1EDF">
      <w:pPr>
        <w:pStyle w:val="ab"/>
        <w:spacing w:line="480" w:lineRule="exact"/>
        <w:ind w:left="578" w:hangingChars="241" w:hanging="578"/>
        <w:rPr>
          <w:rStyle w:val="12qM"/>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3D1EDF">
        <w:rPr>
          <w:rStyle w:val="12qM"/>
          <w:rFonts w:ascii="ＭＳ 明朝" w:eastAsia="ＭＳ 明朝" w:hAnsi="ＭＳ 明朝" w:cs="ＭＳ 明朝" w:hint="eastAsia"/>
          <w:sz w:val="24"/>
          <w:szCs w:val="24"/>
        </w:rPr>
        <w:t xml:space="preserve">　</w:t>
      </w:r>
      <w:r w:rsidRPr="003D1EDF">
        <w:rPr>
          <w:rStyle w:val="af0"/>
          <w:rFonts w:hAnsi="ＭＳ 明朝" w:hint="eastAsia"/>
          <w:sz w:val="16"/>
          <w:szCs w:val="16"/>
        </w:rPr>
        <w:t>Ａ</w:t>
      </w:r>
      <w:r w:rsidRPr="003D1EDF">
        <w:rPr>
          <w:rFonts w:hAnsi="ＭＳ 明朝" w:hint="eastAsia"/>
          <w:sz w:val="24"/>
          <w:szCs w:val="24"/>
          <w:u w:val="thick"/>
        </w:rPr>
        <w:t>あなたは私に対して冷淡だけれど</w:t>
      </w:r>
      <w:r w:rsidRPr="003D1EDF">
        <w:rPr>
          <w:rStyle w:val="12qM"/>
          <w:rFonts w:ascii="ＭＳ 明朝" w:eastAsia="ＭＳ 明朝" w:hAnsi="ＭＳ 明朝" w:cs="ＭＳ 明朝" w:hint="eastAsia"/>
          <w:sz w:val="24"/>
          <w:szCs w:val="24"/>
        </w:rPr>
        <w:t>、</w:t>
      </w:r>
      <w:r w:rsidRPr="003D1EDF">
        <w:rPr>
          <w:rStyle w:val="af0"/>
          <w:rFonts w:hAnsi="ＭＳ 明朝" w:hint="eastAsia"/>
          <w:sz w:val="16"/>
          <w:szCs w:val="16"/>
        </w:rPr>
        <w:t>Ｂ</w:t>
      </w:r>
      <w:r w:rsidRPr="003D1EDF">
        <w:rPr>
          <w:rFonts w:hAnsi="ＭＳ 明朝" w:hint="eastAsia"/>
          <w:sz w:val="24"/>
          <w:szCs w:val="24"/>
          <w:u w:val="thick"/>
        </w:rPr>
        <w:t>私はあなたを遠くから思っていますよ</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〔「あなたは私に対して」という内容の補いがなければ</w:t>
      </w:r>
      <w:r>
        <w:rPr>
          <w:rStyle w:val="12qM"/>
          <w:rFonts w:ascii="ＭＳ 明朝" w:eastAsia="ＭＳ 明朝" w:hAnsi="ＭＳ 明朝" w:cs="ＭＳ 明朝" w:hint="eastAsia"/>
          <w:sz w:val="24"/>
          <w:szCs w:val="24"/>
        </w:rPr>
        <w:t>０</w:t>
      </w:r>
      <w:r w:rsidRPr="003D1EDF">
        <w:rPr>
          <w:rStyle w:val="12qM"/>
          <w:rFonts w:ascii="ＭＳ 明朝" w:eastAsia="ＭＳ 明朝" w:hAnsi="ＭＳ 明朝" w:cs="ＭＳ 明朝" w:hint="eastAsia"/>
          <w:sz w:val="24"/>
          <w:szCs w:val="24"/>
        </w:rPr>
        <w:t>。〕</w:t>
      </w:r>
    </w:p>
    <w:p w:rsidR="00FB51B8"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〔「私はあなたを」という内容の補いがなければ</w:t>
      </w:r>
      <w:r>
        <w:rPr>
          <w:rStyle w:val="12qM"/>
          <w:rFonts w:ascii="ＭＳ 明朝" w:eastAsia="ＭＳ 明朝" w:hAnsi="ＭＳ 明朝" w:cs="ＭＳ 明朝" w:hint="eastAsia"/>
          <w:sz w:val="24"/>
          <w:szCs w:val="24"/>
        </w:rPr>
        <w:t>０</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p>
    <w:p w:rsidR="00FB51B8" w:rsidRPr="003D1EDF" w:rsidRDefault="00FB51B8" w:rsidP="003D1EDF">
      <w:pPr>
        <w:pStyle w:val="ab"/>
        <w:spacing w:line="480" w:lineRule="exact"/>
        <w:ind w:left="578" w:hangingChars="241" w:hanging="578"/>
        <w:rPr>
          <w:rStyle w:val="12qM"/>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3D1EDF">
        <w:rPr>
          <w:rStyle w:val="12qM"/>
          <w:rFonts w:ascii="ＭＳ 明朝" w:eastAsia="ＭＳ 明朝" w:hAnsi="ＭＳ 明朝" w:cs="ＭＳ 明朝" w:hint="eastAsia"/>
          <w:sz w:val="24"/>
          <w:szCs w:val="24"/>
        </w:rPr>
        <w:t xml:space="preserve">　</w:t>
      </w:r>
      <w:r w:rsidRPr="003D1EDF">
        <w:rPr>
          <w:rStyle w:val="af0"/>
          <w:rFonts w:hAnsi="ＭＳ 明朝" w:hint="eastAsia"/>
          <w:sz w:val="16"/>
          <w:szCs w:val="16"/>
        </w:rPr>
        <w:t>Ａ</w:t>
      </w:r>
      <w:r w:rsidRPr="003D1EDF">
        <w:rPr>
          <w:rFonts w:hAnsi="ＭＳ 明朝" w:hint="eastAsia"/>
          <w:sz w:val="24"/>
          <w:szCs w:val="24"/>
          <w:u w:val="thick"/>
        </w:rPr>
        <w:t>色とりどりの重ね着よりも白一色の方が</w:t>
      </w:r>
      <w:r w:rsidRPr="003D1EDF">
        <w:rPr>
          <w:rStyle w:val="af0"/>
          <w:rFonts w:hAnsi="ＭＳ 明朝" w:hint="eastAsia"/>
          <w:sz w:val="16"/>
          <w:szCs w:val="16"/>
        </w:rPr>
        <w:t>Ｂ</w:t>
      </w:r>
      <w:r w:rsidRPr="003D1EDF">
        <w:rPr>
          <w:rFonts w:hAnsi="ＭＳ 明朝" w:hint="eastAsia"/>
          <w:sz w:val="24"/>
          <w:szCs w:val="24"/>
          <w:u w:val="thick"/>
        </w:rPr>
        <w:t>今日の雪景色には趣深いということ</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着物の色に関する対比的な説明がなければ全体</w:t>
      </w:r>
      <w:r>
        <w:rPr>
          <w:rStyle w:val="12qM"/>
          <w:rFonts w:ascii="ＭＳ 明朝" w:eastAsia="ＭＳ 明朝" w:hAnsi="ＭＳ 明朝" w:cs="ＭＳ 明朝" w:hint="eastAsia"/>
          <w:sz w:val="24"/>
          <w:szCs w:val="24"/>
        </w:rPr>
        <w:t>０</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〔「たくさんの色を重ねる」などの表現でも可。〕</w:t>
      </w:r>
    </w:p>
    <w:p w:rsidR="00FB51B8"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〔「雪の日」あるいは「雪景色」の説明がなければ減点</w:t>
      </w:r>
      <w:r>
        <w:rPr>
          <w:rStyle w:val="12qM"/>
          <w:rFonts w:ascii="ＭＳ 明朝" w:eastAsia="ＭＳ 明朝" w:hAnsi="ＭＳ 明朝" w:cs="ＭＳ 明朝" w:hint="eastAsia"/>
          <w:sz w:val="24"/>
          <w:szCs w:val="24"/>
        </w:rPr>
        <w:t>３</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p>
    <w:p w:rsidR="00FB51B8" w:rsidRPr="003D1EDF" w:rsidRDefault="00FB51B8" w:rsidP="003D1EDF">
      <w:pPr>
        <w:pStyle w:val="ab"/>
        <w:spacing w:line="480" w:lineRule="exact"/>
        <w:ind w:left="578" w:hangingChars="241" w:hanging="578"/>
        <w:rPr>
          <w:rStyle w:val="12qM"/>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４</w:t>
      </w:r>
      <w:r w:rsidRPr="003D1EDF">
        <w:rPr>
          <w:rStyle w:val="12qM"/>
          <w:rFonts w:ascii="ＭＳ 明朝" w:eastAsia="ＭＳ 明朝" w:hAnsi="ＭＳ 明朝" w:cs="ＭＳ 明朝" w:hint="eastAsia"/>
          <w:sz w:val="24"/>
          <w:szCs w:val="24"/>
        </w:rPr>
        <w:t xml:space="preserve">　</w:t>
      </w:r>
      <w:r w:rsidRPr="003D1EDF">
        <w:rPr>
          <w:rStyle w:val="af0"/>
          <w:rFonts w:hAnsi="ＭＳ 明朝" w:hint="eastAsia"/>
          <w:sz w:val="16"/>
          <w:szCs w:val="16"/>
        </w:rPr>
        <w:t>Ａ</w:t>
      </w:r>
      <w:r w:rsidRPr="003D1EDF">
        <w:rPr>
          <w:rFonts w:hAnsi="ＭＳ 明朝" w:hint="eastAsia"/>
          <w:sz w:val="24"/>
          <w:szCs w:val="24"/>
          <w:u w:val="thick"/>
        </w:rPr>
        <w:t>山里の生活になじめず</w:t>
      </w:r>
      <w:r w:rsidRPr="003D1EDF">
        <w:rPr>
          <w:rStyle w:val="12qM"/>
          <w:rFonts w:ascii="ＭＳ 明朝" w:eastAsia="ＭＳ 明朝" w:hAnsi="ＭＳ 明朝" w:cs="ＭＳ 明朝" w:hint="eastAsia"/>
          <w:sz w:val="24"/>
          <w:szCs w:val="24"/>
        </w:rPr>
        <w:t>、</w:t>
      </w:r>
      <w:r w:rsidRPr="003D1EDF">
        <w:rPr>
          <w:rStyle w:val="af0"/>
          <w:rFonts w:hAnsi="ＭＳ 明朝" w:hint="eastAsia"/>
          <w:sz w:val="16"/>
          <w:szCs w:val="16"/>
        </w:rPr>
        <w:t>Ｂ</w:t>
      </w:r>
      <w:r w:rsidRPr="003D1EDF">
        <w:rPr>
          <w:rFonts w:hAnsi="ＭＳ 明朝" w:hint="eastAsia"/>
          <w:sz w:val="24"/>
          <w:szCs w:val="24"/>
          <w:u w:val="thick"/>
        </w:rPr>
        <w:t>京で姉と見た雪の情景を思い出し懐かしくなったから</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〔「山里」は「嵐山」「広沢」などの地名でも可。〕</w:t>
      </w:r>
    </w:p>
    <w:p w:rsidR="00FB51B8"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〔「京」または「都」と、「姉」のどちらもなければ</w:t>
      </w:r>
      <w:r>
        <w:rPr>
          <w:rStyle w:val="12qM"/>
          <w:rFonts w:ascii="ＭＳ 明朝" w:eastAsia="ＭＳ 明朝" w:hAnsi="ＭＳ 明朝" w:cs="ＭＳ 明朝" w:hint="eastAsia"/>
          <w:sz w:val="24"/>
          <w:szCs w:val="24"/>
        </w:rPr>
        <w:t>０</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960" w:firstLineChars="170" w:firstLine="408"/>
        <w:rPr>
          <w:rStyle w:val="12qM"/>
          <w:rFonts w:ascii="ＭＳ 明朝" w:eastAsia="ＭＳ 明朝" w:hAnsi="ＭＳ 明朝" w:cs="Times New Roman"/>
          <w:sz w:val="24"/>
          <w:szCs w:val="24"/>
        </w:rPr>
      </w:pPr>
    </w:p>
    <w:p w:rsidR="00FB51B8" w:rsidRPr="003D1EDF" w:rsidRDefault="00FB51B8" w:rsidP="003D1EDF">
      <w:pPr>
        <w:pStyle w:val="ab"/>
        <w:spacing w:line="480" w:lineRule="exact"/>
        <w:ind w:left="578" w:hangingChars="241" w:hanging="578"/>
        <w:rPr>
          <w:rStyle w:val="12qM"/>
          <w:rFonts w:ascii="ＭＳ 明朝" w:eastAsia="ＭＳ 明朝" w:hAnsi="ＭＳ 明朝" w:cs="Times New Roman"/>
          <w:sz w:val="24"/>
          <w:szCs w:val="24"/>
        </w:rPr>
      </w:pPr>
      <w:r w:rsidRPr="003D1EDF">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５</w:t>
      </w:r>
      <w:r w:rsidRPr="003D1EDF">
        <w:rPr>
          <w:rStyle w:val="12qM"/>
          <w:rFonts w:ascii="ＭＳ 明朝" w:eastAsia="ＭＳ 明朝" w:hAnsi="ＭＳ 明朝" w:cs="ＭＳ 明朝" w:hint="eastAsia"/>
          <w:sz w:val="24"/>
          <w:szCs w:val="24"/>
        </w:rPr>
        <w:t xml:space="preserve">　</w:t>
      </w:r>
      <w:r w:rsidRPr="003D1EDF">
        <w:rPr>
          <w:rStyle w:val="af0"/>
          <w:rFonts w:hAnsi="ＭＳ 明朝" w:hint="eastAsia"/>
          <w:sz w:val="16"/>
          <w:szCs w:val="16"/>
        </w:rPr>
        <w:t>Ａ</w:t>
      </w:r>
      <w:r w:rsidRPr="003D1EDF">
        <w:rPr>
          <w:rFonts w:hAnsi="ＭＳ 明朝" w:hint="eastAsia"/>
          <w:sz w:val="24"/>
          <w:szCs w:val="24"/>
          <w:u w:val="thick"/>
        </w:rPr>
        <w:t>女君の憂いを気にかけていないかのように</w:t>
      </w:r>
      <w:r w:rsidRPr="003D1EDF">
        <w:rPr>
          <w:rStyle w:val="12qM"/>
          <w:rFonts w:ascii="ＭＳ 明朝" w:eastAsia="ＭＳ 明朝" w:hAnsi="ＭＳ 明朝" w:cs="ＭＳ 明朝" w:hint="eastAsia"/>
          <w:sz w:val="24"/>
          <w:szCs w:val="24"/>
        </w:rPr>
        <w:t>、</w:t>
      </w:r>
      <w:r w:rsidRPr="003D1EDF">
        <w:rPr>
          <w:rStyle w:val="af0"/>
          <w:rFonts w:hAnsi="ＭＳ 明朝" w:hint="eastAsia"/>
          <w:sz w:val="16"/>
          <w:szCs w:val="16"/>
        </w:rPr>
        <w:t>Ｂ</w:t>
      </w:r>
      <w:r w:rsidRPr="003D1EDF">
        <w:rPr>
          <w:rFonts w:hAnsi="ＭＳ 明朝" w:hint="eastAsia"/>
          <w:sz w:val="24"/>
          <w:szCs w:val="24"/>
          <w:u w:val="thick"/>
        </w:rPr>
        <w:t>努めてさりげなくふるまう態度</w:t>
      </w:r>
      <w:r w:rsidRPr="003D1EDF">
        <w:rPr>
          <w:rStyle w:val="12qM"/>
          <w:rFonts w:ascii="ＭＳ 明朝" w:eastAsia="ＭＳ 明朝" w:hAnsi="ＭＳ 明朝" w:cs="ＭＳ 明朝" w:hint="eastAsia"/>
          <w:sz w:val="24"/>
          <w:szCs w:val="24"/>
        </w:rPr>
        <w:t>。</w:t>
      </w:r>
    </w:p>
    <w:p w:rsidR="00FB51B8" w:rsidRPr="003D1EDF" w:rsidRDefault="00FB51B8" w:rsidP="001223EA">
      <w:pPr>
        <w:pStyle w:val="af3"/>
        <w:spacing w:line="480" w:lineRule="exact"/>
        <w:ind w:leftChars="550" w:left="1320" w:firstLineChars="20" w:firstLine="48"/>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態度の説明として「さりげなく」や「平然として」などの表現がなければ全体</w:t>
      </w:r>
      <w:r>
        <w:rPr>
          <w:rStyle w:val="12qM"/>
          <w:rFonts w:ascii="ＭＳ 明朝" w:eastAsia="ＭＳ 明朝" w:hAnsi="ＭＳ 明朝" w:cs="ＭＳ 明朝" w:hint="eastAsia"/>
          <w:sz w:val="24"/>
          <w:szCs w:val="24"/>
        </w:rPr>
        <w:t>０</w:t>
      </w:r>
      <w:r w:rsidRPr="003D1EDF">
        <w:rPr>
          <w:rStyle w:val="12qM"/>
          <w:rFonts w:ascii="ＭＳ 明朝" w:eastAsia="ＭＳ 明朝" w:hAnsi="ＭＳ 明朝" w:cs="ＭＳ 明朝" w:hint="eastAsia"/>
          <w:sz w:val="24"/>
          <w:szCs w:val="24"/>
        </w:rPr>
        <w:t>。</w:t>
      </w:r>
    </w:p>
    <w:p w:rsidR="00FB51B8" w:rsidRPr="003D1EDF" w:rsidRDefault="00FB51B8" w:rsidP="001223EA">
      <w:pPr>
        <w:pStyle w:val="af3"/>
        <w:spacing w:line="480" w:lineRule="exact"/>
        <w:ind w:leftChars="570" w:left="1608" w:hangingChars="100" w:hanging="240"/>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〔「心の中では女君のつらさは理解している」というニュアンスがなければ</w:t>
      </w:r>
      <w:r>
        <w:rPr>
          <w:rStyle w:val="12qM"/>
          <w:rFonts w:ascii="ＭＳ 明朝" w:eastAsia="ＭＳ 明朝" w:hAnsi="ＭＳ 明朝" w:cs="ＭＳ 明朝" w:hint="eastAsia"/>
          <w:sz w:val="24"/>
          <w:szCs w:val="24"/>
        </w:rPr>
        <w:t>０</w:t>
      </w:r>
      <w:r w:rsidRPr="003D1EDF">
        <w:rPr>
          <w:rStyle w:val="12qM"/>
          <w:rFonts w:ascii="ＭＳ 明朝" w:eastAsia="ＭＳ 明朝" w:hAnsi="ＭＳ 明朝" w:cs="ＭＳ 明朝" w:hint="eastAsia"/>
          <w:sz w:val="24"/>
          <w:szCs w:val="24"/>
        </w:rPr>
        <w:t>。〕</w:t>
      </w:r>
    </w:p>
    <w:p w:rsidR="00FB51B8" w:rsidRPr="003D1EDF" w:rsidRDefault="00FB51B8" w:rsidP="003D1EDF">
      <w:pPr>
        <w:pStyle w:val="af3"/>
        <w:spacing w:line="480" w:lineRule="exact"/>
        <w:ind w:leftChars="570" w:left="1608" w:hangingChars="100" w:hanging="240"/>
        <w:rPr>
          <w:rStyle w:val="12qM"/>
          <w:rFonts w:ascii="ＭＳ 明朝" w:eastAsia="ＭＳ 明朝" w:hAnsi="ＭＳ 明朝" w:cs="Times New Roman"/>
          <w:sz w:val="24"/>
          <w:szCs w:val="24"/>
        </w:rPr>
      </w:pPr>
      <w:r w:rsidRPr="003D1EDF">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3D1EDF">
        <w:rPr>
          <w:rStyle w:val="12qM"/>
          <w:rFonts w:ascii="ＭＳ 明朝" w:eastAsia="ＭＳ 明朝" w:hAnsi="ＭＳ 明朝" w:cs="ＭＳ 明朝" w:hint="eastAsia"/>
          <w:sz w:val="24"/>
          <w:szCs w:val="24"/>
        </w:rPr>
        <w:t>〔「努めて」「何事につけても」「万事」などの表現がなければ減点</w:t>
      </w:r>
      <w:r>
        <w:rPr>
          <w:rStyle w:val="12qM"/>
          <w:rFonts w:ascii="ＭＳ 明朝" w:eastAsia="ＭＳ 明朝" w:hAnsi="ＭＳ 明朝" w:cs="ＭＳ 明朝" w:hint="eastAsia"/>
          <w:sz w:val="24"/>
          <w:szCs w:val="24"/>
        </w:rPr>
        <w:t>２</w:t>
      </w:r>
      <w:r w:rsidRPr="003D1EDF">
        <w:rPr>
          <w:rStyle w:val="12qM"/>
          <w:rFonts w:ascii="ＭＳ 明朝" w:eastAsia="ＭＳ 明朝" w:hAnsi="ＭＳ 明朝" w:cs="ＭＳ 明朝" w:hint="eastAsia"/>
          <w:sz w:val="24"/>
          <w:szCs w:val="24"/>
        </w:rPr>
        <w:t>。〕</w:t>
      </w:r>
    </w:p>
    <w:p w:rsidR="00FB51B8" w:rsidRPr="003D1EDF" w:rsidRDefault="00FB51B8" w:rsidP="003D1EDF">
      <w:pPr>
        <w:rPr>
          <w:rFonts w:cs="Times New Roman"/>
        </w:rPr>
      </w:pPr>
    </w:p>
    <w:p w:rsidR="00FB51B8" w:rsidRPr="003D1EDF" w:rsidRDefault="00FB51B8" w:rsidP="003D1EDF">
      <w:pPr>
        <w:pStyle w:val="Heading1"/>
        <w:rPr>
          <w:rFonts w:ascii="ＭＳ 明朝" w:eastAsia="ＭＳ 明朝" w:hAnsi="ＭＳ 明朝" w:cs="Times New Roman"/>
          <w:sz w:val="24"/>
          <w:szCs w:val="24"/>
        </w:rPr>
      </w:pPr>
      <w:r>
        <w:rPr>
          <w:rFonts w:ascii="ＭＳ 明朝" w:eastAsia="ＭＳ 明朝" w:hAnsi="ＭＳ 明朝" w:cs="Times New Roman"/>
          <w:sz w:val="24"/>
          <w:szCs w:val="24"/>
        </w:rPr>
        <w:br w:type="page"/>
      </w:r>
      <w:r w:rsidRPr="003D1EDF">
        <w:rPr>
          <w:rFonts w:ascii="ＭＳ 明朝" w:eastAsia="ＭＳ 明朝" w:hAnsi="ＭＳ 明朝" w:cs="ＭＳ 明朝" w:hint="eastAsia"/>
          <w:sz w:val="24"/>
          <w:szCs w:val="24"/>
        </w:rPr>
        <w:t>【現代語訳】</w:t>
      </w:r>
    </w:p>
    <w:p w:rsidR="00FB51B8" w:rsidRPr="003D1EDF" w:rsidRDefault="00FB51B8" w:rsidP="003D1EDF">
      <w:pPr>
        <w:pStyle w:val="af1"/>
        <w:spacing w:line="480" w:lineRule="exact"/>
        <w:rPr>
          <w:rStyle w:val="11qR"/>
          <w:rFonts w:ascii="ＭＳ 明朝" w:eastAsia="ＭＳ 明朝" w:cs="Times New Roman"/>
          <w:sz w:val="24"/>
          <w:szCs w:val="24"/>
        </w:rPr>
      </w:pPr>
      <w:r w:rsidRPr="003D1EDF">
        <w:rPr>
          <w:rStyle w:val="11qR"/>
          <w:rFonts w:ascii="ＭＳ 明朝" w:eastAsia="ＭＳ 明朝" w:cs="ＭＳ 明朝" w:hint="eastAsia"/>
          <w:sz w:val="24"/>
          <w:szCs w:val="24"/>
        </w:rPr>
        <w:t xml:space="preserve">　そうはいうもののやはり姨捨山（にたとえられるほど俗世を離れたこの広沢の地）の月は、夜が更けるにつれて澄みまさっていくのを、（女君は）珍しくて、しみじみと眺めやりなさり、物思いに沈みなさる。</w:t>
      </w:r>
    </w:p>
    <w:p w:rsidR="00FB51B8" w:rsidRPr="003D1EDF" w:rsidRDefault="00FB51B8" w:rsidP="003D1EDF">
      <w:pPr>
        <w:pStyle w:val="af1"/>
        <w:spacing w:line="480" w:lineRule="exact"/>
        <w:ind w:left="480" w:hangingChars="200" w:hanging="480"/>
        <w:rPr>
          <w:rStyle w:val="11qR"/>
          <w:rFonts w:ascii="ＭＳ 明朝" w:eastAsia="ＭＳ 明朝" w:cs="Times New Roman"/>
          <w:sz w:val="24"/>
          <w:szCs w:val="24"/>
        </w:rPr>
      </w:pPr>
      <w:r w:rsidRPr="003D1EDF">
        <w:rPr>
          <w:rStyle w:val="11qR"/>
          <w:rFonts w:ascii="ＭＳ 明朝" w:eastAsia="ＭＳ 明朝" w:cs="ＭＳ 明朝" w:hint="eastAsia"/>
          <w:sz w:val="24"/>
          <w:szCs w:val="24"/>
        </w:rPr>
        <w:t xml:space="preserve">　</w:t>
      </w:r>
      <w:r w:rsidRPr="003D1EDF">
        <w:rPr>
          <w:rStyle w:val="af0"/>
          <w:rFonts w:hint="eastAsia"/>
          <w:sz w:val="16"/>
          <w:szCs w:val="16"/>
        </w:rPr>
        <w:t>問１ア</w:t>
      </w:r>
      <w:r w:rsidRPr="003D1EDF">
        <w:rPr>
          <w:rFonts w:hint="eastAsia"/>
          <w:sz w:val="24"/>
          <w:szCs w:val="24"/>
          <w:u w:val="thick"/>
        </w:rPr>
        <w:t>昔</w:t>
      </w:r>
      <w:r w:rsidRPr="003D1EDF">
        <w:rPr>
          <w:rStyle w:val="11qR"/>
          <w:rFonts w:ascii="ＭＳ 明朝" w:eastAsia="ＭＳ 明朝" w:cs="ＭＳ 明朝" w:hint="eastAsia"/>
          <w:sz w:val="24"/>
          <w:szCs w:val="24"/>
          <w:u w:val="thick"/>
        </w:rPr>
        <w:t>の頃とは違って</w:t>
      </w:r>
      <w:r w:rsidRPr="003D1EDF">
        <w:rPr>
          <w:rStyle w:val="11qR"/>
          <w:rFonts w:ascii="ＭＳ 明朝" w:eastAsia="ＭＳ 明朝" w:cs="ＭＳ 明朝" w:hint="eastAsia"/>
          <w:sz w:val="24"/>
          <w:szCs w:val="24"/>
        </w:rPr>
        <w:t>つらいこの世に住む私だけれども、この空に澄む月の光は昔見た時に変わらない（美しさである）ことだったなあ。</w:t>
      </w:r>
    </w:p>
    <w:p w:rsidR="00FB51B8" w:rsidRPr="003D1EDF" w:rsidRDefault="00FB51B8" w:rsidP="003D1EDF">
      <w:pPr>
        <w:pStyle w:val="af1"/>
        <w:spacing w:line="480" w:lineRule="exact"/>
        <w:rPr>
          <w:rStyle w:val="11qR"/>
          <w:rFonts w:ascii="ＭＳ 明朝" w:eastAsia="ＭＳ 明朝" w:cs="Times New Roman"/>
          <w:sz w:val="24"/>
          <w:szCs w:val="24"/>
        </w:rPr>
      </w:pPr>
      <w:r w:rsidRPr="003D1EDF">
        <w:rPr>
          <w:rStyle w:val="11qR"/>
          <w:rFonts w:ascii="ＭＳ 明朝" w:eastAsia="ＭＳ 明朝" w:cs="ＭＳ 明朝" w:hint="eastAsia"/>
          <w:sz w:val="24"/>
          <w:szCs w:val="24"/>
        </w:rPr>
        <w:t xml:space="preserve">　（久しく、）そのままで手をお触れなさらなかった筝の琴を（手もとに）お引き寄せになって、かき鳴らしなさると、場所がら趣深さはいちだんと優って、（人を待つという）松に吹く風もたいそう（その筝の琴の音色に）吹き合わせているので、（女君は）心誘われて、しみじみと感慨深く自然とお思いになるにまかせて、聞いている人もいないであろうとお思いになると気安くて、（持っている）技のすべてお弾きなさったところ、入道殿は、御仏の前にいらっしゃったが、（その筝の琴の音を）お聴きになって、「しみじみと趣深く、言葉にしても言い尽くせない御琴の音色であることよ」と、（その音色の）美しさに、じっと聞いていることもできなくなり、</w:t>
      </w:r>
      <w:r w:rsidRPr="003D1EDF">
        <w:rPr>
          <w:rStyle w:val="af0"/>
          <w:rFonts w:hint="eastAsia"/>
          <w:sz w:val="16"/>
          <w:szCs w:val="16"/>
        </w:rPr>
        <w:t>問１イ</w:t>
      </w:r>
      <w:r w:rsidRPr="003D1EDF">
        <w:rPr>
          <w:rFonts w:hint="eastAsia"/>
          <w:sz w:val="24"/>
          <w:szCs w:val="24"/>
          <w:u w:val="thick"/>
        </w:rPr>
        <w:t>勤</w:t>
      </w:r>
      <w:r w:rsidRPr="003D1EDF">
        <w:rPr>
          <w:rStyle w:val="11qR"/>
          <w:rFonts w:ascii="ＭＳ 明朝" w:eastAsia="ＭＳ 明朝" w:cs="ＭＳ 明朝" w:hint="eastAsia"/>
          <w:sz w:val="24"/>
          <w:szCs w:val="24"/>
          <w:u w:val="thick"/>
        </w:rPr>
        <w:t>行も途中でやめて</w:t>
      </w:r>
      <w:r w:rsidRPr="003D1EDF">
        <w:rPr>
          <w:rStyle w:val="11qR"/>
          <w:rFonts w:ascii="ＭＳ 明朝" w:eastAsia="ＭＳ 明朝" w:cs="ＭＳ 明朝" w:hint="eastAsia"/>
          <w:sz w:val="24"/>
          <w:szCs w:val="24"/>
        </w:rPr>
        <w:t>お渡りになると、（女君は）弾き止みなさったので、（入道殿は）「そのまま弾き続けなさい。念仏を唱えておりましたところ、（あなたの琴の音を聞いて）『極楽からの迎えが近づいたか』と、自然とわくわくして、（こちらを）訪ねて参上しましたことですよ」と言って、少将に和琴をお与えになり、琴を合奏するなどなさってお遊びになるうちに、あっけなく夜も明けてしまった。このように心を慰め慰めして、日をお過ごしなさる。</w:t>
      </w:r>
    </w:p>
    <w:p w:rsidR="00FB51B8" w:rsidRPr="003D1EDF" w:rsidRDefault="00FB51B8" w:rsidP="003D1EDF">
      <w:pPr>
        <w:pStyle w:val="af1"/>
        <w:spacing w:line="480" w:lineRule="exact"/>
        <w:ind w:firstLineChars="100" w:firstLine="240"/>
        <w:rPr>
          <w:rStyle w:val="11qR"/>
          <w:rFonts w:ascii="ＭＳ 明朝" w:eastAsia="ＭＳ 明朝" w:cs="Times New Roman"/>
          <w:sz w:val="24"/>
          <w:szCs w:val="24"/>
        </w:rPr>
      </w:pPr>
      <w:r w:rsidRPr="003D1EDF">
        <w:rPr>
          <w:rStyle w:val="11qR"/>
          <w:rFonts w:ascii="ＭＳ 明朝" w:eastAsia="ＭＳ 明朝" w:cs="ＭＳ 明朝" w:hint="eastAsia"/>
          <w:sz w:val="24"/>
          <w:szCs w:val="24"/>
        </w:rPr>
        <w:t>いつもよりも時雨が降り明かしたその翌朝、大納言殿から、</w:t>
      </w:r>
    </w:p>
    <w:p w:rsidR="00FB51B8" w:rsidRPr="003D1EDF" w:rsidRDefault="00FB51B8" w:rsidP="000F617B">
      <w:pPr>
        <w:pStyle w:val="af1"/>
        <w:spacing w:line="480" w:lineRule="exact"/>
        <w:ind w:leftChars="216" w:left="518"/>
        <w:rPr>
          <w:rStyle w:val="11qR"/>
          <w:rFonts w:ascii="ＭＳ 明朝" w:eastAsia="ＭＳ 明朝" w:cs="Times New Roman"/>
          <w:sz w:val="24"/>
          <w:szCs w:val="24"/>
        </w:rPr>
      </w:pPr>
      <w:r w:rsidRPr="003D1EDF">
        <w:rPr>
          <w:rStyle w:val="af0"/>
          <w:rFonts w:hint="eastAsia"/>
          <w:sz w:val="16"/>
          <w:szCs w:val="16"/>
        </w:rPr>
        <w:t>問２</w:t>
      </w:r>
      <w:r w:rsidRPr="003D1EDF">
        <w:rPr>
          <w:rFonts w:hint="eastAsia"/>
          <w:sz w:val="24"/>
          <w:szCs w:val="24"/>
          <w:u w:val="thick"/>
        </w:rPr>
        <w:t>あ</w:t>
      </w:r>
      <w:r w:rsidRPr="003D1EDF">
        <w:rPr>
          <w:rStyle w:val="11qR"/>
          <w:rFonts w:ascii="ＭＳ 明朝" w:eastAsia="ＭＳ 明朝" w:cs="ＭＳ 明朝" w:hint="eastAsia"/>
          <w:sz w:val="24"/>
          <w:szCs w:val="24"/>
          <w:u w:val="thick"/>
        </w:rPr>
        <w:t>なたは私に対して冷淡だけれど、私はあなたを遠くから思っていますよ</w:t>
      </w:r>
      <w:r w:rsidRPr="003D1EDF">
        <w:rPr>
          <w:rStyle w:val="11qR"/>
          <w:rFonts w:ascii="ＭＳ 明朝" w:eastAsia="ＭＳ 明朝" w:cs="ＭＳ 明朝" w:hint="eastAsia"/>
          <w:sz w:val="24"/>
          <w:szCs w:val="24"/>
        </w:rPr>
        <w:t>。あなたのいる山里に夜中降り続ける時雨の音はどのように寂しいであろうかと。</w:t>
      </w:r>
    </w:p>
    <w:p w:rsidR="00FB51B8" w:rsidRDefault="00FB51B8" w:rsidP="003D1EDF">
      <w:pPr>
        <w:pStyle w:val="af1"/>
        <w:spacing w:line="480" w:lineRule="exact"/>
        <w:rPr>
          <w:rStyle w:val="11qR"/>
          <w:rFonts w:ascii="ＭＳ 明朝" w:eastAsia="ＭＳ 明朝" w:cs="Times New Roman"/>
          <w:sz w:val="24"/>
          <w:szCs w:val="24"/>
        </w:rPr>
      </w:pPr>
      <w:r w:rsidRPr="003D1EDF">
        <w:rPr>
          <w:rStyle w:val="11qR"/>
          <w:rFonts w:ascii="ＭＳ 明朝" w:eastAsia="ＭＳ 明朝" w:cs="ＭＳ 明朝" w:hint="eastAsia"/>
          <w:sz w:val="24"/>
          <w:szCs w:val="24"/>
        </w:rPr>
        <w:t xml:space="preserve">　雪が降り続いて空が暗いまま暮れていった日、（楽しい）思い出のない都の家の空までも、（雪が）閉じてしまったような気がして、（女君は）やはり心細いので、（部屋の）端近くに座ったまま進み出て、白いお着物を何枚も、かえって色とりどりの重ね着よりも趣深く、魅力的に着こなしていらっしゃって、もの思いにふけり暮らしていらっしゃる。先年、このような（雪の降る）時に、（姉の）大納言の上と端近くに出て、（庭に）雪山を作らせて見た時のことなどを、お思い出しになると、いつもよりも溢れる涙を、かわいらしく拭い隠して、</w:t>
      </w:r>
    </w:p>
    <w:p w:rsidR="00FB51B8" w:rsidRPr="003D1EDF" w:rsidRDefault="00FB51B8" w:rsidP="003D1EDF">
      <w:pPr>
        <w:pStyle w:val="af1"/>
        <w:spacing w:line="480" w:lineRule="exact"/>
        <w:ind w:leftChars="200" w:left="480" w:firstLineChars="100" w:firstLine="240"/>
        <w:rPr>
          <w:rFonts w:cs="Times New Roman"/>
          <w:sz w:val="24"/>
          <w:szCs w:val="24"/>
        </w:rPr>
      </w:pPr>
      <w:r w:rsidRPr="003D1EDF">
        <w:rPr>
          <w:rStyle w:val="11qR"/>
          <w:rFonts w:ascii="ＭＳ 明朝" w:eastAsia="ＭＳ 明朝" w:cs="ＭＳ 明朝" w:hint="eastAsia"/>
          <w:sz w:val="24"/>
          <w:szCs w:val="24"/>
        </w:rPr>
        <w:t>「よい思い出はあるはずがない都だけれども、この嵐山の地でも心は慰まず、雪が</w:t>
      </w:r>
      <w:r w:rsidRPr="003D1EDF">
        <w:rPr>
          <w:rFonts w:hint="eastAsia"/>
          <w:sz w:val="24"/>
          <w:szCs w:val="24"/>
        </w:rPr>
        <w:t>降る都の家がやはり恋しいことだ。</w:t>
      </w:r>
    </w:p>
    <w:p w:rsidR="00FB51B8" w:rsidRPr="003D1EDF" w:rsidRDefault="00FB51B8" w:rsidP="003D1EDF">
      <w:pPr>
        <w:pStyle w:val="af1"/>
        <w:spacing w:line="480" w:lineRule="exact"/>
        <w:rPr>
          <w:rFonts w:cs="Times New Roman"/>
          <w:sz w:val="24"/>
          <w:szCs w:val="24"/>
        </w:rPr>
      </w:pPr>
      <w:r w:rsidRPr="003D1EDF">
        <w:rPr>
          <w:rFonts w:hint="eastAsia"/>
          <w:sz w:val="24"/>
          <w:szCs w:val="24"/>
        </w:rPr>
        <w:t>（大納言の上は）私を、このようにはお思い出されないであろうよ」と、推測することまでも（涙を）とどめがたい様子を、対の君は</w:t>
      </w:r>
      <w:r w:rsidRPr="003D1EDF">
        <w:rPr>
          <w:rStyle w:val="af0"/>
          <w:rFonts w:hint="eastAsia"/>
          <w:sz w:val="16"/>
          <w:szCs w:val="16"/>
        </w:rPr>
        <w:t>問１カ</w:t>
      </w:r>
      <w:bookmarkStart w:id="0" w:name="_GoBack"/>
      <w:r w:rsidRPr="003D1EDF">
        <w:rPr>
          <w:rFonts w:hint="eastAsia"/>
          <w:sz w:val="24"/>
          <w:szCs w:val="24"/>
          <w:u w:val="thick"/>
        </w:rPr>
        <w:t>たいそう気の毒に見申し上げて</w:t>
      </w:r>
      <w:bookmarkEnd w:id="0"/>
      <w:r w:rsidRPr="003D1EDF">
        <w:rPr>
          <w:rFonts w:hint="eastAsia"/>
          <w:sz w:val="24"/>
          <w:szCs w:val="24"/>
        </w:rPr>
        <w:t>、「心配するほどに、今まで物思いにふけっていらっしゃることですね。姫君の前に（女房の）方々は参上なさいませ」などと、万事（努めて）さりげない様子でお世話し、慰め申し上げる。</w:t>
      </w:r>
    </w:p>
    <w:p w:rsidR="00FB51B8" w:rsidRPr="007D6794" w:rsidRDefault="00FB51B8" w:rsidP="007D6794">
      <w:pPr>
        <w:pStyle w:val="af1"/>
        <w:rPr>
          <w:rFonts w:cs="Times New Roman"/>
        </w:rPr>
      </w:pPr>
    </w:p>
    <w:p w:rsidR="00FB51B8" w:rsidRPr="007D6794" w:rsidRDefault="00FB51B8" w:rsidP="007D6794">
      <w:pPr>
        <w:pStyle w:val="af1"/>
        <w:rPr>
          <w:rFonts w:cs="Times New Roman"/>
        </w:rPr>
      </w:pPr>
    </w:p>
    <w:sectPr w:rsidR="00FB51B8" w:rsidRPr="007D6794"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1B8" w:rsidRDefault="00FB51B8" w:rsidP="0076421F">
      <w:pPr>
        <w:spacing w:line="240" w:lineRule="auto"/>
        <w:rPr>
          <w:rFonts w:cs="Times New Roman"/>
        </w:rPr>
      </w:pPr>
      <w:r>
        <w:rPr>
          <w:rFonts w:cs="Times New Roman"/>
        </w:rPr>
        <w:separator/>
      </w:r>
    </w:p>
  </w:endnote>
  <w:endnote w:type="continuationSeparator" w:id="0">
    <w:p w:rsidR="00FB51B8" w:rsidRDefault="00FB51B8"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1B8" w:rsidRDefault="00FB51B8" w:rsidP="0076421F">
      <w:pPr>
        <w:spacing w:line="240" w:lineRule="auto"/>
        <w:rPr>
          <w:rFonts w:cs="Times New Roman"/>
        </w:rPr>
      </w:pPr>
      <w:r>
        <w:rPr>
          <w:rFonts w:cs="Times New Roman"/>
        </w:rPr>
        <w:separator/>
      </w:r>
    </w:p>
  </w:footnote>
  <w:footnote w:type="continuationSeparator" w:id="0">
    <w:p w:rsidR="00FB51B8" w:rsidRDefault="00FB51B8"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464B5CE"/>
    <w:lvl w:ilvl="0">
      <w:start w:val="1"/>
      <w:numFmt w:val="decimal"/>
      <w:lvlText w:val="%1."/>
      <w:lvlJc w:val="left"/>
      <w:pPr>
        <w:tabs>
          <w:tab w:val="num" w:pos="2061"/>
        </w:tabs>
        <w:ind w:left="2061" w:hanging="360"/>
      </w:pPr>
    </w:lvl>
  </w:abstractNum>
  <w:abstractNum w:abstractNumId="1">
    <w:nsid w:val="FFFFFF7D"/>
    <w:multiLevelType w:val="singleLevel"/>
    <w:tmpl w:val="60921E40"/>
    <w:lvl w:ilvl="0">
      <w:start w:val="1"/>
      <w:numFmt w:val="decimal"/>
      <w:lvlText w:val="%1."/>
      <w:lvlJc w:val="left"/>
      <w:pPr>
        <w:tabs>
          <w:tab w:val="num" w:pos="1636"/>
        </w:tabs>
        <w:ind w:left="1636" w:hanging="360"/>
      </w:pPr>
    </w:lvl>
  </w:abstractNum>
  <w:abstractNum w:abstractNumId="2">
    <w:nsid w:val="FFFFFF7E"/>
    <w:multiLevelType w:val="singleLevel"/>
    <w:tmpl w:val="E9C48A94"/>
    <w:lvl w:ilvl="0">
      <w:start w:val="1"/>
      <w:numFmt w:val="decimal"/>
      <w:lvlText w:val="%1."/>
      <w:lvlJc w:val="left"/>
      <w:pPr>
        <w:tabs>
          <w:tab w:val="num" w:pos="1211"/>
        </w:tabs>
        <w:ind w:left="1211" w:hanging="360"/>
      </w:pPr>
    </w:lvl>
  </w:abstractNum>
  <w:abstractNum w:abstractNumId="3">
    <w:nsid w:val="FFFFFF7F"/>
    <w:multiLevelType w:val="singleLevel"/>
    <w:tmpl w:val="032C1D9A"/>
    <w:lvl w:ilvl="0">
      <w:start w:val="1"/>
      <w:numFmt w:val="decimal"/>
      <w:lvlText w:val="%1."/>
      <w:lvlJc w:val="left"/>
      <w:pPr>
        <w:tabs>
          <w:tab w:val="num" w:pos="785"/>
        </w:tabs>
        <w:ind w:left="785" w:hanging="360"/>
      </w:pPr>
    </w:lvl>
  </w:abstractNum>
  <w:abstractNum w:abstractNumId="4">
    <w:nsid w:val="FFFFFF80"/>
    <w:multiLevelType w:val="singleLevel"/>
    <w:tmpl w:val="0964A3D4"/>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6978B59C"/>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42F4F128"/>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70E2050C"/>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C52A935C"/>
    <w:lvl w:ilvl="0">
      <w:start w:val="1"/>
      <w:numFmt w:val="decimal"/>
      <w:lvlText w:val="%1."/>
      <w:lvlJc w:val="left"/>
      <w:pPr>
        <w:tabs>
          <w:tab w:val="num" w:pos="360"/>
        </w:tabs>
        <w:ind w:left="360" w:hanging="360"/>
      </w:pPr>
    </w:lvl>
  </w:abstractNum>
  <w:abstractNum w:abstractNumId="9">
    <w:nsid w:val="FFFFFF89"/>
    <w:multiLevelType w:val="singleLevel"/>
    <w:tmpl w:val="013255F0"/>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554E1"/>
    <w:rsid w:val="00070761"/>
    <w:rsid w:val="000C6ACB"/>
    <w:rsid w:val="000F617B"/>
    <w:rsid w:val="001038F2"/>
    <w:rsid w:val="001223EA"/>
    <w:rsid w:val="00197FE7"/>
    <w:rsid w:val="001B2416"/>
    <w:rsid w:val="00200380"/>
    <w:rsid w:val="00220A6B"/>
    <w:rsid w:val="00234092"/>
    <w:rsid w:val="0023727A"/>
    <w:rsid w:val="0024712B"/>
    <w:rsid w:val="00272072"/>
    <w:rsid w:val="002A0901"/>
    <w:rsid w:val="002D19BB"/>
    <w:rsid w:val="002D6987"/>
    <w:rsid w:val="00303B39"/>
    <w:rsid w:val="003C02BC"/>
    <w:rsid w:val="003D0B17"/>
    <w:rsid w:val="003D1EDF"/>
    <w:rsid w:val="003E2B96"/>
    <w:rsid w:val="00442E83"/>
    <w:rsid w:val="005031C8"/>
    <w:rsid w:val="00507FEB"/>
    <w:rsid w:val="005A350C"/>
    <w:rsid w:val="005C6BED"/>
    <w:rsid w:val="005E35DA"/>
    <w:rsid w:val="00616C93"/>
    <w:rsid w:val="006B6526"/>
    <w:rsid w:val="006D3240"/>
    <w:rsid w:val="00721FCE"/>
    <w:rsid w:val="0076421F"/>
    <w:rsid w:val="007B3C34"/>
    <w:rsid w:val="007D6794"/>
    <w:rsid w:val="008C10EF"/>
    <w:rsid w:val="008E7EE1"/>
    <w:rsid w:val="00923C11"/>
    <w:rsid w:val="009E6492"/>
    <w:rsid w:val="00A573C9"/>
    <w:rsid w:val="00A65594"/>
    <w:rsid w:val="00A742DB"/>
    <w:rsid w:val="00AC5DD2"/>
    <w:rsid w:val="00B04AB6"/>
    <w:rsid w:val="00B330E3"/>
    <w:rsid w:val="00B912F3"/>
    <w:rsid w:val="00C84396"/>
    <w:rsid w:val="00C91619"/>
    <w:rsid w:val="00C93540"/>
    <w:rsid w:val="00CC3B81"/>
    <w:rsid w:val="00D0260F"/>
    <w:rsid w:val="00D63D18"/>
    <w:rsid w:val="00DB7347"/>
    <w:rsid w:val="00DF1B1C"/>
    <w:rsid w:val="00E359D9"/>
    <w:rsid w:val="00E72CDA"/>
    <w:rsid w:val="00E8749C"/>
    <w:rsid w:val="00F041CA"/>
    <w:rsid w:val="00F26918"/>
    <w:rsid w:val="00F74885"/>
    <w:rsid w:val="00F82164"/>
    <w:rsid w:val="00FB3133"/>
    <w:rsid w:val="00FB51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DD2"/>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8C10EF"/>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C10EF"/>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5A350C"/>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kern w:val="0"/>
    </w:rPr>
  </w:style>
  <w:style w:type="character" w:customStyle="1" w:styleId="FooterChar">
    <w:name w:val="Footer Char"/>
    <w:basedOn w:val="DefaultParagraphFont"/>
    <w:link w:val="Footer"/>
    <w:uiPriority w:val="99"/>
    <w:semiHidden/>
    <w:rsid w:val="005A350C"/>
    <w:rPr>
      <w:sz w:val="24"/>
      <w:szCs w:val="24"/>
    </w:rPr>
  </w:style>
  <w:style w:type="character" w:customStyle="1" w:styleId="aa">
    <w:name w:val="肩付き"/>
    <w:uiPriority w:val="99"/>
    <w:rsid w:val="00AC5DD2"/>
    <w:rPr>
      <w:position w:val="16"/>
      <w:sz w:val="16"/>
      <w:szCs w:val="16"/>
    </w:rPr>
  </w:style>
  <w:style w:type="paragraph" w:customStyle="1" w:styleId="ab">
    <w:name w:val="古典解答と採点基準"/>
    <w:basedOn w:val="Normal"/>
    <w:link w:val="ac"/>
    <w:uiPriority w:val="99"/>
    <w:rsid w:val="008C10EF"/>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d">
    <w:name w:val="古典解答と採点基準解説"/>
    <w:basedOn w:val="ab"/>
    <w:uiPriority w:val="99"/>
    <w:rsid w:val="008C10EF"/>
    <w:pPr>
      <w:spacing w:line="240" w:lineRule="auto"/>
      <w:ind w:left="680"/>
      <w:jc w:val="right"/>
    </w:pPr>
  </w:style>
  <w:style w:type="paragraph" w:customStyle="1" w:styleId="ae">
    <w:name w:val="解答と採点基準"/>
    <w:basedOn w:val="a4"/>
    <w:uiPriority w:val="99"/>
    <w:rsid w:val="00F74885"/>
    <w:pPr>
      <w:spacing w:line="298" w:lineRule="atLeast"/>
    </w:pPr>
    <w:rPr>
      <w:rFonts w:ascii="RyuminPr6-Medium" w:eastAsia="RyuminPr6-Medium" w:cs="RyuminPr6-Medium"/>
      <w:sz w:val="17"/>
      <w:szCs w:val="17"/>
      <w:u w:color="000000"/>
    </w:rPr>
  </w:style>
  <w:style w:type="paragraph" w:customStyle="1" w:styleId="af">
    <w:name w:val="解答と採点基準解説"/>
    <w:basedOn w:val="ae"/>
    <w:uiPriority w:val="99"/>
    <w:rsid w:val="00F74885"/>
    <w:pPr>
      <w:spacing w:line="240" w:lineRule="auto"/>
      <w:ind w:left="680"/>
      <w:jc w:val="right"/>
    </w:pPr>
    <w:rPr>
      <w:rFonts w:ascii="KozMinPro-Regular" w:eastAsia="KozMinPro-Regular" w:cs="KozMinPro-Regular"/>
    </w:rPr>
  </w:style>
  <w:style w:type="character" w:customStyle="1" w:styleId="12qR">
    <w:name w:val="12q新ゴR"/>
    <w:uiPriority w:val="99"/>
    <w:rsid w:val="00F74885"/>
    <w:rPr>
      <w:rFonts w:ascii="ShinGoPro-Regular" w:eastAsia="ShinGoPro-Regular" w:cs="ShinGoPro-Regular"/>
      <w:sz w:val="17"/>
      <w:szCs w:val="17"/>
      <w:u w:val="none"/>
    </w:rPr>
  </w:style>
  <w:style w:type="character" w:customStyle="1" w:styleId="12qR0">
    <w:name w:val="12q新ゴR数字"/>
    <w:uiPriority w:val="99"/>
    <w:rsid w:val="00F74885"/>
    <w:rPr>
      <w:rFonts w:ascii="ShinGoPr6-Regular" w:eastAsia="ShinGoPr6-Regular" w:cs="ShinGoPr6-Regular"/>
      <w:w w:val="70"/>
      <w:sz w:val="17"/>
      <w:szCs w:val="17"/>
      <w:u w:val="none"/>
    </w:rPr>
  </w:style>
  <w:style w:type="character" w:customStyle="1" w:styleId="12qM">
    <w:name w:val="12qリュウミンM"/>
    <w:uiPriority w:val="99"/>
    <w:rsid w:val="00F74885"/>
    <w:rPr>
      <w:rFonts w:ascii="RyuminPr6-Medium" w:eastAsia="RyuminPr6-Medium" w:cs="RyuminPr6-Medium"/>
      <w:sz w:val="17"/>
      <w:szCs w:val="17"/>
    </w:rPr>
  </w:style>
  <w:style w:type="character" w:customStyle="1" w:styleId="12qR1">
    <w:name w:val="12qリュウミンR"/>
    <w:uiPriority w:val="99"/>
    <w:rsid w:val="00F74885"/>
    <w:rPr>
      <w:rFonts w:ascii="RyuminPr6-Regular" w:eastAsia="RyuminPr6-Regular" w:cs="RyuminPr6-Regular"/>
      <w:sz w:val="17"/>
      <w:szCs w:val="17"/>
      <w:u w:val="none"/>
    </w:rPr>
  </w:style>
  <w:style w:type="character" w:customStyle="1" w:styleId="12qL">
    <w:name w:val="12q新ゴL"/>
    <w:uiPriority w:val="99"/>
    <w:rsid w:val="00F74885"/>
    <w:rPr>
      <w:rFonts w:ascii="ShinGoPr6-Light" w:eastAsia="ShinGoPr6-Light" w:cs="ShinGoPr6-Light"/>
      <w:sz w:val="17"/>
      <w:szCs w:val="17"/>
    </w:rPr>
  </w:style>
  <w:style w:type="character" w:customStyle="1" w:styleId="12q">
    <w:name w:val="12q中ゴ"/>
    <w:uiPriority w:val="99"/>
    <w:rsid w:val="00F74885"/>
    <w:rPr>
      <w:rFonts w:ascii="GothicBBBPro-Medium" w:eastAsia="GothicBBBPro-Medium" w:cs="GothicBBBPro-Medium"/>
      <w:sz w:val="17"/>
      <w:szCs w:val="17"/>
    </w:rPr>
  </w:style>
  <w:style w:type="paragraph" w:customStyle="1" w:styleId="19H">
    <w:name w:val="オクリ19H"/>
    <w:basedOn w:val="a4"/>
    <w:uiPriority w:val="99"/>
    <w:rsid w:val="00D0260F"/>
    <w:pPr>
      <w:spacing w:line="269" w:lineRule="atLeast"/>
    </w:pPr>
    <w:rPr>
      <w:rFonts w:ascii="RyuminPr6-Regular" w:eastAsia="RyuminPr6-Regular" w:cs="RyuminPr6-Regular"/>
      <w:sz w:val="16"/>
      <w:szCs w:val="16"/>
    </w:rPr>
  </w:style>
  <w:style w:type="character" w:customStyle="1" w:styleId="11qM">
    <w:name w:val="11q新ゴM"/>
    <w:uiPriority w:val="99"/>
    <w:rsid w:val="00D0260F"/>
    <w:rPr>
      <w:rFonts w:ascii="ShinGoPro-Medium" w:eastAsia="ShinGoPro-Medium" w:cs="ShinGoPro-Medium"/>
      <w:sz w:val="16"/>
      <w:szCs w:val="16"/>
    </w:rPr>
  </w:style>
  <w:style w:type="character" w:customStyle="1" w:styleId="11qR">
    <w:name w:val="11qリュウミンR"/>
    <w:uiPriority w:val="99"/>
    <w:rsid w:val="00D0260F"/>
    <w:rPr>
      <w:rFonts w:ascii="RyuminPr6-Regular" w:eastAsia="RyuminPr6-Regular" w:cs="RyuminPr6-Regular"/>
      <w:sz w:val="16"/>
      <w:szCs w:val="16"/>
    </w:rPr>
  </w:style>
  <w:style w:type="character" w:customStyle="1" w:styleId="11">
    <w:name w:val="11Ｑリュウミン＋問"/>
    <w:uiPriority w:val="99"/>
    <w:rsid w:val="00D0260F"/>
    <w:rPr>
      <w:rFonts w:ascii="RyuminPr6-Regular" w:eastAsia="RyuminPr6-Regular" w:cs="RyuminPr6-Regular"/>
      <w:color w:val="000000"/>
      <w:sz w:val="16"/>
      <w:szCs w:val="16"/>
      <w:u w:val="thick"/>
    </w:rPr>
  </w:style>
  <w:style w:type="character" w:customStyle="1" w:styleId="ac">
    <w:name w:val="古典解答と採点基準 (文字)"/>
    <w:link w:val="ab"/>
    <w:uiPriority w:val="99"/>
    <w:rsid w:val="008C10EF"/>
    <w:rPr>
      <w:rFonts w:ascii="ＭＳ 明朝" w:cs="ＭＳ 明朝"/>
      <w:color w:val="000000"/>
      <w:kern w:val="0"/>
      <w:sz w:val="17"/>
      <w:szCs w:val="17"/>
      <w:u w:color="000000"/>
      <w:lang w:val="ja-JP"/>
    </w:rPr>
  </w:style>
  <w:style w:type="character" w:customStyle="1" w:styleId="af0">
    <w:name w:val="肩付き（解答）"/>
    <w:uiPriority w:val="99"/>
    <w:rsid w:val="008C10EF"/>
    <w:rPr>
      <w:position w:val="10"/>
      <w:sz w:val="10"/>
      <w:szCs w:val="10"/>
    </w:rPr>
  </w:style>
  <w:style w:type="paragraph" w:customStyle="1" w:styleId="af1">
    <w:name w:val="現代語訳"/>
    <w:basedOn w:val="Normal"/>
    <w:link w:val="af2"/>
    <w:uiPriority w:val="99"/>
    <w:rsid w:val="008C10EF"/>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2">
    <w:name w:val="現代語訳 (文字)"/>
    <w:link w:val="af1"/>
    <w:uiPriority w:val="99"/>
    <w:rsid w:val="008C10EF"/>
    <w:rPr>
      <w:rFonts w:ascii="ＭＳ 明朝" w:eastAsia="ＭＳ 明朝" w:cs="ＭＳ 明朝"/>
      <w:color w:val="000000"/>
      <w:kern w:val="0"/>
      <w:sz w:val="17"/>
      <w:szCs w:val="17"/>
      <w:lang w:val="ja-JP"/>
    </w:rPr>
  </w:style>
  <w:style w:type="paragraph" w:customStyle="1" w:styleId="af3">
    <w:name w:val="採点基準"/>
    <w:basedOn w:val="ab"/>
    <w:link w:val="af4"/>
    <w:uiPriority w:val="99"/>
    <w:rsid w:val="008C10EF"/>
    <w:pPr>
      <w:ind w:leftChars="400" w:left="400" w:firstLine="170"/>
    </w:pPr>
  </w:style>
  <w:style w:type="character" w:customStyle="1" w:styleId="af4">
    <w:name w:val="採点基準 (文字)"/>
    <w:link w:val="af3"/>
    <w:uiPriority w:val="99"/>
    <w:rsid w:val="008C10EF"/>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7</Pages>
  <Words>666</Words>
  <Characters>3801</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次の文章は、平安後期の物語『夜の寝覚』の一節である</dc:title>
  <dc:subject/>
  <cp:keywords/>
  <dc:description/>
  <cp:revision>13</cp:revision>
  <dcterms:created xsi:type="dcterms:W3CDTF">2017-06-29T05:11:00Z</dcterms:created>
  <dcterms:modified xsi:type="dcterms:W3CDTF">2017-07-06T04:49:00Z</dcterms:modified>
</cp:coreProperties>
</file>