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E44A41" w14:textId="77777777" w:rsidR="008D44CD" w:rsidRPr="0076567E" w:rsidRDefault="008418ED" w:rsidP="0076567E">
      <w:pPr>
        <w:ind w:left="240" w:hangingChars="100" w:hanging="240"/>
        <w:rPr>
          <w:rFonts w:ascii="ＭＳ 明朝" w:hAnsi="ＭＳ 明朝" w:cs="ＭＳ 明朝"/>
        </w:rPr>
      </w:pPr>
      <w:r>
        <w:rPr>
          <w:rFonts w:ascii="ＭＳ 明朝" w:hAnsi="ＭＳ 明朝" w:cs="ＭＳ 明朝" w:hint="eastAsia"/>
        </w:rPr>
        <w:t>演習</w:t>
      </w:r>
      <w:r w:rsidR="00D136DF">
        <w:rPr>
          <w:rFonts w:ascii="ＭＳ 明朝" w:hAnsi="ＭＳ 明朝" w:cs="ＭＳ 明朝" w:hint="eastAsia"/>
        </w:rPr>
        <w:t xml:space="preserve">編　</w:t>
      </w:r>
      <w:r w:rsidR="0076567E" w:rsidRPr="0076567E">
        <w:rPr>
          <w:rFonts w:ascii="ＭＳ 明朝" w:hAnsi="ＭＳ 明朝" w:cs="ＭＳ 明朝" w:hint="eastAsia"/>
          <w:eastAsianLayout w:id="1984688640" w:vert="1" w:vertCompress="1"/>
        </w:rPr>
        <w:t>1</w:t>
      </w:r>
      <w:r w:rsidR="0076567E" w:rsidRPr="0076567E">
        <w:rPr>
          <w:rFonts w:ascii="ＭＳ 明朝" w:hAnsi="ＭＳ 明朝" w:cs="ＭＳ 明朝"/>
          <w:eastAsianLayout w:id="1984688640" w:vert="1" w:vertCompress="1"/>
        </w:rPr>
        <w:t>2</w:t>
      </w:r>
      <w:r w:rsidR="008D44CD">
        <w:rPr>
          <w:rFonts w:ascii="ＭＳ 明朝" w:hAnsi="ＭＳ 明朝" w:cs="ＭＳ 明朝" w:hint="eastAsia"/>
        </w:rPr>
        <w:t xml:space="preserve">　</w:t>
      </w:r>
      <w:r w:rsidR="0076567E" w:rsidRPr="0076567E">
        <w:rPr>
          <w:rFonts w:ascii="ＭＳ 明朝" w:hAnsi="ＭＳ 明朝" w:cs="ＭＳ 明朝" w:hint="eastAsia"/>
        </w:rPr>
        <w:t>児童生徒の読書状況</w:t>
      </w:r>
    </w:p>
    <w:p w14:paraId="5F01872A" w14:textId="77777777" w:rsidR="00247EA4" w:rsidRDefault="00247EA4" w:rsidP="00616C93">
      <w:pPr>
        <w:ind w:left="240" w:hangingChars="100" w:hanging="240"/>
        <w:rPr>
          <w:rFonts w:ascii="ＭＳ 明朝" w:hAnsi="ＭＳ 明朝" w:cs="ＭＳ 明朝"/>
        </w:rPr>
      </w:pPr>
    </w:p>
    <w:p w14:paraId="58AB3125" w14:textId="77777777" w:rsidR="00E05501" w:rsidRPr="00E05501" w:rsidRDefault="00E05501" w:rsidP="00E05501">
      <w:pPr>
        <w:rPr>
          <w:rFonts w:ascii="ＭＳ 明朝" w:hAnsi="ＭＳ 明朝" w:cs="ＭＳ 明朝"/>
        </w:rPr>
      </w:pPr>
      <w:r w:rsidRPr="00E05501">
        <w:rPr>
          <w:rFonts w:ascii="ＭＳ 明朝" w:hAnsi="ＭＳ 明朝" w:cs="ＭＳ 明朝" w:hint="eastAsia"/>
        </w:rPr>
        <w:t xml:space="preserve">　【資料１～４】は、全国の小・中・高の児童生徒の読書状況を表したグラフと、同じく児童生徒の学校図書館に対する要望についての新聞記事である。これらの資料を読んで、後の問いに答えよ。</w:t>
      </w:r>
    </w:p>
    <w:p w14:paraId="3A893EF2" w14:textId="77777777" w:rsidR="00247EA4" w:rsidRDefault="00E05501" w:rsidP="00B04AB6">
      <w:pPr>
        <w:rPr>
          <w:rFonts w:ascii="ＭＳ 明朝" w:cs="Times New Roman"/>
        </w:rPr>
      </w:pPr>
      <w:r>
        <w:rPr>
          <w:rFonts w:ascii="ＭＳ 明朝" w:cs="Times New Roman" w:hint="eastAsia"/>
          <w:noProof/>
        </w:rPr>
        <w:drawing>
          <wp:anchor distT="0" distB="0" distL="114300" distR="114300" simplePos="0" relativeHeight="251658240" behindDoc="0" locked="0" layoutInCell="1" allowOverlap="1" wp14:anchorId="12A1F96D" wp14:editId="6AEA7C93">
            <wp:simplePos x="0" y="0"/>
            <wp:positionH relativeFrom="column">
              <wp:posOffset>-6113360</wp:posOffset>
            </wp:positionH>
            <wp:positionV relativeFrom="paragraph">
              <wp:posOffset>1905</wp:posOffset>
            </wp:positionV>
            <wp:extent cx="5396230" cy="3466465"/>
            <wp:effectExtent l="0" t="0" r="1270" b="63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演習編12　【資料1】平均読書冊数の推移.jpg"/>
                    <pic:cNvPicPr/>
                  </pic:nvPicPr>
                  <pic:blipFill>
                    <a:blip r:embed="rId6"/>
                    <a:stretch>
                      <a:fillRect/>
                    </a:stretch>
                  </pic:blipFill>
                  <pic:spPr>
                    <a:xfrm>
                      <a:off x="0" y="0"/>
                      <a:ext cx="5396230" cy="3466465"/>
                    </a:xfrm>
                    <a:prstGeom prst="rect">
                      <a:avLst/>
                    </a:prstGeom>
                  </pic:spPr>
                </pic:pic>
              </a:graphicData>
            </a:graphic>
            <wp14:sizeRelH relativeFrom="page">
              <wp14:pctWidth>0</wp14:pctWidth>
            </wp14:sizeRelH>
            <wp14:sizeRelV relativeFrom="page">
              <wp14:pctHeight>0</wp14:pctHeight>
            </wp14:sizeRelV>
          </wp:anchor>
        </w:drawing>
      </w:r>
    </w:p>
    <w:p w14:paraId="3E408FF9" w14:textId="77777777" w:rsidR="00E05501" w:rsidRPr="003D5869" w:rsidRDefault="00E05501" w:rsidP="00B04AB6">
      <w:pPr>
        <w:rPr>
          <w:rFonts w:ascii="ＭＳ 明朝" w:cs="Times New Roman"/>
        </w:rPr>
      </w:pPr>
    </w:p>
    <w:p w14:paraId="4DE016ED" w14:textId="77777777" w:rsidR="00247EA4" w:rsidRPr="003D5869" w:rsidRDefault="00247EA4" w:rsidP="00594B96">
      <w:pPr>
        <w:rPr>
          <w:rStyle w:val="a4"/>
          <w:rFonts w:ascii="ＭＳ 明朝" w:eastAsia="ＭＳ 明朝" w:cs="Times New Roman"/>
          <w:sz w:val="24"/>
          <w:szCs w:val="24"/>
        </w:rPr>
      </w:pPr>
      <w:r w:rsidRPr="003D5869">
        <w:rPr>
          <w:rStyle w:val="a4"/>
          <w:rFonts w:ascii="ＭＳ 明朝" w:eastAsia="ＭＳ 明朝" w:hAnsi="ＭＳ 明朝" w:cs="ＭＳ 明朝" w:hint="eastAsia"/>
          <w:sz w:val="24"/>
          <w:szCs w:val="24"/>
        </w:rPr>
        <w:t xml:space="preserve">　</w:t>
      </w:r>
    </w:p>
    <w:p w14:paraId="28DC6947" w14:textId="77777777" w:rsidR="00E05501" w:rsidRDefault="00E05501">
      <w:pPr>
        <w:widowControl/>
        <w:spacing w:line="240" w:lineRule="auto"/>
        <w:jc w:val="left"/>
        <w:rPr>
          <w:rStyle w:val="a4"/>
          <w:rFonts w:ascii="ＭＳ 明朝" w:eastAsia="ＭＳ 明朝" w:cs="Times New Roman"/>
          <w:sz w:val="24"/>
          <w:szCs w:val="24"/>
        </w:rPr>
      </w:pPr>
      <w:r>
        <w:rPr>
          <w:rStyle w:val="a4"/>
          <w:rFonts w:ascii="ＭＳ 明朝" w:eastAsia="ＭＳ 明朝" w:cs="Times New Roman"/>
          <w:sz w:val="24"/>
          <w:szCs w:val="24"/>
        </w:rPr>
        <w:br w:type="page"/>
      </w:r>
    </w:p>
    <w:p w14:paraId="2ABF80D7" w14:textId="77777777" w:rsidR="00F60BF1" w:rsidRDefault="00F60BF1" w:rsidP="00B04AB6">
      <w:pPr>
        <w:rPr>
          <w:rStyle w:val="a4"/>
          <w:rFonts w:ascii="ＭＳ 明朝" w:eastAsia="ＭＳ 明朝" w:cs="Times New Roman"/>
          <w:sz w:val="24"/>
          <w:szCs w:val="24"/>
        </w:rPr>
      </w:pPr>
    </w:p>
    <w:p w14:paraId="0FBE8CDA" w14:textId="77777777" w:rsidR="00247EA4" w:rsidRPr="003D5869" w:rsidRDefault="00F60BF1" w:rsidP="00B04AB6">
      <w:pPr>
        <w:rPr>
          <w:rStyle w:val="a4"/>
          <w:rFonts w:ascii="ＭＳ 明朝" w:eastAsia="ＭＳ 明朝" w:cs="Times New Roman"/>
          <w:sz w:val="24"/>
          <w:szCs w:val="24"/>
        </w:rPr>
      </w:pPr>
      <w:r>
        <w:rPr>
          <w:rFonts w:ascii="ＭＳ 明朝" w:eastAsia="ＭＳ 明朝" w:cs="Times New Roman"/>
          <w:noProof/>
          <w:color w:val="000000"/>
        </w:rPr>
        <w:drawing>
          <wp:anchor distT="0" distB="0" distL="114300" distR="114300" simplePos="0" relativeHeight="251659264" behindDoc="0" locked="0" layoutInCell="1" allowOverlap="1" wp14:anchorId="40B9F329" wp14:editId="38B24B21">
            <wp:simplePos x="0" y="0"/>
            <wp:positionH relativeFrom="column">
              <wp:posOffset>-5854700</wp:posOffset>
            </wp:positionH>
            <wp:positionV relativeFrom="paragraph">
              <wp:posOffset>1905</wp:posOffset>
            </wp:positionV>
            <wp:extent cx="5396230" cy="3466465"/>
            <wp:effectExtent l="0" t="0" r="1270" b="635"/>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演習編12　【資料2】不読者の推移.jpg"/>
                    <pic:cNvPicPr/>
                  </pic:nvPicPr>
                  <pic:blipFill>
                    <a:blip r:embed="rId7"/>
                    <a:stretch>
                      <a:fillRect/>
                    </a:stretch>
                  </pic:blipFill>
                  <pic:spPr>
                    <a:xfrm>
                      <a:off x="0" y="0"/>
                      <a:ext cx="5396230" cy="3466465"/>
                    </a:xfrm>
                    <a:prstGeom prst="rect">
                      <a:avLst/>
                    </a:prstGeom>
                  </pic:spPr>
                </pic:pic>
              </a:graphicData>
            </a:graphic>
            <wp14:sizeRelH relativeFrom="page">
              <wp14:pctWidth>0</wp14:pctWidth>
            </wp14:sizeRelH>
            <wp14:sizeRelV relativeFrom="page">
              <wp14:pctHeight>0</wp14:pctHeight>
            </wp14:sizeRelV>
          </wp:anchor>
        </w:drawing>
      </w:r>
    </w:p>
    <w:p w14:paraId="1C2E4B62" w14:textId="77777777" w:rsidR="00E05501" w:rsidRDefault="00E05501">
      <w:pPr>
        <w:widowControl/>
        <w:spacing w:line="240" w:lineRule="auto"/>
        <w:jc w:val="left"/>
        <w:rPr>
          <w:rStyle w:val="a7"/>
          <w:rFonts w:ascii="ＭＳ 明朝" w:eastAsia="ＭＳ 明朝" w:cs="Times New Roman"/>
          <w:sz w:val="24"/>
          <w:szCs w:val="24"/>
        </w:rPr>
      </w:pPr>
    </w:p>
    <w:p w14:paraId="370EAD51" w14:textId="77777777" w:rsidR="00E05501" w:rsidRDefault="00E05501">
      <w:pPr>
        <w:widowControl/>
        <w:spacing w:line="240" w:lineRule="auto"/>
        <w:jc w:val="left"/>
        <w:rPr>
          <w:rStyle w:val="a7"/>
          <w:rFonts w:ascii="ＭＳ 明朝" w:eastAsia="ＭＳ 明朝" w:cs="Times New Roman"/>
          <w:sz w:val="24"/>
          <w:szCs w:val="24"/>
        </w:rPr>
      </w:pPr>
    </w:p>
    <w:p w14:paraId="491BD78A" w14:textId="77777777" w:rsidR="00E05501" w:rsidRDefault="00E05501">
      <w:pPr>
        <w:widowControl/>
        <w:spacing w:line="240" w:lineRule="auto"/>
        <w:jc w:val="left"/>
        <w:rPr>
          <w:rStyle w:val="a7"/>
          <w:rFonts w:ascii="ＭＳ 明朝" w:eastAsia="ＭＳ 明朝" w:cs="Times New Roman"/>
          <w:sz w:val="24"/>
          <w:szCs w:val="24"/>
        </w:rPr>
      </w:pPr>
    </w:p>
    <w:p w14:paraId="4C289E2D" w14:textId="77777777" w:rsidR="00E05501" w:rsidRDefault="00E05501">
      <w:pPr>
        <w:widowControl/>
        <w:spacing w:line="240" w:lineRule="auto"/>
        <w:jc w:val="left"/>
        <w:rPr>
          <w:rStyle w:val="a7"/>
          <w:rFonts w:ascii="ＭＳ 明朝" w:eastAsia="ＭＳ 明朝" w:cs="Times New Roman"/>
          <w:sz w:val="24"/>
          <w:szCs w:val="24"/>
        </w:rPr>
      </w:pPr>
    </w:p>
    <w:p w14:paraId="4D490468" w14:textId="77777777" w:rsidR="00E05501" w:rsidRDefault="00E05501">
      <w:pPr>
        <w:widowControl/>
        <w:spacing w:line="240" w:lineRule="auto"/>
        <w:jc w:val="left"/>
        <w:rPr>
          <w:rStyle w:val="a7"/>
          <w:rFonts w:ascii="ＭＳ 明朝" w:eastAsia="ＭＳ 明朝" w:cs="Times New Roman"/>
          <w:sz w:val="24"/>
          <w:szCs w:val="24"/>
        </w:rPr>
      </w:pPr>
    </w:p>
    <w:p w14:paraId="053ADE61" w14:textId="77777777" w:rsidR="00E05501" w:rsidRDefault="00E05501">
      <w:pPr>
        <w:widowControl/>
        <w:spacing w:line="240" w:lineRule="auto"/>
        <w:jc w:val="left"/>
        <w:rPr>
          <w:rStyle w:val="a7"/>
          <w:rFonts w:ascii="ＭＳ 明朝" w:eastAsia="ＭＳ 明朝" w:cs="Times New Roman"/>
          <w:sz w:val="24"/>
          <w:szCs w:val="24"/>
        </w:rPr>
      </w:pPr>
    </w:p>
    <w:p w14:paraId="3E71E57D" w14:textId="77777777" w:rsidR="00E05501" w:rsidRDefault="00E05501">
      <w:pPr>
        <w:widowControl/>
        <w:spacing w:line="240" w:lineRule="auto"/>
        <w:jc w:val="left"/>
        <w:rPr>
          <w:rStyle w:val="a7"/>
          <w:rFonts w:ascii="ＭＳ 明朝" w:eastAsia="ＭＳ 明朝" w:cs="Times New Roman"/>
          <w:sz w:val="24"/>
          <w:szCs w:val="24"/>
        </w:rPr>
      </w:pPr>
    </w:p>
    <w:p w14:paraId="327DB35E" w14:textId="77777777" w:rsidR="00E05501" w:rsidRDefault="00E05501">
      <w:pPr>
        <w:widowControl/>
        <w:spacing w:line="240" w:lineRule="auto"/>
        <w:jc w:val="left"/>
        <w:rPr>
          <w:rStyle w:val="a7"/>
          <w:rFonts w:ascii="ＭＳ 明朝" w:eastAsia="ＭＳ 明朝" w:cs="Times New Roman"/>
          <w:sz w:val="24"/>
          <w:szCs w:val="24"/>
        </w:rPr>
      </w:pPr>
    </w:p>
    <w:p w14:paraId="1B56F784" w14:textId="77777777" w:rsidR="00E05501" w:rsidRDefault="00E05501">
      <w:pPr>
        <w:widowControl/>
        <w:spacing w:line="240" w:lineRule="auto"/>
        <w:jc w:val="left"/>
        <w:rPr>
          <w:rStyle w:val="a7"/>
          <w:rFonts w:ascii="ＭＳ 明朝" w:eastAsia="ＭＳ 明朝" w:cs="Times New Roman"/>
          <w:sz w:val="24"/>
          <w:szCs w:val="24"/>
        </w:rPr>
      </w:pPr>
    </w:p>
    <w:p w14:paraId="726238AD" w14:textId="77777777" w:rsidR="00E05501" w:rsidRDefault="00E05501">
      <w:pPr>
        <w:widowControl/>
        <w:spacing w:line="240" w:lineRule="auto"/>
        <w:jc w:val="left"/>
        <w:rPr>
          <w:rStyle w:val="a7"/>
          <w:rFonts w:ascii="ＭＳ 明朝" w:eastAsia="ＭＳ 明朝" w:cs="Times New Roman"/>
          <w:sz w:val="24"/>
          <w:szCs w:val="24"/>
        </w:rPr>
      </w:pPr>
    </w:p>
    <w:p w14:paraId="3D2527C1" w14:textId="77777777" w:rsidR="00E05501" w:rsidRDefault="00E05501">
      <w:pPr>
        <w:widowControl/>
        <w:spacing w:line="240" w:lineRule="auto"/>
        <w:jc w:val="left"/>
        <w:rPr>
          <w:rStyle w:val="a7"/>
          <w:rFonts w:ascii="ＭＳ 明朝" w:eastAsia="ＭＳ 明朝" w:cs="Times New Roman"/>
          <w:sz w:val="24"/>
          <w:szCs w:val="24"/>
        </w:rPr>
      </w:pPr>
    </w:p>
    <w:p w14:paraId="5572E7F6" w14:textId="77777777" w:rsidR="00E05501" w:rsidRDefault="00E05501">
      <w:pPr>
        <w:widowControl/>
        <w:spacing w:line="240" w:lineRule="auto"/>
        <w:jc w:val="left"/>
        <w:rPr>
          <w:rStyle w:val="a7"/>
          <w:rFonts w:ascii="ＭＳ 明朝" w:eastAsia="ＭＳ 明朝" w:cs="Times New Roman"/>
          <w:sz w:val="24"/>
          <w:szCs w:val="24"/>
        </w:rPr>
      </w:pPr>
    </w:p>
    <w:p w14:paraId="3439A1D5" w14:textId="77777777" w:rsidR="00E05501" w:rsidRDefault="00E05501">
      <w:pPr>
        <w:widowControl/>
        <w:spacing w:line="240" w:lineRule="auto"/>
        <w:jc w:val="left"/>
        <w:rPr>
          <w:rStyle w:val="a7"/>
          <w:rFonts w:ascii="ＭＳ 明朝" w:eastAsia="ＭＳ 明朝" w:cs="Times New Roman"/>
          <w:sz w:val="24"/>
          <w:szCs w:val="24"/>
        </w:rPr>
      </w:pPr>
    </w:p>
    <w:p w14:paraId="22023D93" w14:textId="77777777" w:rsidR="00E05501" w:rsidRDefault="00E05501">
      <w:pPr>
        <w:widowControl/>
        <w:spacing w:line="240" w:lineRule="auto"/>
        <w:jc w:val="left"/>
        <w:rPr>
          <w:rStyle w:val="a7"/>
          <w:rFonts w:ascii="ＭＳ 明朝" w:eastAsia="ＭＳ 明朝" w:cs="Times New Roman"/>
          <w:sz w:val="24"/>
          <w:szCs w:val="24"/>
        </w:rPr>
      </w:pPr>
    </w:p>
    <w:p w14:paraId="4B00F809" w14:textId="77777777" w:rsidR="00E05501" w:rsidRDefault="00E05501">
      <w:pPr>
        <w:widowControl/>
        <w:spacing w:line="240" w:lineRule="auto"/>
        <w:jc w:val="left"/>
        <w:rPr>
          <w:rStyle w:val="a7"/>
          <w:rFonts w:ascii="ＭＳ 明朝" w:eastAsia="ＭＳ 明朝" w:cs="Times New Roman"/>
          <w:sz w:val="24"/>
          <w:szCs w:val="24"/>
        </w:rPr>
      </w:pPr>
    </w:p>
    <w:p w14:paraId="7F383D9E" w14:textId="77777777" w:rsidR="00E05501" w:rsidRDefault="00E05501">
      <w:pPr>
        <w:widowControl/>
        <w:spacing w:line="240" w:lineRule="auto"/>
        <w:jc w:val="left"/>
        <w:rPr>
          <w:rStyle w:val="a7"/>
          <w:rFonts w:ascii="ＭＳ 明朝" w:eastAsia="ＭＳ 明朝" w:cs="Times New Roman"/>
          <w:sz w:val="24"/>
          <w:szCs w:val="24"/>
        </w:rPr>
      </w:pPr>
    </w:p>
    <w:p w14:paraId="2BA0DA20" w14:textId="77777777" w:rsidR="00E05501" w:rsidRDefault="00E05501">
      <w:pPr>
        <w:widowControl/>
        <w:spacing w:line="240" w:lineRule="auto"/>
        <w:jc w:val="left"/>
        <w:rPr>
          <w:rStyle w:val="a7"/>
          <w:rFonts w:ascii="ＭＳ 明朝" w:eastAsia="ＭＳ 明朝" w:cs="Times New Roman"/>
          <w:sz w:val="24"/>
          <w:szCs w:val="24"/>
        </w:rPr>
      </w:pPr>
    </w:p>
    <w:p w14:paraId="54DCBDB0" w14:textId="77777777" w:rsidR="00E05501" w:rsidRDefault="00E05501">
      <w:pPr>
        <w:widowControl/>
        <w:spacing w:line="240" w:lineRule="auto"/>
        <w:jc w:val="left"/>
        <w:rPr>
          <w:rStyle w:val="a7"/>
          <w:rFonts w:ascii="ＭＳ 明朝" w:eastAsia="ＭＳ 明朝" w:cs="Times New Roman"/>
          <w:sz w:val="24"/>
          <w:szCs w:val="24"/>
        </w:rPr>
      </w:pPr>
    </w:p>
    <w:p w14:paraId="3365EE64" w14:textId="77777777" w:rsidR="00E05501" w:rsidRDefault="00E05501">
      <w:pPr>
        <w:widowControl/>
        <w:spacing w:line="240" w:lineRule="auto"/>
        <w:jc w:val="left"/>
        <w:rPr>
          <w:rStyle w:val="a7"/>
          <w:rFonts w:ascii="ＭＳ 明朝" w:eastAsia="ＭＳ 明朝" w:cs="Times New Roman"/>
          <w:sz w:val="24"/>
          <w:szCs w:val="24"/>
        </w:rPr>
      </w:pPr>
    </w:p>
    <w:p w14:paraId="687749EB" w14:textId="77777777" w:rsidR="00E05501" w:rsidRDefault="00E05501">
      <w:pPr>
        <w:widowControl/>
        <w:spacing w:line="240" w:lineRule="auto"/>
        <w:jc w:val="left"/>
        <w:rPr>
          <w:rStyle w:val="a7"/>
          <w:rFonts w:ascii="ＭＳ 明朝" w:eastAsia="ＭＳ 明朝" w:cs="Times New Roman"/>
          <w:sz w:val="24"/>
          <w:szCs w:val="24"/>
        </w:rPr>
      </w:pPr>
    </w:p>
    <w:p w14:paraId="435BA32C" w14:textId="77777777" w:rsidR="00E05501" w:rsidRDefault="00E05501">
      <w:pPr>
        <w:widowControl/>
        <w:spacing w:line="240" w:lineRule="auto"/>
        <w:jc w:val="left"/>
        <w:rPr>
          <w:rStyle w:val="a7"/>
          <w:rFonts w:ascii="ＭＳ 明朝" w:eastAsia="ＭＳ 明朝" w:cs="Times New Roman"/>
          <w:sz w:val="24"/>
          <w:szCs w:val="24"/>
        </w:rPr>
      </w:pPr>
    </w:p>
    <w:p w14:paraId="2D8FB0EB" w14:textId="77777777" w:rsidR="00E05501" w:rsidRDefault="00E05501">
      <w:pPr>
        <w:widowControl/>
        <w:spacing w:line="240" w:lineRule="auto"/>
        <w:jc w:val="left"/>
        <w:rPr>
          <w:rStyle w:val="a7"/>
          <w:rFonts w:ascii="ＭＳ 明朝" w:eastAsia="ＭＳ 明朝" w:cs="Times New Roman"/>
          <w:sz w:val="24"/>
          <w:szCs w:val="24"/>
        </w:rPr>
      </w:pPr>
    </w:p>
    <w:p w14:paraId="7C82EA5B" w14:textId="77777777" w:rsidR="00E05501" w:rsidRDefault="00E05501">
      <w:pPr>
        <w:widowControl/>
        <w:spacing w:line="240" w:lineRule="auto"/>
        <w:jc w:val="left"/>
        <w:rPr>
          <w:rStyle w:val="a7"/>
          <w:rFonts w:ascii="ＭＳ 明朝" w:eastAsia="ＭＳ 明朝" w:cs="Times New Roman"/>
          <w:sz w:val="24"/>
          <w:szCs w:val="24"/>
        </w:rPr>
      </w:pPr>
      <w:r>
        <w:rPr>
          <w:rStyle w:val="a7"/>
          <w:rFonts w:ascii="ＭＳ 明朝" w:eastAsia="ＭＳ 明朝" w:cs="Times New Roman"/>
          <w:sz w:val="24"/>
          <w:szCs w:val="24"/>
        </w:rPr>
        <w:br w:type="page"/>
      </w:r>
    </w:p>
    <w:p w14:paraId="45658DBC" w14:textId="77777777" w:rsidR="002E0597" w:rsidRPr="002E0597" w:rsidRDefault="002E0597">
      <w:pPr>
        <w:widowControl/>
        <w:spacing w:line="240" w:lineRule="auto"/>
        <w:jc w:val="left"/>
        <w:rPr>
          <w:rFonts w:ascii="ＭＳ 明朝" w:eastAsia="ＭＳ 明朝" w:cs="Times New Roman"/>
          <w:color w:val="000000"/>
        </w:rPr>
      </w:pPr>
      <w:r>
        <w:rPr>
          <w:rFonts w:ascii="ＭＳ 明朝" w:hAnsi="ＭＳ 明朝" w:cs="ＭＳ 明朝"/>
          <w:noProof/>
          <w:lang w:val="ja-JP"/>
        </w:rPr>
        <w:lastRenderedPageBreak/>
        <w:drawing>
          <wp:anchor distT="0" distB="0" distL="114300" distR="114300" simplePos="0" relativeHeight="251662336" behindDoc="0" locked="0" layoutInCell="1" allowOverlap="1" wp14:anchorId="2AF905A9" wp14:editId="2E5AE19D">
            <wp:simplePos x="0" y="0"/>
            <wp:positionH relativeFrom="column">
              <wp:posOffset>-2317750</wp:posOffset>
            </wp:positionH>
            <wp:positionV relativeFrom="paragraph">
              <wp:posOffset>2374050</wp:posOffset>
            </wp:positionV>
            <wp:extent cx="2101320" cy="2582640"/>
            <wp:effectExtent l="0" t="0" r="0"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演習編12　【資料3】グラフ.jpg"/>
                    <pic:cNvPicPr/>
                  </pic:nvPicPr>
                  <pic:blipFill>
                    <a:blip r:embed="rId8"/>
                    <a:stretch>
                      <a:fillRect/>
                    </a:stretch>
                  </pic:blipFill>
                  <pic:spPr>
                    <a:xfrm>
                      <a:off x="0" y="0"/>
                      <a:ext cx="2101320" cy="2582640"/>
                    </a:xfrm>
                    <a:prstGeom prst="rect">
                      <a:avLst/>
                    </a:prstGeom>
                  </pic:spPr>
                </pic:pic>
              </a:graphicData>
            </a:graphic>
            <wp14:sizeRelH relativeFrom="page">
              <wp14:pctWidth>0</wp14:pctWidth>
            </wp14:sizeRelH>
            <wp14:sizeRelV relativeFrom="page">
              <wp14:pctHeight>0</wp14:pctHeight>
            </wp14:sizeRelV>
          </wp:anchor>
        </w:drawing>
      </w:r>
      <w:r>
        <w:rPr>
          <w:rFonts w:cs="ＭＳ 明朝" w:hint="eastAsia"/>
          <w:noProof/>
        </w:rPr>
        <mc:AlternateContent>
          <mc:Choice Requires="wps">
            <w:drawing>
              <wp:anchor distT="0" distB="0" distL="114300" distR="114300" simplePos="0" relativeHeight="251661312" behindDoc="0" locked="0" layoutInCell="1" allowOverlap="1" wp14:anchorId="6F8E06DE" wp14:editId="36AA73C0">
                <wp:simplePos x="0" y="0"/>
                <wp:positionH relativeFrom="column">
                  <wp:posOffset>-4575699</wp:posOffset>
                </wp:positionH>
                <wp:positionV relativeFrom="paragraph">
                  <wp:posOffset>43990</wp:posOffset>
                </wp:positionV>
                <wp:extent cx="4477956" cy="5301615"/>
                <wp:effectExtent l="0" t="0" r="18415" b="6985"/>
                <wp:wrapNone/>
                <wp:docPr id="7" name="テキスト ボックス 7"/>
                <wp:cNvGraphicFramePr/>
                <a:graphic xmlns:a="http://schemas.openxmlformats.org/drawingml/2006/main">
                  <a:graphicData uri="http://schemas.microsoft.com/office/word/2010/wordprocessingShape">
                    <wps:wsp>
                      <wps:cNvSpPr txBox="1"/>
                      <wps:spPr>
                        <a:xfrm>
                          <a:off x="0" y="0"/>
                          <a:ext cx="4477956" cy="5301615"/>
                        </a:xfrm>
                        <a:prstGeom prst="rect">
                          <a:avLst/>
                        </a:prstGeom>
                        <a:noFill/>
                        <a:ln w="6350">
                          <a:solidFill>
                            <a:prstClr val="black"/>
                          </a:solidFill>
                        </a:ln>
                      </wps:spPr>
                      <wps:txbx>
                        <w:txbxContent>
                          <w:p w14:paraId="17F2B449" w14:textId="77777777"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【資料３】児童・生徒、図書館に要望</w:t>
                            </w:r>
                          </w:p>
                          <w:p w14:paraId="54FB006D" w14:textId="77777777"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 xml:space="preserve">　全国の小中高校生に「どんな学校図書館なら、もっと利用したいか」（複数回答）を聞いたところ、「おもしろい本がある」が小学生</w:t>
                            </w:r>
                            <w:r w:rsidRPr="00E05501">
                              <w:rPr>
                                <w:rFonts w:asciiTheme="minorEastAsia" w:hAnsiTheme="minorEastAsia"/>
                                <w:sz w:val="20"/>
                                <w:szCs w:val="20"/>
                              </w:rPr>
                              <w:t>66</w:t>
                            </w:r>
                            <w:r w:rsidRPr="00E05501">
                              <w:rPr>
                                <w:rFonts w:asciiTheme="minorEastAsia" w:hAnsiTheme="minorEastAsia" w:hint="eastAsia"/>
                                <w:sz w:val="20"/>
                                <w:szCs w:val="20"/>
                              </w:rPr>
                              <w:t>％、中学生</w:t>
                            </w:r>
                            <w:r w:rsidRPr="00E05501">
                              <w:rPr>
                                <w:rFonts w:asciiTheme="minorEastAsia" w:hAnsiTheme="minorEastAsia"/>
                                <w:sz w:val="20"/>
                                <w:szCs w:val="20"/>
                              </w:rPr>
                              <w:t>61</w:t>
                            </w:r>
                            <w:r w:rsidRPr="00E05501">
                              <w:rPr>
                                <w:rFonts w:asciiTheme="minorEastAsia" w:hAnsiTheme="minorEastAsia" w:hint="eastAsia"/>
                                <w:sz w:val="20"/>
                                <w:szCs w:val="20"/>
                              </w:rPr>
                              <w:t>％、高校生</w:t>
                            </w:r>
                            <w:r w:rsidRPr="00E05501">
                              <w:rPr>
                                <w:rFonts w:asciiTheme="minorEastAsia" w:hAnsiTheme="minorEastAsia"/>
                                <w:sz w:val="20"/>
                                <w:szCs w:val="20"/>
                              </w:rPr>
                              <w:t>48</w:t>
                            </w:r>
                            <w:r w:rsidRPr="00E05501">
                              <w:rPr>
                                <w:rFonts w:asciiTheme="minorEastAsia" w:hAnsiTheme="minorEastAsia" w:hint="eastAsia"/>
                                <w:sz w:val="20"/>
                                <w:szCs w:val="20"/>
                              </w:rPr>
                              <w:t>％でともに最多だった。次いで「本の種類や数が多い」（小学生</w:t>
                            </w:r>
                            <w:r w:rsidRPr="00E05501">
                              <w:rPr>
                                <w:rFonts w:asciiTheme="minorEastAsia" w:hAnsiTheme="minorEastAsia"/>
                                <w:sz w:val="20"/>
                                <w:szCs w:val="20"/>
                              </w:rPr>
                              <w:t>64</w:t>
                            </w:r>
                            <w:r w:rsidRPr="00E05501">
                              <w:rPr>
                                <w:rFonts w:asciiTheme="minorEastAsia" w:hAnsiTheme="minorEastAsia" w:hint="eastAsia"/>
                                <w:sz w:val="20"/>
                                <w:szCs w:val="20"/>
                              </w:rPr>
                              <w:t>％、中学生</w:t>
                            </w:r>
                            <w:r w:rsidRPr="00E05501">
                              <w:rPr>
                                <w:rFonts w:asciiTheme="minorEastAsia" w:hAnsiTheme="minorEastAsia"/>
                                <w:sz w:val="20"/>
                                <w:szCs w:val="20"/>
                              </w:rPr>
                              <w:t>56</w:t>
                            </w:r>
                            <w:r w:rsidRPr="00E05501">
                              <w:rPr>
                                <w:rFonts w:asciiTheme="minorEastAsia" w:hAnsiTheme="minorEastAsia" w:hint="eastAsia"/>
                                <w:sz w:val="20"/>
                                <w:szCs w:val="20"/>
                              </w:rPr>
                              <w:t>％、高校生</w:t>
                            </w:r>
                            <w:r w:rsidRPr="00E05501">
                              <w:rPr>
                                <w:rFonts w:asciiTheme="minorEastAsia" w:hAnsiTheme="minorEastAsia"/>
                                <w:sz w:val="20"/>
                                <w:szCs w:val="20"/>
                              </w:rPr>
                              <w:t>38</w:t>
                            </w:r>
                            <w:r w:rsidRPr="00E05501">
                              <w:rPr>
                                <w:rFonts w:asciiTheme="minorEastAsia" w:hAnsiTheme="minorEastAsia" w:hint="eastAsia"/>
                                <w:sz w:val="20"/>
                                <w:szCs w:val="20"/>
                              </w:rPr>
                              <w:t>％）。小学生や中学生では「自由に使えるパソコン･タブレットがある」も支持を集めた。</w:t>
                            </w:r>
                          </w:p>
                          <w:p w14:paraId="3C4C405F" w14:textId="77777777"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 xml:space="preserve">　ただ、「その他」の項目で集めた自由回答からは、児童・生徒の「本音」ものぞく。小学生は「先生が優しい」「好きなことができる」、中学生は「くつろげる場所がほしい」「静かでゆっくりできる」、高校生では「個人のスペースがある」「本を読むことを強要されない」。図書館に読書以外の機能を求める声も寄せられた。</w:t>
                            </w:r>
                          </w:p>
                          <w:p w14:paraId="544E5021" w14:textId="77777777" w:rsidR="002E0597" w:rsidRDefault="00E05501" w:rsidP="00DF0779">
                            <w:pPr>
                              <w:snapToGrid w:val="0"/>
                              <w:spacing w:line="340" w:lineRule="exact"/>
                              <w:ind w:rightChars="1500" w:right="3600"/>
                              <w:rPr>
                                <w:rFonts w:asciiTheme="minorEastAsia" w:hAnsiTheme="minorEastAsia"/>
                                <w:sz w:val="20"/>
                                <w:szCs w:val="20"/>
                              </w:rPr>
                            </w:pPr>
                            <w:r w:rsidRPr="00E05501">
                              <w:rPr>
                                <w:rFonts w:asciiTheme="minorEastAsia" w:hAnsiTheme="minorEastAsia" w:hint="eastAsia"/>
                                <w:sz w:val="20"/>
                                <w:szCs w:val="20"/>
                              </w:rPr>
                              <w:t xml:space="preserve">　文部科学省は公立の小中学校の学校図書館について、整備すべき蔵書冊数の標準を示している。</w:t>
                            </w:r>
                            <w:r w:rsidRPr="00E05501">
                              <w:rPr>
                                <w:rFonts w:asciiTheme="minorEastAsia" w:hAnsiTheme="minorEastAsia"/>
                                <w:sz w:val="20"/>
                                <w:szCs w:val="20"/>
                              </w:rPr>
                              <w:t>2015</w:t>
                            </w:r>
                            <w:r w:rsidRPr="00E05501">
                              <w:rPr>
                                <w:rFonts w:asciiTheme="minorEastAsia" w:hAnsiTheme="minorEastAsia" w:hint="eastAsia"/>
                                <w:sz w:val="20"/>
                                <w:szCs w:val="20"/>
                              </w:rPr>
                              <w:t>年度の調査では小学校の６割強、中学校の５割強が達成。学校図書館の専門的職務を行う「司書教諭」の配置も、</w:t>
                            </w:r>
                            <w:r w:rsidRPr="00E05501">
                              <w:rPr>
                                <w:rFonts w:asciiTheme="minorEastAsia" w:hAnsiTheme="minorEastAsia"/>
                                <w:sz w:val="20"/>
                                <w:szCs w:val="20"/>
                              </w:rPr>
                              <w:t>12</w:t>
                            </w:r>
                            <w:r w:rsidRPr="00E05501">
                              <w:rPr>
                                <w:rFonts w:asciiTheme="minorEastAsia" w:hAnsiTheme="minorEastAsia" w:hint="eastAsia"/>
                                <w:sz w:val="20"/>
                                <w:szCs w:val="20"/>
                              </w:rPr>
                              <w:t>学級以上では小中高とも９割を超え、ハード面での整備は着々と進んでいる。</w:t>
                            </w:r>
                          </w:p>
                          <w:p w14:paraId="5B64F71A" w14:textId="77777777" w:rsidR="002E0597" w:rsidRDefault="002E0597" w:rsidP="00DF0779">
                            <w:pPr>
                              <w:snapToGrid w:val="0"/>
                              <w:spacing w:line="340" w:lineRule="exact"/>
                              <w:ind w:rightChars="1800" w:right="4320"/>
                              <w:rPr>
                                <w:rFonts w:asciiTheme="minorEastAsia" w:hAnsiTheme="minorEastAsia"/>
                                <w:sz w:val="20"/>
                                <w:szCs w:val="20"/>
                              </w:rPr>
                            </w:pPr>
                          </w:p>
                          <w:p w14:paraId="4B68769D" w14:textId="77777777" w:rsidR="002E0597" w:rsidRDefault="002E0597" w:rsidP="00DF0779">
                            <w:pPr>
                              <w:snapToGrid w:val="0"/>
                              <w:spacing w:line="340" w:lineRule="exact"/>
                              <w:rPr>
                                <w:rFonts w:asciiTheme="minorEastAsia" w:hAnsiTheme="minorEastAsia"/>
                                <w:sz w:val="20"/>
                                <w:szCs w:val="20"/>
                              </w:rPr>
                            </w:pPr>
                          </w:p>
                          <w:p w14:paraId="019B3A88" w14:textId="77777777" w:rsidR="002E0597" w:rsidRDefault="002E0597" w:rsidP="00DF0779">
                            <w:pPr>
                              <w:snapToGrid w:val="0"/>
                              <w:spacing w:line="340" w:lineRule="exact"/>
                              <w:rPr>
                                <w:rFonts w:asciiTheme="minorEastAsia" w:hAnsiTheme="minorEastAsia"/>
                                <w:sz w:val="20"/>
                                <w:szCs w:val="20"/>
                              </w:rPr>
                            </w:pPr>
                          </w:p>
                          <w:p w14:paraId="3B21308C" w14:textId="77777777"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 xml:space="preserve">毎日新聞　</w:t>
                            </w:r>
                            <w:r w:rsidRPr="00E05501">
                              <w:rPr>
                                <w:rFonts w:asciiTheme="minorEastAsia" w:hAnsiTheme="minorEastAsia"/>
                                <w:sz w:val="20"/>
                                <w:szCs w:val="20"/>
                              </w:rPr>
                              <w:t>2016</w:t>
                            </w:r>
                            <w:r w:rsidRPr="00E05501">
                              <w:rPr>
                                <w:rFonts w:asciiTheme="minorEastAsia" w:hAnsiTheme="minorEastAsia" w:hint="eastAsia"/>
                                <w:sz w:val="20"/>
                                <w:szCs w:val="20"/>
                              </w:rPr>
                              <w:t>年</w:t>
                            </w:r>
                            <w:r w:rsidRPr="00E05501">
                              <w:rPr>
                                <w:rFonts w:asciiTheme="minorEastAsia" w:hAnsiTheme="minorEastAsia"/>
                                <w:sz w:val="20"/>
                                <w:szCs w:val="20"/>
                              </w:rPr>
                              <w:t>10</w:t>
                            </w:r>
                            <w:r w:rsidRPr="00E05501">
                              <w:rPr>
                                <w:rFonts w:asciiTheme="minorEastAsia" w:hAnsiTheme="minorEastAsia" w:hint="eastAsia"/>
                                <w:sz w:val="20"/>
                                <w:szCs w:val="20"/>
                              </w:rPr>
                              <w:t>月</w:t>
                            </w:r>
                            <w:r w:rsidRPr="00E05501">
                              <w:rPr>
                                <w:rFonts w:asciiTheme="minorEastAsia" w:hAnsiTheme="minorEastAsia"/>
                                <w:sz w:val="20"/>
                                <w:szCs w:val="20"/>
                              </w:rPr>
                              <w:t>27</w:t>
                            </w:r>
                            <w:r w:rsidRPr="00E05501">
                              <w:rPr>
                                <w:rFonts w:asciiTheme="minorEastAsia" w:hAnsiTheme="minorEastAsia" w:hint="eastAsia"/>
                                <w:sz w:val="20"/>
                                <w:szCs w:val="20"/>
                              </w:rPr>
                              <w:t>日　東京版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6E80986" id="_x0000_t202" coordsize="21600,21600" o:spt="202" path="m,l,21600r21600,l21600,xe">
                <v:stroke joinstyle="miter"/>
                <v:path gradientshapeok="t" o:connecttype="rect"/>
              </v:shapetype>
              <v:shape id="テキスト ボックス 7" o:spid="_x0000_s1026" type="#_x0000_t202" style="position:absolute;margin-left:-360.3pt;margin-top:3.45pt;width:352.6pt;height:417.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" filled="f" strokeweight=".5pt">
                <v:textbox>
                  <w:txbxContent>
                    <w:p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【資料３】児童・生徒、図書館に要望</w:t>
                      </w:r>
                    </w:p>
                    <w:p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 xml:space="preserve">　全国の小中高校生に「どんな学校図書館なら、もっと利用したいか」（複数回答）を聞いたところ、「おもしろい本がある」が小学生</w:t>
                      </w:r>
                      <w:r w:rsidRPr="00E05501">
                        <w:rPr>
                          <w:rFonts w:asciiTheme="minorEastAsia" w:hAnsiTheme="minorEastAsia"/>
                          <w:sz w:val="20"/>
                          <w:szCs w:val="20"/>
                        </w:rPr>
                        <w:t>66</w:t>
                      </w:r>
                      <w:r w:rsidRPr="00E05501">
                        <w:rPr>
                          <w:rFonts w:asciiTheme="minorEastAsia" w:hAnsiTheme="minorEastAsia" w:hint="eastAsia"/>
                          <w:sz w:val="20"/>
                          <w:szCs w:val="20"/>
                        </w:rPr>
                        <w:t>％、中学生</w:t>
                      </w:r>
                      <w:r w:rsidRPr="00E05501">
                        <w:rPr>
                          <w:rFonts w:asciiTheme="minorEastAsia" w:hAnsiTheme="minorEastAsia"/>
                          <w:sz w:val="20"/>
                          <w:szCs w:val="20"/>
                        </w:rPr>
                        <w:t>61</w:t>
                      </w:r>
                      <w:r w:rsidRPr="00E05501">
                        <w:rPr>
                          <w:rFonts w:asciiTheme="minorEastAsia" w:hAnsiTheme="minorEastAsia" w:hint="eastAsia"/>
                          <w:sz w:val="20"/>
                          <w:szCs w:val="20"/>
                        </w:rPr>
                        <w:t>％、高校生</w:t>
                      </w:r>
                      <w:r w:rsidRPr="00E05501">
                        <w:rPr>
                          <w:rFonts w:asciiTheme="minorEastAsia" w:hAnsiTheme="minorEastAsia"/>
                          <w:sz w:val="20"/>
                          <w:szCs w:val="20"/>
                        </w:rPr>
                        <w:t>48</w:t>
                      </w:r>
                      <w:r w:rsidRPr="00E05501">
                        <w:rPr>
                          <w:rFonts w:asciiTheme="minorEastAsia" w:hAnsiTheme="minorEastAsia" w:hint="eastAsia"/>
                          <w:sz w:val="20"/>
                          <w:szCs w:val="20"/>
                        </w:rPr>
                        <w:t>％でともに最多だった。次いで「本の種類や数が多い」（小学生</w:t>
                      </w:r>
                      <w:r w:rsidRPr="00E05501">
                        <w:rPr>
                          <w:rFonts w:asciiTheme="minorEastAsia" w:hAnsiTheme="minorEastAsia"/>
                          <w:sz w:val="20"/>
                          <w:szCs w:val="20"/>
                        </w:rPr>
                        <w:t>64</w:t>
                      </w:r>
                      <w:r w:rsidRPr="00E05501">
                        <w:rPr>
                          <w:rFonts w:asciiTheme="minorEastAsia" w:hAnsiTheme="minorEastAsia" w:hint="eastAsia"/>
                          <w:sz w:val="20"/>
                          <w:szCs w:val="20"/>
                        </w:rPr>
                        <w:t>％、中学生</w:t>
                      </w:r>
                      <w:r w:rsidRPr="00E05501">
                        <w:rPr>
                          <w:rFonts w:asciiTheme="minorEastAsia" w:hAnsiTheme="minorEastAsia"/>
                          <w:sz w:val="20"/>
                          <w:szCs w:val="20"/>
                        </w:rPr>
                        <w:t>56</w:t>
                      </w:r>
                      <w:r w:rsidRPr="00E05501">
                        <w:rPr>
                          <w:rFonts w:asciiTheme="minorEastAsia" w:hAnsiTheme="minorEastAsia" w:hint="eastAsia"/>
                          <w:sz w:val="20"/>
                          <w:szCs w:val="20"/>
                        </w:rPr>
                        <w:t>％、高校生</w:t>
                      </w:r>
                      <w:r w:rsidRPr="00E05501">
                        <w:rPr>
                          <w:rFonts w:asciiTheme="minorEastAsia" w:hAnsiTheme="minorEastAsia"/>
                          <w:sz w:val="20"/>
                          <w:szCs w:val="20"/>
                        </w:rPr>
                        <w:t>38</w:t>
                      </w:r>
                      <w:r w:rsidRPr="00E05501">
                        <w:rPr>
                          <w:rFonts w:asciiTheme="minorEastAsia" w:hAnsiTheme="minorEastAsia" w:hint="eastAsia"/>
                          <w:sz w:val="20"/>
                          <w:szCs w:val="20"/>
                        </w:rPr>
                        <w:t>％）。小学生や中学生では「自由に使えるパソコン･タブレットがある」も支持を集めた。</w:t>
                      </w:r>
                    </w:p>
                    <w:p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 xml:space="preserve">　ただ、「その他」の項目で集めた自由回答からは、児童・生徒の「本音」ものぞく。小学生は「先生が優しい」「好きなことができる」、中学生は「くつろげる場所がほしい」「静かでゆっくりできる」、高校生では「個人のスペースがある」「本を読むことを強要されない」。図書館に読書以外の機能を求める声も寄せられた。</w:t>
                      </w:r>
                    </w:p>
                    <w:p w:rsidR="002E0597" w:rsidRDefault="00E05501" w:rsidP="00DF0779">
                      <w:pPr>
                        <w:snapToGrid w:val="0"/>
                        <w:spacing w:line="340" w:lineRule="exact"/>
                        <w:ind w:rightChars="1500" w:right="3600"/>
                        <w:rPr>
                          <w:rFonts w:asciiTheme="minorEastAsia" w:hAnsiTheme="minorEastAsia"/>
                          <w:sz w:val="20"/>
                          <w:szCs w:val="20"/>
                        </w:rPr>
                      </w:pPr>
                      <w:r w:rsidRPr="00E05501">
                        <w:rPr>
                          <w:rFonts w:asciiTheme="minorEastAsia" w:hAnsiTheme="minorEastAsia" w:hint="eastAsia"/>
                          <w:sz w:val="20"/>
                          <w:szCs w:val="20"/>
                        </w:rPr>
                        <w:t xml:space="preserve">　文部科学省は公立の小中学校の学校図書館について、整備すべき蔵書冊数の標準を示している。</w:t>
                      </w:r>
                      <w:r w:rsidRPr="00E05501">
                        <w:rPr>
                          <w:rFonts w:asciiTheme="minorEastAsia" w:hAnsiTheme="minorEastAsia"/>
                          <w:sz w:val="20"/>
                          <w:szCs w:val="20"/>
                        </w:rPr>
                        <w:t>2015</w:t>
                      </w:r>
                      <w:r w:rsidRPr="00E05501">
                        <w:rPr>
                          <w:rFonts w:asciiTheme="minorEastAsia" w:hAnsiTheme="minorEastAsia" w:hint="eastAsia"/>
                          <w:sz w:val="20"/>
                          <w:szCs w:val="20"/>
                        </w:rPr>
                        <w:t>年度の調査では小学校の６割強、中学校の５割強が達成。学校図書館の専門的職務を行う「司書教諭」の配置も、</w:t>
                      </w:r>
                      <w:r w:rsidRPr="00E05501">
                        <w:rPr>
                          <w:rFonts w:asciiTheme="minorEastAsia" w:hAnsiTheme="minorEastAsia"/>
                          <w:sz w:val="20"/>
                          <w:szCs w:val="20"/>
                        </w:rPr>
                        <w:t>12</w:t>
                      </w:r>
                      <w:r w:rsidRPr="00E05501">
                        <w:rPr>
                          <w:rFonts w:asciiTheme="minorEastAsia" w:hAnsiTheme="minorEastAsia" w:hint="eastAsia"/>
                          <w:sz w:val="20"/>
                          <w:szCs w:val="20"/>
                        </w:rPr>
                        <w:t>学級以上では小中高とも９割を超え、ハード面での整備は着々と進んでいる。</w:t>
                      </w:r>
                    </w:p>
                    <w:p w:rsidR="002E0597" w:rsidRDefault="002E0597" w:rsidP="00DF0779">
                      <w:pPr>
                        <w:snapToGrid w:val="0"/>
                        <w:spacing w:line="340" w:lineRule="exact"/>
                        <w:ind w:rightChars="1800" w:right="4320"/>
                        <w:rPr>
                          <w:rFonts w:asciiTheme="minorEastAsia" w:hAnsiTheme="minorEastAsia"/>
                          <w:sz w:val="20"/>
                          <w:szCs w:val="20"/>
                        </w:rPr>
                      </w:pPr>
                    </w:p>
                    <w:p w:rsidR="002E0597" w:rsidRDefault="002E0597" w:rsidP="00DF0779">
                      <w:pPr>
                        <w:snapToGrid w:val="0"/>
                        <w:spacing w:line="340" w:lineRule="exact"/>
                        <w:rPr>
                          <w:rFonts w:asciiTheme="minorEastAsia" w:hAnsiTheme="minorEastAsia"/>
                          <w:sz w:val="20"/>
                          <w:szCs w:val="20"/>
                        </w:rPr>
                      </w:pPr>
                    </w:p>
                    <w:p w:rsidR="002E0597" w:rsidRDefault="002E0597" w:rsidP="00DF0779">
                      <w:pPr>
                        <w:snapToGrid w:val="0"/>
                        <w:spacing w:line="340" w:lineRule="exact"/>
                        <w:rPr>
                          <w:rFonts w:asciiTheme="minorEastAsia" w:hAnsiTheme="minorEastAsia"/>
                          <w:sz w:val="20"/>
                          <w:szCs w:val="20"/>
                        </w:rPr>
                      </w:pPr>
                    </w:p>
                    <w:p w:rsidR="00E05501" w:rsidRPr="00E05501" w:rsidRDefault="00E05501" w:rsidP="00DF0779">
                      <w:pPr>
                        <w:snapToGrid w:val="0"/>
                        <w:spacing w:line="340" w:lineRule="exact"/>
                        <w:rPr>
                          <w:rFonts w:asciiTheme="minorEastAsia" w:hAnsiTheme="minorEastAsia"/>
                          <w:sz w:val="20"/>
                          <w:szCs w:val="20"/>
                        </w:rPr>
                      </w:pPr>
                      <w:r w:rsidRPr="00E05501">
                        <w:rPr>
                          <w:rFonts w:asciiTheme="minorEastAsia" w:hAnsiTheme="minorEastAsia" w:hint="eastAsia"/>
                          <w:sz w:val="20"/>
                          <w:szCs w:val="20"/>
                        </w:rPr>
                        <w:t xml:space="preserve">毎日新聞　</w:t>
                      </w:r>
                      <w:r w:rsidRPr="00E05501">
                        <w:rPr>
                          <w:rFonts w:asciiTheme="minorEastAsia" w:hAnsiTheme="minorEastAsia"/>
                          <w:sz w:val="20"/>
                          <w:szCs w:val="20"/>
                        </w:rPr>
                        <w:t>2016</w:t>
                      </w:r>
                      <w:r w:rsidRPr="00E05501">
                        <w:rPr>
                          <w:rFonts w:asciiTheme="minorEastAsia" w:hAnsiTheme="minorEastAsia" w:hint="eastAsia"/>
                          <w:sz w:val="20"/>
                          <w:szCs w:val="20"/>
                        </w:rPr>
                        <w:t>年</w:t>
                      </w:r>
                      <w:r w:rsidRPr="00E05501">
                        <w:rPr>
                          <w:rFonts w:asciiTheme="minorEastAsia" w:hAnsiTheme="minorEastAsia"/>
                          <w:sz w:val="20"/>
                          <w:szCs w:val="20"/>
                        </w:rPr>
                        <w:t>10</w:t>
                      </w:r>
                      <w:r w:rsidRPr="00E05501">
                        <w:rPr>
                          <w:rFonts w:asciiTheme="minorEastAsia" w:hAnsiTheme="minorEastAsia" w:hint="eastAsia"/>
                          <w:sz w:val="20"/>
                          <w:szCs w:val="20"/>
                        </w:rPr>
                        <w:t>月</w:t>
                      </w:r>
                      <w:r w:rsidRPr="00E05501">
                        <w:rPr>
                          <w:rFonts w:asciiTheme="minorEastAsia" w:hAnsiTheme="minorEastAsia"/>
                          <w:sz w:val="20"/>
                          <w:szCs w:val="20"/>
                        </w:rPr>
                        <w:t>27</w:t>
                      </w:r>
                      <w:r w:rsidRPr="00E05501">
                        <w:rPr>
                          <w:rFonts w:asciiTheme="minorEastAsia" w:hAnsiTheme="minorEastAsia" w:hint="eastAsia"/>
                          <w:sz w:val="20"/>
                          <w:szCs w:val="20"/>
                        </w:rPr>
                        <w:t>日　東京版</w:t>
                      </w:r>
                    </w:p>
                  </w:txbxContent>
                </v:textbox>
              </v:shape>
            </w:pict>
          </mc:Fallback>
        </mc:AlternateContent>
      </w:r>
      <w:r>
        <w:rPr>
          <w:rFonts w:cs="ＭＳ 明朝" w:hint="eastAsia"/>
          <w:noProof/>
        </w:rPr>
        <mc:AlternateContent>
          <mc:Choice Requires="wps">
            <w:drawing>
              <wp:anchor distT="0" distB="0" distL="114300" distR="114300" simplePos="0" relativeHeight="251664384" behindDoc="0" locked="0" layoutInCell="1" allowOverlap="1" wp14:anchorId="44276564" wp14:editId="36698299">
                <wp:simplePos x="0" y="0"/>
                <wp:positionH relativeFrom="column">
                  <wp:posOffset>-8317188</wp:posOffset>
                </wp:positionH>
                <wp:positionV relativeFrom="paragraph">
                  <wp:posOffset>43990</wp:posOffset>
                </wp:positionV>
                <wp:extent cx="3506598" cy="5301615"/>
                <wp:effectExtent l="0" t="0" r="11430" b="6985"/>
                <wp:wrapNone/>
                <wp:docPr id="6" name="テキスト ボックス 6"/>
                <wp:cNvGraphicFramePr/>
                <a:graphic xmlns:a="http://schemas.openxmlformats.org/drawingml/2006/main">
                  <a:graphicData uri="http://schemas.microsoft.com/office/word/2010/wordprocessingShape">
                    <wps:wsp>
                      <wps:cNvSpPr txBox="1"/>
                      <wps:spPr>
                        <a:xfrm>
                          <a:off x="0" y="0"/>
                          <a:ext cx="3506598" cy="5301615"/>
                        </a:xfrm>
                        <a:prstGeom prst="rect">
                          <a:avLst/>
                        </a:prstGeom>
                        <a:noFill/>
                        <a:ln w="6350">
                          <a:solidFill>
                            <a:prstClr val="black"/>
                          </a:solidFill>
                        </a:ln>
                      </wps:spPr>
                      <wps:txbx>
                        <w:txbxContent>
                          <w:p w14:paraId="3AAA55AE" w14:textId="77777777" w:rsidR="002E0597" w:rsidRPr="002E0597" w:rsidRDefault="002E0597" w:rsidP="002E0597">
                            <w:pPr>
                              <w:spacing w:line="340" w:lineRule="exact"/>
                              <w:rPr>
                                <w:rFonts w:asciiTheme="minorEastAsia" w:hAnsiTheme="minorEastAsia"/>
                                <w:sz w:val="20"/>
                                <w:szCs w:val="20"/>
                              </w:rPr>
                            </w:pPr>
                            <w:r w:rsidRPr="002E0597">
                              <w:rPr>
                                <w:rFonts w:asciiTheme="minorEastAsia" w:hAnsiTheme="minorEastAsia" w:hint="eastAsia"/>
                                <w:sz w:val="20"/>
                                <w:szCs w:val="20"/>
                              </w:rPr>
                              <w:t>【資料４】学校読書調査　学校図書館は「安心できる場」に</w:t>
                            </w:r>
                          </w:p>
                          <w:p w14:paraId="33A5C463" w14:textId="77777777" w:rsidR="002E0597" w:rsidRPr="002E0597" w:rsidRDefault="002E0597" w:rsidP="002E0597">
                            <w:pPr>
                              <w:spacing w:line="340" w:lineRule="exact"/>
                              <w:rPr>
                                <w:rFonts w:asciiTheme="minorEastAsia" w:hAnsiTheme="minorEastAsia"/>
                                <w:sz w:val="20"/>
                                <w:szCs w:val="20"/>
                              </w:rPr>
                            </w:pPr>
                            <w:r w:rsidRPr="002E0597">
                              <w:rPr>
                                <w:rFonts w:asciiTheme="minorEastAsia" w:hAnsiTheme="minorEastAsia" w:hint="eastAsia"/>
                                <w:sz w:val="20"/>
                                <w:szCs w:val="20"/>
                              </w:rPr>
                              <w:t xml:space="preserve">　毎日新聞は</w:t>
                            </w:r>
                            <w:r w:rsidRPr="002E0597">
                              <w:rPr>
                                <w:rFonts w:asciiTheme="minorEastAsia" w:hAnsiTheme="minorEastAsia"/>
                                <w:sz w:val="20"/>
                                <w:szCs w:val="20"/>
                              </w:rPr>
                              <w:t>26</w:t>
                            </w:r>
                            <w:r w:rsidRPr="002E0597">
                              <w:rPr>
                                <w:rFonts w:asciiTheme="minorEastAsia" w:hAnsiTheme="minorEastAsia" w:hint="eastAsia"/>
                                <w:sz w:val="20"/>
                                <w:szCs w:val="20"/>
                              </w:rPr>
                              <w:t>日、全国学校図書館協議会（全国ＳＬＡ）の協力を得て、全国の小中高生を対象にした「第</w:t>
                            </w:r>
                            <w:r w:rsidRPr="002E0597">
                              <w:rPr>
                                <w:rFonts w:asciiTheme="minorEastAsia" w:hAnsiTheme="minorEastAsia"/>
                                <w:sz w:val="20"/>
                                <w:szCs w:val="20"/>
                              </w:rPr>
                              <w:t>62</w:t>
                            </w:r>
                            <w:r w:rsidRPr="002E0597">
                              <w:rPr>
                                <w:rFonts w:asciiTheme="minorEastAsia" w:hAnsiTheme="minorEastAsia" w:hint="eastAsia"/>
                                <w:sz w:val="20"/>
                                <w:szCs w:val="20"/>
                              </w:rPr>
                              <w:t>回学校読書調査｣の結果をまとめた。学校図書館で働いている先生にどんなことをしてもらいたいかを尋ねたところ、従来の業務である図書館の案内や本の紹介より、「安心できる場」を作ってほしいと望む中高生が多かった。</w:t>
                            </w:r>
                          </w:p>
                          <w:p w14:paraId="796BE214" w14:textId="77777777" w:rsidR="002E0597" w:rsidRPr="002E0597" w:rsidRDefault="002E0597" w:rsidP="002E0597">
                            <w:pPr>
                              <w:spacing w:line="340" w:lineRule="exact"/>
                              <w:rPr>
                                <w:rFonts w:asciiTheme="minorEastAsia" w:hAnsiTheme="minorEastAsia"/>
                                <w:sz w:val="20"/>
                                <w:szCs w:val="20"/>
                              </w:rPr>
                            </w:pPr>
                            <w:r w:rsidRPr="002E0597">
                              <w:rPr>
                                <w:rFonts w:asciiTheme="minorEastAsia" w:hAnsiTheme="minorEastAsia" w:hint="eastAsia"/>
                                <w:sz w:val="20"/>
                                <w:szCs w:val="20"/>
                              </w:rPr>
                              <w:t xml:space="preserve">　学校別にみると、小学生は「本がある場所を案内してくれる」が</w:t>
                            </w:r>
                            <w:r w:rsidRPr="002E0597">
                              <w:rPr>
                                <w:rFonts w:asciiTheme="minorEastAsia" w:hAnsiTheme="minorEastAsia"/>
                                <w:sz w:val="20"/>
                                <w:szCs w:val="20"/>
                              </w:rPr>
                              <w:t>53</w:t>
                            </w:r>
                            <w:r w:rsidRPr="002E0597">
                              <w:rPr>
                                <w:rFonts w:asciiTheme="minorEastAsia" w:hAnsiTheme="minorEastAsia" w:hint="eastAsia"/>
                                <w:sz w:val="20"/>
                                <w:szCs w:val="20"/>
                              </w:rPr>
                              <w:t>％と最多で、「安心できる場を作ってくれる」（</w:t>
                            </w:r>
                            <w:r w:rsidRPr="002E0597">
                              <w:rPr>
                                <w:rFonts w:asciiTheme="minorEastAsia" w:hAnsiTheme="minorEastAsia"/>
                                <w:sz w:val="20"/>
                                <w:szCs w:val="20"/>
                              </w:rPr>
                              <w:t>46</w:t>
                            </w:r>
                            <w:r w:rsidRPr="002E0597">
                              <w:rPr>
                                <w:rFonts w:asciiTheme="minorEastAsia" w:hAnsiTheme="minorEastAsia" w:hint="eastAsia"/>
                                <w:sz w:val="20"/>
                                <w:szCs w:val="20"/>
                              </w:rPr>
                              <w:t>％）は２位だった。しかし、中学生になると、「安心できる場」が</w:t>
                            </w:r>
                            <w:r w:rsidRPr="002E0597">
                              <w:rPr>
                                <w:rFonts w:asciiTheme="minorEastAsia" w:hAnsiTheme="minorEastAsia"/>
                                <w:sz w:val="20"/>
                                <w:szCs w:val="20"/>
                              </w:rPr>
                              <w:t>45</w:t>
                            </w:r>
                            <w:r w:rsidRPr="002E0597">
                              <w:rPr>
                                <w:rFonts w:asciiTheme="minorEastAsia" w:hAnsiTheme="minorEastAsia" w:hint="eastAsia"/>
                                <w:sz w:val="20"/>
                                <w:szCs w:val="20"/>
                              </w:rPr>
                              <w:t>％でトップになり、「案内」（</w:t>
                            </w:r>
                            <w:r w:rsidRPr="002E0597">
                              <w:rPr>
                                <w:rFonts w:asciiTheme="minorEastAsia" w:hAnsiTheme="minorEastAsia"/>
                                <w:sz w:val="20"/>
                                <w:szCs w:val="20"/>
                              </w:rPr>
                              <w:t>42</w:t>
                            </w:r>
                            <w:r w:rsidRPr="002E0597">
                              <w:rPr>
                                <w:rFonts w:asciiTheme="minorEastAsia" w:hAnsiTheme="minorEastAsia" w:hint="eastAsia"/>
                                <w:sz w:val="20"/>
                                <w:szCs w:val="20"/>
                              </w:rPr>
                              <w:t>％）を逆転。高校生では「安心できる場」は</w:t>
                            </w:r>
                            <w:r w:rsidRPr="002E0597">
                              <w:rPr>
                                <w:rFonts w:asciiTheme="minorEastAsia" w:hAnsiTheme="minorEastAsia"/>
                                <w:sz w:val="20"/>
                                <w:szCs w:val="20"/>
                              </w:rPr>
                              <w:t>46</w:t>
                            </w:r>
                            <w:r w:rsidRPr="002E0597">
                              <w:rPr>
                                <w:rFonts w:asciiTheme="minorEastAsia" w:hAnsiTheme="minorEastAsia" w:hint="eastAsia"/>
                                <w:sz w:val="20"/>
                                <w:szCs w:val="20"/>
                              </w:rPr>
                              <w:t>％で、「案内」（</w:t>
                            </w:r>
                            <w:r w:rsidRPr="002E0597">
                              <w:rPr>
                                <w:rFonts w:asciiTheme="minorEastAsia" w:hAnsiTheme="minorEastAsia"/>
                                <w:sz w:val="20"/>
                                <w:szCs w:val="20"/>
                              </w:rPr>
                              <w:t>30</w:t>
                            </w:r>
                            <w:r w:rsidRPr="002E0597">
                              <w:rPr>
                                <w:rFonts w:asciiTheme="minorEastAsia" w:hAnsiTheme="minorEastAsia" w:hint="eastAsia"/>
                                <w:sz w:val="20"/>
                                <w:szCs w:val="20"/>
                              </w:rPr>
                              <w:t>％）と差が開いた。学校図書館に安心を求める回答は、小中高とも女子が多かった。</w:t>
                            </w:r>
                          </w:p>
                          <w:p w14:paraId="3ACD0A7C" w14:textId="77777777" w:rsidR="002E0597" w:rsidRPr="002E0597" w:rsidRDefault="002E0597" w:rsidP="002E0597">
                            <w:pPr>
                              <w:spacing w:line="340" w:lineRule="exact"/>
                              <w:rPr>
                                <w:rFonts w:asciiTheme="minorEastAsia" w:hAnsiTheme="minorEastAsia"/>
                                <w:sz w:val="20"/>
                                <w:szCs w:val="20"/>
                              </w:rPr>
                            </w:pPr>
                            <w:r w:rsidRPr="002E0597">
                              <w:rPr>
                                <w:rFonts w:asciiTheme="minorEastAsia" w:hAnsiTheme="minorEastAsia" w:hint="eastAsia"/>
                                <w:sz w:val="20"/>
                                <w:szCs w:val="20"/>
                              </w:rPr>
                              <w:t xml:space="preserve">　学校図書館は、専門的職務を行う「司書教諭」と、事務職員の「学校司書」が中心になって運営されている。全国ＳＬＡ参事の千葉尊子司書教諭は「中高生は将来への不安や成績の悩みが高まる時期。不登校気味の子でも、学校図書館なら本があり、先生とも話さなくてすむ。学校図書館は近年、子どもたちの心のクールダウンの場としても使われている」と説明している。</w:t>
                            </w:r>
                          </w:p>
                          <w:p w14:paraId="6717FC34" w14:textId="77777777" w:rsidR="002E0597" w:rsidRPr="002E0597" w:rsidRDefault="002E0597" w:rsidP="002E0597">
                            <w:pPr>
                              <w:spacing w:line="340" w:lineRule="exact"/>
                              <w:jc w:val="right"/>
                              <w:rPr>
                                <w:rFonts w:asciiTheme="minorEastAsia" w:hAnsiTheme="minorEastAsia"/>
                                <w:sz w:val="20"/>
                                <w:szCs w:val="20"/>
                              </w:rPr>
                            </w:pPr>
                            <w:r w:rsidRPr="002E0597">
                              <w:rPr>
                                <w:rFonts w:asciiTheme="minorEastAsia" w:hAnsiTheme="minorEastAsia" w:hint="eastAsia"/>
                                <w:sz w:val="20"/>
                                <w:szCs w:val="20"/>
                              </w:rPr>
                              <w:t xml:space="preserve">毎日新聞　</w:t>
                            </w:r>
                            <w:r w:rsidRPr="002E0597">
                              <w:rPr>
                                <w:rFonts w:asciiTheme="minorEastAsia" w:hAnsiTheme="minorEastAsia"/>
                                <w:sz w:val="20"/>
                                <w:szCs w:val="20"/>
                              </w:rPr>
                              <w:t>2016</w:t>
                            </w:r>
                            <w:r w:rsidRPr="002E0597">
                              <w:rPr>
                                <w:rFonts w:asciiTheme="minorEastAsia" w:hAnsiTheme="minorEastAsia" w:hint="eastAsia"/>
                                <w:sz w:val="20"/>
                                <w:szCs w:val="20"/>
                              </w:rPr>
                              <w:t>年</w:t>
                            </w:r>
                            <w:r w:rsidRPr="002E0597">
                              <w:rPr>
                                <w:rFonts w:asciiTheme="minorEastAsia" w:hAnsiTheme="minorEastAsia"/>
                                <w:sz w:val="20"/>
                                <w:szCs w:val="20"/>
                              </w:rPr>
                              <w:t>10</w:t>
                            </w:r>
                            <w:r w:rsidRPr="002E0597">
                              <w:rPr>
                                <w:rFonts w:asciiTheme="minorEastAsia" w:hAnsiTheme="minorEastAsia" w:hint="eastAsia"/>
                                <w:sz w:val="20"/>
                                <w:szCs w:val="20"/>
                              </w:rPr>
                              <w:t>月</w:t>
                            </w:r>
                            <w:r w:rsidRPr="002E0597">
                              <w:rPr>
                                <w:rFonts w:asciiTheme="minorEastAsia" w:hAnsiTheme="minorEastAsia"/>
                                <w:sz w:val="20"/>
                                <w:szCs w:val="20"/>
                              </w:rPr>
                              <w:t>27</w:t>
                            </w:r>
                            <w:r w:rsidRPr="002E0597">
                              <w:rPr>
                                <w:rFonts w:asciiTheme="minorEastAsia" w:hAnsiTheme="minorEastAsia" w:hint="eastAsia"/>
                                <w:sz w:val="20"/>
                                <w:szCs w:val="20"/>
                              </w:rPr>
                              <w:t>日　オンライン版</w:t>
                            </w:r>
                          </w:p>
                          <w:p w14:paraId="1E3349D5" w14:textId="77777777" w:rsidR="002E0597" w:rsidRPr="002E0597" w:rsidRDefault="002E0597" w:rsidP="002E0597">
                            <w:pPr>
                              <w:spacing w:line="340" w:lineRule="exact"/>
                              <w:jc w:val="right"/>
                              <w:rPr>
                                <w:rFonts w:asciiTheme="minorEastAsia" w:hAnsiTheme="minorEastAsia"/>
                                <w:w w:val="90"/>
                                <w:sz w:val="20"/>
                                <w:szCs w:val="20"/>
                              </w:rPr>
                            </w:pPr>
                            <w:r w:rsidRPr="002E0597">
                              <w:rPr>
                                <w:rFonts w:asciiTheme="minorEastAsia" w:hAnsiTheme="minorEastAsia"/>
                                <w:w w:val="90"/>
                                <w:sz w:val="20"/>
                                <w:szCs w:val="20"/>
                              </w:rPr>
                              <w:t>https://mainichi.jp/articles/20161027/k00/00m/040/101000c</w:t>
                            </w:r>
                          </w:p>
                          <w:p w14:paraId="30A43C48" w14:textId="77777777" w:rsidR="002E0597" w:rsidRPr="002E0597" w:rsidRDefault="002E0597" w:rsidP="002E0597">
                            <w:pPr>
                              <w:spacing w:line="340" w:lineRule="exact"/>
                              <w:ind w:right="700"/>
                              <w:jc w:val="right"/>
                              <w:rPr>
                                <w:rFonts w:asciiTheme="minorEastAsia" w:hAnsiTheme="minorEastAsia"/>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2C1873" id="テキスト ボックス 6" o:spid="_x0000_s1027" type="#_x0000_t202" style="position:absolute;margin-left:-654.9pt;margin-top:3.45pt;width:276.1pt;height:417.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" filled="f" strokeweight=".5pt">
                <v:textbox>
                  <w:txbxContent>
                    <w:p w:rsidR="002E0597" w:rsidRPr="002E0597" w:rsidRDefault="002E0597" w:rsidP="002E0597">
                      <w:pPr>
                        <w:spacing w:line="340" w:lineRule="exact"/>
                        <w:rPr>
                          <w:rFonts w:asciiTheme="minorEastAsia" w:hAnsiTheme="minorEastAsia"/>
                          <w:sz w:val="20"/>
                          <w:szCs w:val="20"/>
                        </w:rPr>
                      </w:pPr>
                      <w:bookmarkStart w:id="1" w:name="_GoBack"/>
                      <w:r w:rsidRPr="002E0597">
                        <w:rPr>
                          <w:rFonts w:asciiTheme="minorEastAsia" w:hAnsiTheme="minorEastAsia" w:hint="eastAsia"/>
                          <w:sz w:val="20"/>
                          <w:szCs w:val="20"/>
                        </w:rPr>
                        <w:t>【資料４】学校読書調査　学校図書館は「安心できる場」に</w:t>
                      </w:r>
                    </w:p>
                    <w:p w:rsidR="002E0597" w:rsidRPr="002E0597" w:rsidRDefault="002E0597" w:rsidP="002E0597">
                      <w:pPr>
                        <w:spacing w:line="340" w:lineRule="exact"/>
                        <w:rPr>
                          <w:rFonts w:asciiTheme="minorEastAsia" w:hAnsiTheme="minorEastAsia"/>
                          <w:sz w:val="20"/>
                          <w:szCs w:val="20"/>
                        </w:rPr>
                      </w:pPr>
                      <w:r w:rsidRPr="002E0597">
                        <w:rPr>
                          <w:rFonts w:asciiTheme="minorEastAsia" w:hAnsiTheme="minorEastAsia" w:hint="eastAsia"/>
                          <w:sz w:val="20"/>
                          <w:szCs w:val="20"/>
                        </w:rPr>
                        <w:t xml:space="preserve">　毎日新聞は</w:t>
                      </w:r>
                      <w:r w:rsidRPr="002E0597">
                        <w:rPr>
                          <w:rFonts w:asciiTheme="minorEastAsia" w:hAnsiTheme="minorEastAsia"/>
                          <w:sz w:val="20"/>
                          <w:szCs w:val="20"/>
                        </w:rPr>
                        <w:t>26</w:t>
                      </w:r>
                      <w:r w:rsidRPr="002E0597">
                        <w:rPr>
                          <w:rFonts w:asciiTheme="minorEastAsia" w:hAnsiTheme="minorEastAsia" w:hint="eastAsia"/>
                          <w:sz w:val="20"/>
                          <w:szCs w:val="20"/>
                        </w:rPr>
                        <w:t>日、全国学校図書館協議会（全国ＳＬＡ）の協力を得て、全国の小中高生を対象にした「第</w:t>
                      </w:r>
                      <w:r w:rsidRPr="002E0597">
                        <w:rPr>
                          <w:rFonts w:asciiTheme="minorEastAsia" w:hAnsiTheme="minorEastAsia"/>
                          <w:sz w:val="20"/>
                          <w:szCs w:val="20"/>
                        </w:rPr>
                        <w:t>62</w:t>
                      </w:r>
                      <w:r w:rsidRPr="002E0597">
                        <w:rPr>
                          <w:rFonts w:asciiTheme="minorEastAsia" w:hAnsiTheme="minorEastAsia" w:hint="eastAsia"/>
                          <w:sz w:val="20"/>
                          <w:szCs w:val="20"/>
                        </w:rPr>
                        <w:t>回学校読書調査｣の結果をまとめた。学校図書館で働いている先生にどんなことをしてもらいたいかを尋ねたところ、従来の業務である図書館の案内や本の紹介より、「安心できる場」を作ってほしいと望む中高生が多かった。</w:t>
                      </w:r>
                    </w:p>
                    <w:p w:rsidR="002E0597" w:rsidRPr="002E0597" w:rsidRDefault="002E0597" w:rsidP="002E0597">
                      <w:pPr>
                        <w:spacing w:line="340" w:lineRule="exact"/>
                        <w:rPr>
                          <w:rFonts w:asciiTheme="minorEastAsia" w:hAnsiTheme="minorEastAsia"/>
                          <w:sz w:val="20"/>
                          <w:szCs w:val="20"/>
                        </w:rPr>
                      </w:pPr>
                      <w:r w:rsidRPr="002E0597">
                        <w:rPr>
                          <w:rFonts w:asciiTheme="minorEastAsia" w:hAnsiTheme="minorEastAsia" w:hint="eastAsia"/>
                          <w:sz w:val="20"/>
                          <w:szCs w:val="20"/>
                        </w:rPr>
                        <w:t xml:space="preserve">　学校別にみると、小学生は「本がある場所を案内してくれる」が</w:t>
                      </w:r>
                      <w:r w:rsidRPr="002E0597">
                        <w:rPr>
                          <w:rFonts w:asciiTheme="minorEastAsia" w:hAnsiTheme="minorEastAsia"/>
                          <w:sz w:val="20"/>
                          <w:szCs w:val="20"/>
                        </w:rPr>
                        <w:t>53</w:t>
                      </w:r>
                      <w:r w:rsidRPr="002E0597">
                        <w:rPr>
                          <w:rFonts w:asciiTheme="minorEastAsia" w:hAnsiTheme="minorEastAsia" w:hint="eastAsia"/>
                          <w:sz w:val="20"/>
                          <w:szCs w:val="20"/>
                        </w:rPr>
                        <w:t>％と最多で、「安心できる場を作ってくれる」（</w:t>
                      </w:r>
                      <w:r w:rsidRPr="002E0597">
                        <w:rPr>
                          <w:rFonts w:asciiTheme="minorEastAsia" w:hAnsiTheme="minorEastAsia"/>
                          <w:sz w:val="20"/>
                          <w:szCs w:val="20"/>
                        </w:rPr>
                        <w:t>46</w:t>
                      </w:r>
                      <w:r w:rsidRPr="002E0597">
                        <w:rPr>
                          <w:rFonts w:asciiTheme="minorEastAsia" w:hAnsiTheme="minorEastAsia" w:hint="eastAsia"/>
                          <w:sz w:val="20"/>
                          <w:szCs w:val="20"/>
                        </w:rPr>
                        <w:t>％）は２位だった。しかし、中学生になると、「安心できる場」が</w:t>
                      </w:r>
                      <w:r w:rsidRPr="002E0597">
                        <w:rPr>
                          <w:rFonts w:asciiTheme="minorEastAsia" w:hAnsiTheme="minorEastAsia"/>
                          <w:sz w:val="20"/>
                          <w:szCs w:val="20"/>
                        </w:rPr>
                        <w:t>45</w:t>
                      </w:r>
                      <w:r w:rsidRPr="002E0597">
                        <w:rPr>
                          <w:rFonts w:asciiTheme="minorEastAsia" w:hAnsiTheme="minorEastAsia" w:hint="eastAsia"/>
                          <w:sz w:val="20"/>
                          <w:szCs w:val="20"/>
                        </w:rPr>
                        <w:t>％でトップになり、「案内」（</w:t>
                      </w:r>
                      <w:r w:rsidRPr="002E0597">
                        <w:rPr>
                          <w:rFonts w:asciiTheme="minorEastAsia" w:hAnsiTheme="minorEastAsia"/>
                          <w:sz w:val="20"/>
                          <w:szCs w:val="20"/>
                        </w:rPr>
                        <w:t>42</w:t>
                      </w:r>
                      <w:r w:rsidRPr="002E0597">
                        <w:rPr>
                          <w:rFonts w:asciiTheme="minorEastAsia" w:hAnsiTheme="minorEastAsia" w:hint="eastAsia"/>
                          <w:sz w:val="20"/>
                          <w:szCs w:val="20"/>
                        </w:rPr>
                        <w:t>％）を逆転。高校生では「安心できる場」は</w:t>
                      </w:r>
                      <w:r w:rsidRPr="002E0597">
                        <w:rPr>
                          <w:rFonts w:asciiTheme="minorEastAsia" w:hAnsiTheme="minorEastAsia"/>
                          <w:sz w:val="20"/>
                          <w:szCs w:val="20"/>
                        </w:rPr>
                        <w:t>46</w:t>
                      </w:r>
                      <w:r w:rsidRPr="002E0597">
                        <w:rPr>
                          <w:rFonts w:asciiTheme="minorEastAsia" w:hAnsiTheme="minorEastAsia" w:hint="eastAsia"/>
                          <w:sz w:val="20"/>
                          <w:szCs w:val="20"/>
                        </w:rPr>
                        <w:t>％で、「案内」（</w:t>
                      </w:r>
                      <w:r w:rsidRPr="002E0597">
                        <w:rPr>
                          <w:rFonts w:asciiTheme="minorEastAsia" w:hAnsiTheme="minorEastAsia"/>
                          <w:sz w:val="20"/>
                          <w:szCs w:val="20"/>
                        </w:rPr>
                        <w:t>30</w:t>
                      </w:r>
                      <w:r w:rsidRPr="002E0597">
                        <w:rPr>
                          <w:rFonts w:asciiTheme="minorEastAsia" w:hAnsiTheme="minorEastAsia" w:hint="eastAsia"/>
                          <w:sz w:val="20"/>
                          <w:szCs w:val="20"/>
                        </w:rPr>
                        <w:t>％）と差が開いた。学校図書館に安心を求める回答は、小中高とも女子が多かった。</w:t>
                      </w:r>
                    </w:p>
                    <w:p w:rsidR="002E0597" w:rsidRPr="002E0597" w:rsidRDefault="002E0597" w:rsidP="002E0597">
                      <w:pPr>
                        <w:spacing w:line="340" w:lineRule="exact"/>
                        <w:rPr>
                          <w:rFonts w:asciiTheme="minorEastAsia" w:hAnsiTheme="minorEastAsia"/>
                          <w:sz w:val="20"/>
                          <w:szCs w:val="20"/>
                        </w:rPr>
                      </w:pPr>
                      <w:r w:rsidRPr="002E0597">
                        <w:rPr>
                          <w:rFonts w:asciiTheme="minorEastAsia" w:hAnsiTheme="minorEastAsia" w:hint="eastAsia"/>
                          <w:sz w:val="20"/>
                          <w:szCs w:val="20"/>
                        </w:rPr>
                        <w:t xml:space="preserve">　学校図書館は、専門的職務を行う「司書教諭」と、事務職員の「学校司書」が中心になって運営されている。全国ＳＬＡ参事の千葉尊子司書教諭は「中高生は将来への不安や成績の悩みが高まる時期。不登校気味の子でも、学校図書館なら本があり、先生とも話さなくてすむ。学校図書館は近年、子どもたちの心のクールダウンの場としても使われている」と説明している。</w:t>
                      </w:r>
                    </w:p>
                    <w:p w:rsidR="002E0597" w:rsidRPr="002E0597" w:rsidRDefault="002E0597" w:rsidP="002E0597">
                      <w:pPr>
                        <w:spacing w:line="340" w:lineRule="exact"/>
                        <w:jc w:val="right"/>
                        <w:rPr>
                          <w:rFonts w:asciiTheme="minorEastAsia" w:hAnsiTheme="minorEastAsia"/>
                          <w:sz w:val="20"/>
                          <w:szCs w:val="20"/>
                        </w:rPr>
                      </w:pPr>
                      <w:r w:rsidRPr="002E0597">
                        <w:rPr>
                          <w:rFonts w:asciiTheme="minorEastAsia" w:hAnsiTheme="minorEastAsia" w:hint="eastAsia"/>
                          <w:sz w:val="20"/>
                          <w:szCs w:val="20"/>
                        </w:rPr>
                        <w:t xml:space="preserve">毎日新聞　</w:t>
                      </w:r>
                      <w:r w:rsidRPr="002E0597">
                        <w:rPr>
                          <w:rFonts w:asciiTheme="minorEastAsia" w:hAnsiTheme="minorEastAsia"/>
                          <w:sz w:val="20"/>
                          <w:szCs w:val="20"/>
                        </w:rPr>
                        <w:t>2016</w:t>
                      </w:r>
                      <w:r w:rsidRPr="002E0597">
                        <w:rPr>
                          <w:rFonts w:asciiTheme="minorEastAsia" w:hAnsiTheme="minorEastAsia" w:hint="eastAsia"/>
                          <w:sz w:val="20"/>
                          <w:szCs w:val="20"/>
                        </w:rPr>
                        <w:t>年</w:t>
                      </w:r>
                      <w:r w:rsidRPr="002E0597">
                        <w:rPr>
                          <w:rFonts w:asciiTheme="minorEastAsia" w:hAnsiTheme="minorEastAsia"/>
                          <w:sz w:val="20"/>
                          <w:szCs w:val="20"/>
                        </w:rPr>
                        <w:t>10</w:t>
                      </w:r>
                      <w:r w:rsidRPr="002E0597">
                        <w:rPr>
                          <w:rFonts w:asciiTheme="minorEastAsia" w:hAnsiTheme="minorEastAsia" w:hint="eastAsia"/>
                          <w:sz w:val="20"/>
                          <w:szCs w:val="20"/>
                        </w:rPr>
                        <w:t>月</w:t>
                      </w:r>
                      <w:r w:rsidRPr="002E0597">
                        <w:rPr>
                          <w:rFonts w:asciiTheme="minorEastAsia" w:hAnsiTheme="minorEastAsia"/>
                          <w:sz w:val="20"/>
                          <w:szCs w:val="20"/>
                        </w:rPr>
                        <w:t>27</w:t>
                      </w:r>
                      <w:r w:rsidRPr="002E0597">
                        <w:rPr>
                          <w:rFonts w:asciiTheme="minorEastAsia" w:hAnsiTheme="minorEastAsia" w:hint="eastAsia"/>
                          <w:sz w:val="20"/>
                          <w:szCs w:val="20"/>
                        </w:rPr>
                        <w:t>日　オンライン版</w:t>
                      </w:r>
                    </w:p>
                    <w:p w:rsidR="002E0597" w:rsidRPr="002E0597" w:rsidRDefault="002E0597" w:rsidP="002E0597">
                      <w:pPr>
                        <w:spacing w:line="340" w:lineRule="exact"/>
                        <w:jc w:val="right"/>
                        <w:rPr>
                          <w:rFonts w:asciiTheme="minorEastAsia" w:hAnsiTheme="minorEastAsia"/>
                          <w:w w:val="90"/>
                          <w:sz w:val="20"/>
                          <w:szCs w:val="20"/>
                        </w:rPr>
                      </w:pPr>
                      <w:r w:rsidRPr="002E0597">
                        <w:rPr>
                          <w:rFonts w:asciiTheme="minorEastAsia" w:hAnsiTheme="minorEastAsia"/>
                          <w:w w:val="90"/>
                          <w:sz w:val="20"/>
                          <w:szCs w:val="20"/>
                        </w:rPr>
                        <w:t>https://mainichi.jp/articles/20161027/k00/00m/040/101000c</w:t>
                      </w:r>
                    </w:p>
                    <w:bookmarkEnd w:id="1"/>
                    <w:p w:rsidR="002E0597" w:rsidRPr="002E0597" w:rsidRDefault="002E0597" w:rsidP="002E0597">
                      <w:pPr>
                        <w:spacing w:line="340" w:lineRule="exact"/>
                        <w:ind w:right="700"/>
                        <w:jc w:val="right"/>
                        <w:rPr>
                          <w:rFonts w:asciiTheme="minorEastAsia" w:hAnsiTheme="minorEastAsia"/>
                          <w:sz w:val="20"/>
                          <w:szCs w:val="20"/>
                        </w:rPr>
                      </w:pPr>
                    </w:p>
                  </w:txbxContent>
                </v:textbox>
              </v:shape>
            </w:pict>
          </mc:Fallback>
        </mc:AlternateContent>
      </w:r>
      <w:r>
        <w:rPr>
          <w:rFonts w:ascii="ＭＳ 明朝" w:hAnsi="ＭＳ 明朝" w:cs="ＭＳ 明朝"/>
          <w:lang w:val="ja-JP"/>
        </w:rPr>
        <w:br w:type="page"/>
      </w:r>
    </w:p>
    <w:p w14:paraId="63FB35B1" w14:textId="77777777" w:rsidR="005D641A" w:rsidRPr="005D641A" w:rsidRDefault="00247EA4" w:rsidP="00B26AF5">
      <w:pPr>
        <w:spacing w:line="460" w:lineRule="exact"/>
        <w:ind w:left="480" w:hangingChars="200" w:hanging="480"/>
        <w:rPr>
          <w:rFonts w:ascii="ＭＳ 明朝" w:hAnsi="ＭＳ 明朝" w:cs="ＭＳ 明朝"/>
          <w:lang w:val="ja-JP"/>
        </w:rPr>
      </w:pPr>
      <w:r w:rsidRPr="003D5869">
        <w:rPr>
          <w:rFonts w:ascii="ＭＳ 明朝" w:hAnsi="ＭＳ 明朝" w:cs="ＭＳ 明朝" w:hint="eastAsia"/>
          <w:lang w:val="ja-JP"/>
        </w:rPr>
        <w:lastRenderedPageBreak/>
        <w:t>問</w:t>
      </w:r>
      <w:r w:rsidRPr="00372976">
        <w:rPr>
          <w:rFonts w:ascii="ＭＳ 明朝" w:hAnsi="ＭＳ 明朝" w:cs="ＭＳ 明朝" w:hint="eastAsia"/>
        </w:rPr>
        <w:t>１</w:t>
      </w:r>
      <w:r w:rsidRPr="003D5869">
        <w:rPr>
          <w:rFonts w:ascii="ＭＳ 明朝" w:hAnsi="ＭＳ 明朝" w:cs="ＭＳ 明朝" w:hint="eastAsia"/>
          <w:lang w:val="ja-JP"/>
        </w:rPr>
        <w:t xml:space="preserve">　</w:t>
      </w:r>
      <w:r w:rsidR="005D641A" w:rsidRPr="005D641A">
        <w:rPr>
          <w:rFonts w:ascii="ＭＳ 明朝" w:hAnsi="ＭＳ 明朝" w:cs="ＭＳ 明朝" w:hint="eastAsia"/>
          <w:lang w:val="ja-JP"/>
        </w:rPr>
        <w:t>【資料１・２】から読み取れる事実に合致する選択肢を次から一つ選び、記号で答えよ。</w:t>
      </w:r>
      <w:r w:rsidR="005D641A" w:rsidRPr="005D641A">
        <w:rPr>
          <w:rFonts w:ascii="ＭＳ 明朝" w:hAnsi="ＭＳ 明朝" w:cs="ＭＳ 明朝" w:hint="eastAsia"/>
          <w:bdr w:val="single" w:sz="4" w:space="0" w:color="auto"/>
          <w:lang w:val="ja-JP"/>
        </w:rPr>
        <w:t>３点</w:t>
      </w:r>
    </w:p>
    <w:p w14:paraId="3747C3AF" w14:textId="77777777" w:rsidR="005D641A" w:rsidRPr="005D641A" w:rsidRDefault="005D641A" w:rsidP="00B26AF5">
      <w:pPr>
        <w:spacing w:line="460" w:lineRule="exact"/>
        <w:ind w:leftChars="200" w:left="720" w:hangingChars="100" w:hanging="240"/>
        <w:rPr>
          <w:rFonts w:ascii="ＭＳ 明朝" w:hAnsi="ＭＳ 明朝" w:cs="ＭＳ 明朝"/>
        </w:rPr>
      </w:pPr>
      <w:r w:rsidRPr="005D641A">
        <w:rPr>
          <w:rFonts w:ascii="ＭＳ 明朝" w:hAnsi="ＭＳ 明朝" w:cs="ＭＳ 明朝" w:hint="eastAsia"/>
        </w:rPr>
        <w:t>ア　二〇〇〇年を境にして小学生の一か月間の平均読書冊数は一貫して増加傾向にある。</w:t>
      </w:r>
    </w:p>
    <w:p w14:paraId="572AD821" w14:textId="77777777" w:rsidR="005D641A" w:rsidRPr="005D641A" w:rsidRDefault="005D641A" w:rsidP="00B26AF5">
      <w:pPr>
        <w:spacing w:line="460" w:lineRule="exact"/>
        <w:ind w:leftChars="200" w:left="720" w:hangingChars="100" w:hanging="240"/>
        <w:rPr>
          <w:rFonts w:ascii="ＭＳ 明朝" w:hAnsi="ＭＳ 明朝" w:cs="ＭＳ 明朝"/>
        </w:rPr>
      </w:pPr>
      <w:r w:rsidRPr="005D641A">
        <w:rPr>
          <w:rFonts w:ascii="ＭＳ 明朝" w:hAnsi="ＭＳ 明朝" w:cs="ＭＳ 明朝" w:hint="eastAsia"/>
        </w:rPr>
        <w:t>イ　小学生に比べて中学生・高校生の一か月間の平均の読書冊数は少ない。</w:t>
      </w:r>
    </w:p>
    <w:p w14:paraId="21B255BD" w14:textId="77777777" w:rsidR="005D641A" w:rsidRPr="005D641A" w:rsidRDefault="005D641A" w:rsidP="00B26AF5">
      <w:pPr>
        <w:spacing w:line="460" w:lineRule="exact"/>
        <w:ind w:leftChars="200" w:left="720" w:hangingChars="100" w:hanging="240"/>
        <w:rPr>
          <w:rFonts w:ascii="ＭＳ 明朝" w:hAnsi="ＭＳ 明朝" w:cs="ＭＳ 明朝"/>
        </w:rPr>
      </w:pPr>
      <w:r w:rsidRPr="005D641A">
        <w:rPr>
          <w:rFonts w:ascii="ＭＳ 明朝" w:hAnsi="ＭＳ 明朝" w:cs="ＭＳ 明朝" w:hint="eastAsia"/>
        </w:rPr>
        <w:t>ウ　中学生の一か月間の一冊も本を読まない者の数は一定である。</w:t>
      </w:r>
    </w:p>
    <w:p w14:paraId="518FEEC7" w14:textId="77777777" w:rsidR="005D641A" w:rsidRPr="005D641A" w:rsidRDefault="005D641A" w:rsidP="00B26AF5">
      <w:pPr>
        <w:spacing w:line="460" w:lineRule="exact"/>
        <w:ind w:leftChars="200" w:left="720" w:hangingChars="100" w:hanging="240"/>
        <w:rPr>
          <w:rFonts w:ascii="ＭＳ 明朝" w:hAnsi="ＭＳ 明朝" w:cs="ＭＳ 明朝"/>
        </w:rPr>
      </w:pPr>
      <w:r w:rsidRPr="005D641A">
        <w:rPr>
          <w:rFonts w:ascii="ＭＳ 明朝" w:hAnsi="ＭＳ 明朝" w:cs="ＭＳ 明朝" w:hint="eastAsia"/>
        </w:rPr>
        <w:t>エ　高校生で一か月間の一冊も本を読まない者の数はここ五年で増加しつつある。</w:t>
      </w:r>
    </w:p>
    <w:p w14:paraId="19C82E33" w14:textId="77777777" w:rsidR="00733C46" w:rsidRDefault="005D641A" w:rsidP="00B26AF5">
      <w:pPr>
        <w:spacing w:line="460" w:lineRule="exact"/>
        <w:ind w:leftChars="200" w:left="720" w:hangingChars="100" w:hanging="240"/>
        <w:rPr>
          <w:rFonts w:ascii="ＭＳ 明朝" w:hAnsi="ＭＳ 明朝" w:cs="ＭＳ 明朝"/>
        </w:rPr>
      </w:pPr>
      <w:r w:rsidRPr="005D641A">
        <w:rPr>
          <w:rFonts w:ascii="ＭＳ 明朝" w:hAnsi="ＭＳ 明朝" w:cs="ＭＳ 明朝" w:hint="eastAsia"/>
        </w:rPr>
        <w:t>オ　二〇一四年以降一か月間の平均の読書冊数を減らしているのは高校生だけである。</w:t>
      </w:r>
    </w:p>
    <w:p w14:paraId="2FA10F34" w14:textId="77777777" w:rsidR="005D641A" w:rsidRDefault="005D641A" w:rsidP="00B26AF5">
      <w:pPr>
        <w:widowControl/>
        <w:spacing w:line="460" w:lineRule="exact"/>
        <w:ind w:leftChars="200" w:left="480"/>
        <w:jc w:val="right"/>
      </w:pPr>
      <w:r w:rsidRPr="006C0014">
        <w:rPr>
          <w:rFonts w:hint="eastAsia"/>
        </w:rPr>
        <w:t>［　　　　］</w:t>
      </w:r>
    </w:p>
    <w:p w14:paraId="50D10BF7" w14:textId="77777777" w:rsidR="0038007F" w:rsidRPr="0038007F" w:rsidRDefault="00247EA4" w:rsidP="00B26AF5">
      <w:pPr>
        <w:spacing w:line="460" w:lineRule="exact"/>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２</w:t>
      </w:r>
      <w:r w:rsidRPr="003D5869">
        <w:rPr>
          <w:rFonts w:ascii="ＭＳ 明朝" w:hAnsi="ＭＳ 明朝" w:cs="ＭＳ 明朝" w:hint="eastAsia"/>
          <w:lang w:val="ja-JP"/>
        </w:rPr>
        <w:t xml:space="preserve">　</w:t>
      </w:r>
      <w:r w:rsidR="0038007F" w:rsidRPr="0038007F">
        <w:rPr>
          <w:rFonts w:ascii="ＭＳ 明朝" w:hAnsi="ＭＳ 明朝" w:cs="ＭＳ 明朝" w:hint="eastAsia"/>
        </w:rPr>
        <w:t>【資料１・２】から共通して読み取れる読書量の推移について、「序列関係」という言葉を使って、解答欄に合う形で</w:t>
      </w:r>
      <w:r w:rsidR="0038007F" w:rsidRPr="0038007F">
        <w:rPr>
          <w:rFonts w:ascii="ＭＳ 明朝" w:hAnsi="ＭＳ 明朝" w:cs="ＭＳ 明朝"/>
          <w:eastAsianLayout w:id="1984694018" w:vert="1" w:vertCompress="1"/>
        </w:rPr>
        <w:t>40</w:t>
      </w:r>
      <w:r w:rsidR="0038007F" w:rsidRPr="0038007F">
        <w:rPr>
          <w:rFonts w:ascii="ＭＳ 明朝" w:hAnsi="ＭＳ 明朝" w:cs="ＭＳ 明朝" w:hint="eastAsia"/>
        </w:rPr>
        <w:t>字以内で答えよ。</w:t>
      </w:r>
      <w:r w:rsidR="0038007F" w:rsidRPr="0038007F">
        <w:rPr>
          <w:rFonts w:ascii="ＭＳ 明朝" w:hAnsi="ＭＳ 明朝" w:cs="ＭＳ 明朝" w:hint="eastAsia"/>
          <w:bdr w:val="single" w:sz="4" w:space="0" w:color="auto"/>
        </w:rPr>
        <w:t>４点</w:t>
      </w:r>
    </w:p>
    <w:p w14:paraId="7EC4E6E8" w14:textId="77777777" w:rsidR="0038007F" w:rsidRPr="0038007F" w:rsidRDefault="0038007F" w:rsidP="00B26AF5">
      <w:pPr>
        <w:spacing w:line="460" w:lineRule="exact"/>
        <w:ind w:leftChars="200" w:left="480"/>
        <w:rPr>
          <w:rFonts w:ascii="ＭＳ 明朝" w:hAnsi="ＭＳ 明朝" w:cs="ＭＳ 明朝"/>
        </w:rPr>
      </w:pPr>
      <w:r w:rsidRPr="0038007F">
        <w:rPr>
          <w:rFonts w:ascii="ＭＳ 明朝" w:hAnsi="ＭＳ 明朝" w:cs="ＭＳ 明朝" w:hint="eastAsia"/>
        </w:rPr>
        <w:t>三十一年間を通して</w:t>
      </w:r>
    </w:p>
    <w:p w14:paraId="62DB4CDD" w14:textId="77777777" w:rsidR="0038007F" w:rsidRDefault="0038007F" w:rsidP="00B26AF5">
      <w:pPr>
        <w:widowControl/>
        <w:spacing w:line="460" w:lineRule="exact"/>
        <w:ind w:leftChars="200" w:left="480"/>
        <w:jc w:val="left"/>
      </w:pPr>
      <w:r w:rsidRPr="006C0014">
        <w:rPr>
          <w:rFonts w:hint="eastAsia"/>
        </w:rPr>
        <w:t xml:space="preserve">［　</w:t>
      </w:r>
      <w:r>
        <w:rPr>
          <w:rFonts w:hint="eastAsia"/>
        </w:rPr>
        <w:t xml:space="preserve">　</w:t>
      </w:r>
    </w:p>
    <w:p w14:paraId="12209A6C" w14:textId="77777777" w:rsidR="006B1C74" w:rsidRDefault="006B1C74" w:rsidP="00B26AF5">
      <w:pPr>
        <w:widowControl/>
        <w:spacing w:line="460" w:lineRule="exact"/>
        <w:ind w:leftChars="200" w:left="480"/>
        <w:jc w:val="left"/>
      </w:pPr>
    </w:p>
    <w:p w14:paraId="07D0D670" w14:textId="77777777" w:rsidR="0038007F" w:rsidRPr="0038007F" w:rsidRDefault="0038007F" w:rsidP="00B26AF5">
      <w:pPr>
        <w:widowControl/>
        <w:spacing w:line="460" w:lineRule="exact"/>
        <w:ind w:leftChars="200" w:left="480"/>
        <w:jc w:val="right"/>
      </w:pPr>
      <w:r w:rsidRPr="006C0014">
        <w:rPr>
          <w:rFonts w:hint="eastAsia"/>
        </w:rPr>
        <w:t>］</w:t>
      </w:r>
      <w:r w:rsidRPr="0038007F">
        <w:rPr>
          <w:rFonts w:hint="eastAsia"/>
        </w:rPr>
        <w:t>こと。</w:t>
      </w:r>
    </w:p>
    <w:p w14:paraId="71BF38D0" w14:textId="77777777" w:rsidR="0038007F" w:rsidRPr="0038007F" w:rsidRDefault="00247EA4" w:rsidP="00B26AF5">
      <w:pPr>
        <w:spacing w:line="460" w:lineRule="exact"/>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３</w:t>
      </w:r>
      <w:r w:rsidRPr="003D5869">
        <w:rPr>
          <w:rFonts w:ascii="ＭＳ 明朝" w:hAnsi="ＭＳ 明朝" w:cs="ＭＳ 明朝" w:hint="eastAsia"/>
          <w:lang w:val="ja-JP"/>
        </w:rPr>
        <w:t xml:space="preserve">　</w:t>
      </w:r>
      <w:r w:rsidR="0038007F" w:rsidRPr="0038007F">
        <w:rPr>
          <w:rFonts w:ascii="ＭＳ 明朝" w:hAnsi="ＭＳ 明朝" w:cs="ＭＳ 明朝" w:hint="eastAsia"/>
        </w:rPr>
        <w:t>【資料２】から読み取れる不読者の推移について、解答欄に合う形で</w:t>
      </w:r>
      <w:r w:rsidR="0038007F" w:rsidRPr="0038007F">
        <w:rPr>
          <w:rFonts w:ascii="ＭＳ 明朝" w:hAnsi="ＭＳ 明朝" w:cs="ＭＳ 明朝"/>
          <w:eastAsianLayout w:id="1984694529" w:vert="1" w:vertCompress="1"/>
        </w:rPr>
        <w:t>30</w:t>
      </w:r>
      <w:r w:rsidR="0038007F" w:rsidRPr="0038007F">
        <w:rPr>
          <w:rFonts w:ascii="ＭＳ 明朝" w:hAnsi="ＭＳ 明朝" w:cs="ＭＳ 明朝" w:hint="eastAsia"/>
        </w:rPr>
        <w:t>字以内で答えよ。</w:t>
      </w:r>
      <w:r w:rsidR="0038007F" w:rsidRPr="0038007F">
        <w:rPr>
          <w:rFonts w:ascii="ＭＳ 明朝" w:hAnsi="ＭＳ 明朝" w:cs="ＭＳ 明朝" w:hint="eastAsia"/>
          <w:bdr w:val="single" w:sz="4" w:space="0" w:color="auto"/>
        </w:rPr>
        <w:t>４点</w:t>
      </w:r>
    </w:p>
    <w:p w14:paraId="4FF37142" w14:textId="77777777" w:rsidR="0038007F" w:rsidRPr="0038007F" w:rsidRDefault="0038007F" w:rsidP="00B26AF5">
      <w:pPr>
        <w:widowControl/>
        <w:spacing w:line="460" w:lineRule="exact"/>
        <w:ind w:leftChars="200" w:left="480"/>
        <w:jc w:val="left"/>
        <w:rPr>
          <w:rFonts w:ascii="ＭＳ 明朝" w:hAnsi="ＭＳ 明朝" w:cs="ＭＳ 明朝"/>
        </w:rPr>
      </w:pPr>
      <w:r w:rsidRPr="0038007F">
        <w:rPr>
          <w:rFonts w:ascii="ＭＳ 明朝" w:hAnsi="ＭＳ 明朝" w:cs="ＭＳ 明朝" w:hint="eastAsia"/>
        </w:rPr>
        <w:t>二〇〇一年から二〇〇四年の間では</w:t>
      </w:r>
    </w:p>
    <w:p w14:paraId="494CC7D1" w14:textId="77777777" w:rsidR="0038007F" w:rsidRDefault="0038007F" w:rsidP="00B26AF5">
      <w:pPr>
        <w:widowControl/>
        <w:spacing w:line="460" w:lineRule="exact"/>
        <w:ind w:leftChars="200" w:left="480"/>
        <w:jc w:val="left"/>
      </w:pPr>
      <w:r w:rsidRPr="006C0014">
        <w:rPr>
          <w:rFonts w:hint="eastAsia"/>
        </w:rPr>
        <w:t xml:space="preserve">［　</w:t>
      </w:r>
      <w:r>
        <w:rPr>
          <w:rFonts w:hint="eastAsia"/>
        </w:rPr>
        <w:t xml:space="preserve">　　　　　　　　　　　　　　　　　　　　　　　　　　　　</w:t>
      </w:r>
      <w:r w:rsidRPr="006C0014">
        <w:rPr>
          <w:rFonts w:hint="eastAsia"/>
        </w:rPr>
        <w:t xml:space="preserve">　　</w:t>
      </w:r>
    </w:p>
    <w:p w14:paraId="219A8AC6" w14:textId="77777777" w:rsidR="0038007F" w:rsidRPr="0038007F" w:rsidRDefault="0038007F" w:rsidP="00B26AF5">
      <w:pPr>
        <w:widowControl/>
        <w:spacing w:line="460" w:lineRule="exact"/>
        <w:ind w:leftChars="200" w:left="480"/>
        <w:jc w:val="right"/>
      </w:pPr>
      <w:r w:rsidRPr="006C0014">
        <w:rPr>
          <w:rFonts w:hint="eastAsia"/>
        </w:rPr>
        <w:t>］</w:t>
      </w:r>
      <w:r w:rsidRPr="0038007F">
        <w:rPr>
          <w:rFonts w:hint="eastAsia"/>
        </w:rPr>
        <w:t>こと。</w:t>
      </w:r>
    </w:p>
    <w:p w14:paraId="40CA8C58" w14:textId="77777777" w:rsidR="0038007F" w:rsidRPr="0038007F" w:rsidRDefault="00247EA4" w:rsidP="00B26AF5">
      <w:pPr>
        <w:spacing w:line="460" w:lineRule="exact"/>
        <w:ind w:left="480" w:hangingChars="200" w:hanging="480"/>
        <w:rPr>
          <w:rFonts w:ascii="ＭＳ 明朝" w:hAnsi="ＭＳ 明朝" w:cs="ＭＳ 明朝"/>
          <w:bdr w:val="single" w:sz="4" w:space="0" w:color="auto"/>
        </w:rPr>
      </w:pPr>
      <w:r w:rsidRPr="003D5869">
        <w:rPr>
          <w:rFonts w:ascii="ＭＳ 明朝" w:hAnsi="ＭＳ 明朝" w:cs="ＭＳ 明朝" w:hint="eastAsia"/>
          <w:lang w:val="ja-JP"/>
        </w:rPr>
        <w:t>問</w:t>
      </w:r>
      <w:r w:rsidRPr="00372976">
        <w:rPr>
          <w:rFonts w:ascii="ＭＳ 明朝" w:hAnsi="ＭＳ 明朝" w:cs="ＭＳ 明朝" w:hint="eastAsia"/>
        </w:rPr>
        <w:t>４</w:t>
      </w:r>
      <w:r w:rsidRPr="003D5869">
        <w:rPr>
          <w:rFonts w:ascii="ＭＳ 明朝" w:hAnsi="ＭＳ 明朝" w:cs="ＭＳ 明朝" w:hint="eastAsia"/>
          <w:lang w:val="ja-JP"/>
        </w:rPr>
        <w:t xml:space="preserve">　</w:t>
      </w:r>
      <w:r w:rsidR="0038007F" w:rsidRPr="0038007F">
        <w:rPr>
          <w:rFonts w:ascii="ＭＳ 明朝" w:hAnsi="ＭＳ 明朝" w:cs="ＭＳ 明朝" w:hint="eastAsia"/>
        </w:rPr>
        <w:t>【資料３・４】から共通して読み取れる、小学生・中学生が学校図書館に期待することを二つ、</w:t>
      </w:r>
      <w:r w:rsidR="0038007F" w:rsidRPr="0038007F">
        <w:rPr>
          <w:rFonts w:ascii="ＭＳ 明朝" w:hAnsi="ＭＳ 明朝" w:cs="ＭＳ 明朝"/>
          <w:eastAsianLayout w:id="1984695040" w:vert="1" w:vertCompress="1"/>
        </w:rPr>
        <w:t>30</w:t>
      </w:r>
      <w:r w:rsidR="0038007F" w:rsidRPr="0038007F">
        <w:rPr>
          <w:rFonts w:ascii="ＭＳ 明朝" w:hAnsi="ＭＳ 明朝" w:cs="ＭＳ 明朝" w:hint="eastAsia"/>
        </w:rPr>
        <w:t>字以内で答えよ。</w:t>
      </w:r>
      <w:r w:rsidR="0038007F" w:rsidRPr="0038007F">
        <w:rPr>
          <w:rFonts w:ascii="ＭＳ 明朝" w:hAnsi="ＭＳ 明朝" w:cs="ＭＳ 明朝" w:hint="eastAsia"/>
          <w:bdr w:val="single" w:sz="4" w:space="0" w:color="auto"/>
        </w:rPr>
        <w:t>各４点</w:t>
      </w:r>
      <w:r w:rsidR="0038007F" w:rsidRPr="0038007F">
        <w:rPr>
          <w:rFonts w:ascii="ＭＳ 明朝" w:hAnsi="ＭＳ 明朝" w:cs="ＭＳ 明朝" w:hint="eastAsia"/>
        </w:rPr>
        <w:t>×</w:t>
      </w:r>
      <w:r w:rsidR="0038007F">
        <w:rPr>
          <w:rFonts w:ascii="ＭＳ 明朝" w:hAnsi="ＭＳ 明朝" w:cs="ＭＳ 明朝" w:hint="eastAsia"/>
        </w:rPr>
        <w:t>２</w:t>
      </w:r>
    </w:p>
    <w:p w14:paraId="3576F193" w14:textId="77777777" w:rsidR="006B1C74" w:rsidRDefault="0038007F" w:rsidP="00B26AF5">
      <w:pPr>
        <w:widowControl/>
        <w:spacing w:line="460" w:lineRule="exact"/>
        <w:ind w:leftChars="200" w:left="480"/>
        <w:jc w:val="left"/>
      </w:pPr>
      <w:r w:rsidRPr="00C81863">
        <w:rPr>
          <w:rFonts w:hint="eastAsia"/>
        </w:rPr>
        <w:t>▽＝</w:t>
      </w:r>
      <w:r w:rsidRPr="006C0014">
        <w:rPr>
          <w:rFonts w:hint="eastAsia"/>
        </w:rPr>
        <w:t>［</w:t>
      </w:r>
    </w:p>
    <w:p w14:paraId="2F1E5391" w14:textId="77777777" w:rsidR="0038007F" w:rsidRPr="00307349" w:rsidRDefault="0038007F" w:rsidP="00B26AF5">
      <w:pPr>
        <w:widowControl/>
        <w:spacing w:line="460" w:lineRule="exact"/>
        <w:ind w:leftChars="200" w:left="480"/>
        <w:jc w:val="right"/>
        <w:rPr>
          <w:rFonts w:cs="ＭＳ 明朝"/>
        </w:rPr>
      </w:pPr>
      <w:r w:rsidRPr="006C0014">
        <w:rPr>
          <w:rFonts w:hint="eastAsia"/>
        </w:rPr>
        <w:t xml:space="preserve">　</w:t>
      </w:r>
      <w:r>
        <w:rPr>
          <w:rFonts w:hint="eastAsia"/>
        </w:rPr>
        <w:t xml:space="preserve">　　　　　　　　　　　　　　　　　　　　　　　　　　　　</w:t>
      </w:r>
      <w:r w:rsidRPr="006C0014">
        <w:rPr>
          <w:rFonts w:hint="eastAsia"/>
        </w:rPr>
        <w:t>］</w:t>
      </w:r>
    </w:p>
    <w:p w14:paraId="3978C03C" w14:textId="77777777" w:rsidR="006B1C74" w:rsidRDefault="0038007F" w:rsidP="00B26AF5">
      <w:pPr>
        <w:widowControl/>
        <w:spacing w:line="460" w:lineRule="exact"/>
        <w:ind w:leftChars="200" w:left="480"/>
        <w:jc w:val="left"/>
      </w:pPr>
      <w:r w:rsidRPr="00C81863">
        <w:rPr>
          <w:rFonts w:hint="eastAsia"/>
        </w:rPr>
        <w:t>▽＝</w:t>
      </w:r>
      <w:r w:rsidRPr="006C0014">
        <w:rPr>
          <w:rFonts w:hint="eastAsia"/>
        </w:rPr>
        <w:t xml:space="preserve">［　</w:t>
      </w:r>
    </w:p>
    <w:p w14:paraId="6873A07A" w14:textId="77777777" w:rsidR="0038007F" w:rsidRPr="00307349" w:rsidRDefault="0038007F" w:rsidP="00B26AF5">
      <w:pPr>
        <w:widowControl/>
        <w:spacing w:line="460" w:lineRule="exact"/>
        <w:ind w:leftChars="200" w:left="480"/>
        <w:jc w:val="right"/>
        <w:rPr>
          <w:rFonts w:cs="ＭＳ 明朝"/>
        </w:rPr>
      </w:pPr>
      <w:r w:rsidRPr="006C0014">
        <w:rPr>
          <w:rFonts w:hint="eastAsia"/>
        </w:rPr>
        <w:t>］</w:t>
      </w:r>
    </w:p>
    <w:p w14:paraId="36E04AA1" w14:textId="77777777" w:rsidR="00515DED" w:rsidRPr="00515DED" w:rsidRDefault="00515DED" w:rsidP="00B94408">
      <w:pPr>
        <w:ind w:left="480" w:hangingChars="200" w:hanging="480"/>
        <w:rPr>
          <w:rFonts w:cs="ＭＳ 明朝"/>
        </w:rPr>
      </w:pPr>
      <w:r w:rsidRPr="00515DED">
        <w:rPr>
          <w:rFonts w:cs="ＭＳ 明朝" w:hint="eastAsia"/>
        </w:rPr>
        <w:lastRenderedPageBreak/>
        <w:t>問５　【資料３・４】から共通して読み取れる、高校生が学校図書館の先生に最も期待することを、解答欄に合う形で</w:t>
      </w:r>
      <w:r w:rsidRPr="00515DED">
        <w:rPr>
          <w:rFonts w:cs="ＭＳ 明朝"/>
          <w:eastAsianLayout w:id="1984695298" w:vert="1" w:vertCompress="1"/>
        </w:rPr>
        <w:t>50</w:t>
      </w:r>
      <w:r w:rsidRPr="00515DED">
        <w:rPr>
          <w:rFonts w:cs="ＭＳ 明朝" w:hint="eastAsia"/>
        </w:rPr>
        <w:t>字以内で答えよ。</w:t>
      </w:r>
      <w:r w:rsidRPr="00515DED">
        <w:rPr>
          <w:rFonts w:cs="ＭＳ 明朝" w:hint="eastAsia"/>
          <w:bdr w:val="single" w:sz="4" w:space="0" w:color="auto"/>
        </w:rPr>
        <w:t>６点</w:t>
      </w:r>
    </w:p>
    <w:p w14:paraId="559BC1F4" w14:textId="77777777" w:rsidR="00515DED" w:rsidRPr="00515DED" w:rsidRDefault="00515DED" w:rsidP="00B94408">
      <w:pPr>
        <w:widowControl/>
        <w:ind w:leftChars="200" w:left="480"/>
        <w:jc w:val="left"/>
        <w:rPr>
          <w:rFonts w:ascii="ＭＳ 明朝" w:hAnsi="ＭＳ 明朝" w:cs="ＭＳ 明朝"/>
        </w:rPr>
      </w:pPr>
      <w:r w:rsidRPr="00515DED">
        <w:rPr>
          <w:rFonts w:ascii="ＭＳ 明朝" w:hAnsi="ＭＳ 明朝" w:cs="ＭＳ 明朝" w:hint="eastAsia"/>
        </w:rPr>
        <w:t>学校図書館の先生に</w:t>
      </w:r>
    </w:p>
    <w:p w14:paraId="536C81B6" w14:textId="77777777" w:rsidR="00303912" w:rsidRDefault="00515DED" w:rsidP="00B94408">
      <w:pPr>
        <w:widowControl/>
        <w:ind w:leftChars="200" w:left="480"/>
        <w:jc w:val="left"/>
      </w:pPr>
      <w:r w:rsidRPr="006C0014">
        <w:rPr>
          <w:rFonts w:hint="eastAsia"/>
        </w:rPr>
        <w:t>［</w:t>
      </w:r>
    </w:p>
    <w:p w14:paraId="04B8F551" w14:textId="77777777" w:rsidR="00515DED" w:rsidRDefault="00515DED" w:rsidP="00B94408">
      <w:pPr>
        <w:widowControl/>
        <w:ind w:leftChars="200" w:left="480"/>
        <w:jc w:val="left"/>
      </w:pPr>
      <w:r w:rsidRPr="006C0014">
        <w:rPr>
          <w:rFonts w:hint="eastAsia"/>
        </w:rPr>
        <w:t xml:space="preserve">　</w:t>
      </w:r>
      <w:r>
        <w:rPr>
          <w:rFonts w:hint="eastAsia"/>
        </w:rPr>
        <w:t xml:space="preserve">　　　　　　　　　　　　　　　　　　　　　　　　　　　　</w:t>
      </w:r>
      <w:r w:rsidRPr="006C0014">
        <w:rPr>
          <w:rFonts w:hint="eastAsia"/>
        </w:rPr>
        <w:t xml:space="preserve">　　</w:t>
      </w:r>
    </w:p>
    <w:p w14:paraId="46A7E1DE" w14:textId="77777777" w:rsidR="00515DED" w:rsidRPr="00515DED" w:rsidRDefault="00515DED" w:rsidP="00B94408">
      <w:pPr>
        <w:ind w:left="480" w:hangingChars="200" w:hanging="480"/>
        <w:jc w:val="right"/>
        <w:rPr>
          <w:rFonts w:cs="ＭＳ 明朝"/>
        </w:rPr>
      </w:pPr>
      <w:r w:rsidRPr="006C0014">
        <w:rPr>
          <w:rFonts w:hint="eastAsia"/>
        </w:rPr>
        <w:t>］</w:t>
      </w:r>
    </w:p>
    <w:p w14:paraId="3190D964" w14:textId="77777777" w:rsidR="007A2E6D" w:rsidRPr="007A2E6D" w:rsidRDefault="00515DED" w:rsidP="00B94408">
      <w:pPr>
        <w:ind w:left="480" w:hangingChars="200" w:hanging="480"/>
        <w:rPr>
          <w:rFonts w:cs="ＭＳ 明朝"/>
          <w:lang w:val="ja-JP"/>
        </w:rPr>
      </w:pPr>
      <w:r w:rsidRPr="00515DED">
        <w:rPr>
          <w:rFonts w:cs="ＭＳ 明朝"/>
        </w:rPr>
        <w:t xml:space="preserve"> </w:t>
      </w:r>
      <w:r w:rsidR="007A2E6D" w:rsidRPr="007A2E6D">
        <w:rPr>
          <w:rFonts w:cs="ＭＳ 明朝" w:hint="eastAsia"/>
          <w:lang w:val="ja-JP"/>
        </w:rPr>
        <w:t>問６　あなたは、高校生の読書状況を改善するために学校図書館がどのようなことをすればよいと考えるか。【資料１～４】の読み取りをもとに、後の⑴～⑷を満たすように書け。</w:t>
      </w:r>
      <w:r w:rsidR="007A2E6D" w:rsidRPr="00C81863">
        <w:rPr>
          <w:rFonts w:ascii="ＭＳ 明朝" w:hAnsi="ＭＳ 明朝" w:cs="ＭＳ 明朝" w:hint="eastAsia"/>
          <w:bdr w:val="single" w:sz="4" w:space="0" w:color="auto"/>
          <w:lang w:val="ja-JP"/>
        </w:rPr>
        <w:t>各５点</w:t>
      </w:r>
      <w:r w:rsidR="007A2E6D" w:rsidRPr="007A2E6D">
        <w:rPr>
          <w:rFonts w:cs="ＭＳ 明朝" w:hint="eastAsia"/>
          <w:lang w:val="ja-JP"/>
        </w:rPr>
        <w:t>×３＋</w:t>
      </w:r>
      <w:r w:rsidR="007A2E6D" w:rsidRPr="00E97DDE">
        <w:rPr>
          <w:rFonts w:ascii="ＭＳ 明朝" w:hAnsi="ＭＳ 明朝" w:cs="ＭＳ 明朝"/>
          <w:bdr w:val="single" w:sz="4" w:space="0" w:color="auto"/>
          <w:eastAsianLayout w:id="1984679683" w:vert="1" w:vertCompress="1"/>
        </w:rPr>
        <w:t>10</w:t>
      </w:r>
      <w:r w:rsidR="007A2E6D" w:rsidRPr="00E97DDE">
        <w:rPr>
          <w:rFonts w:ascii="ＭＳ 明朝" w:hAnsi="ＭＳ 明朝" w:cs="ＭＳ 明朝" w:hint="eastAsia"/>
          <w:bdr w:val="single" w:sz="4" w:space="0" w:color="auto"/>
        </w:rPr>
        <w:t>点</w:t>
      </w:r>
    </w:p>
    <w:p w14:paraId="1CF09FB5" w14:textId="77777777" w:rsidR="007A2E6D" w:rsidRDefault="007A2E6D" w:rsidP="00B94408">
      <w:pPr>
        <w:ind w:left="480" w:hangingChars="200" w:hanging="480"/>
        <w:rPr>
          <w:rFonts w:ascii="ＭＳ 明朝" w:hAnsi="ＭＳ 明朝" w:cs="ＭＳ 明朝"/>
        </w:rPr>
      </w:pPr>
    </w:p>
    <w:p w14:paraId="562B9614" w14:textId="77777777" w:rsidR="007A2E6D" w:rsidRDefault="007A2E6D" w:rsidP="00B94408">
      <w:pPr>
        <w:ind w:left="480" w:hangingChars="200" w:hanging="480"/>
        <w:rPr>
          <w:rFonts w:ascii="ＭＳ 明朝" w:hAnsi="ＭＳ 明朝" w:cs="ＭＳ 明朝"/>
        </w:rPr>
      </w:pPr>
    </w:p>
    <w:p w14:paraId="6129675D" w14:textId="77777777" w:rsidR="007A2E6D" w:rsidRDefault="007A2E6D" w:rsidP="00B94408">
      <w:pPr>
        <w:ind w:left="480" w:hangingChars="200" w:hanging="480"/>
        <w:rPr>
          <w:rFonts w:ascii="ＭＳ 明朝" w:hAnsi="ＭＳ 明朝" w:cs="ＭＳ 明朝"/>
        </w:rPr>
      </w:pPr>
      <w:r w:rsidRPr="00A669CD">
        <w:rPr>
          <w:rFonts w:ascii="ＭＳ 明朝" w:hAnsi="ＭＳ 明朝" w:cs="ＭＳ 明朝" w:hint="eastAsia"/>
        </w:rPr>
        <w:t>解答へのステップ</w:t>
      </w:r>
    </w:p>
    <w:p w14:paraId="0C6F3C6C" w14:textId="77777777" w:rsidR="007A2E6D" w:rsidRPr="007A2E6D" w:rsidRDefault="007A2E6D" w:rsidP="00B94408">
      <w:pPr>
        <w:ind w:leftChars="100" w:left="720" w:hangingChars="200" w:hanging="480"/>
        <w:rPr>
          <w:rFonts w:ascii="ＭＳ 明朝" w:hAnsi="ＭＳ 明朝" w:cs="ＭＳ 明朝"/>
        </w:rPr>
      </w:pPr>
      <w:r w:rsidRPr="00A669CD">
        <w:rPr>
          <w:rFonts w:ascii="ＭＳ 明朝" w:hAnsi="ＭＳ 明朝" w:cs="ＭＳ 明朝" w:hint="eastAsia"/>
          <w:bdr w:val="single" w:sz="4" w:space="0" w:color="auto"/>
        </w:rPr>
        <w:t>１</w:t>
      </w:r>
      <w:r>
        <w:rPr>
          <w:rFonts w:ascii="ＭＳ 明朝" w:hAnsi="ＭＳ 明朝" w:cs="ＭＳ 明朝" w:hint="eastAsia"/>
        </w:rPr>
        <w:t xml:space="preserve">　</w:t>
      </w:r>
      <w:r w:rsidRPr="007A2E6D">
        <w:rPr>
          <w:rFonts w:ascii="ＭＳ 明朝" w:hAnsi="ＭＳ 明朝" w:cs="ＭＳ 明朝" w:hint="eastAsia"/>
        </w:rPr>
        <w:t>まず【資料１・２】から次の項目について読み取れることをまとめよう。</w:t>
      </w:r>
    </w:p>
    <w:p w14:paraId="226DA259" w14:textId="77777777" w:rsidR="00B23531" w:rsidRDefault="00B23531" w:rsidP="00306409">
      <w:pPr>
        <w:widowControl/>
        <w:ind w:leftChars="300" w:left="720"/>
        <w:jc w:val="distribute"/>
      </w:pPr>
      <w:r w:rsidRPr="00B23531">
        <w:rPr>
          <w:rFonts w:cs="ＭＳ 明朝" w:hint="eastAsia"/>
        </w:rPr>
        <w:t>高校生の読書量</w:t>
      </w:r>
      <w:r>
        <w:rPr>
          <w:rFonts w:cs="ＭＳ 明朝" w:hint="eastAsia"/>
        </w:rPr>
        <w:t xml:space="preserve">　　</w:t>
      </w:r>
      <w:r w:rsidRPr="006C0014">
        <w:rPr>
          <w:rFonts w:hint="eastAsia"/>
        </w:rPr>
        <w:t xml:space="preserve">［　　</w:t>
      </w:r>
      <w:r>
        <w:rPr>
          <w:rFonts w:hint="eastAsia"/>
        </w:rPr>
        <w:t xml:space="preserve">　　　　　　　　　　　　　　　　　</w:t>
      </w:r>
      <w:r w:rsidR="00306409">
        <w:rPr>
          <w:rFonts w:hint="eastAsia"/>
        </w:rPr>
        <w:t xml:space="preserve"> </w:t>
      </w:r>
      <w:r w:rsidRPr="006C0014">
        <w:rPr>
          <w:rFonts w:hint="eastAsia"/>
        </w:rPr>
        <w:t xml:space="preserve">　　］</w:t>
      </w:r>
    </w:p>
    <w:p w14:paraId="62FA0320" w14:textId="77777777" w:rsidR="00B23531" w:rsidRPr="00B23531" w:rsidRDefault="00B23531" w:rsidP="00306409">
      <w:pPr>
        <w:ind w:leftChars="300" w:left="720"/>
        <w:jc w:val="distribute"/>
        <w:rPr>
          <w:rFonts w:cs="ＭＳ 明朝"/>
        </w:rPr>
      </w:pPr>
      <w:r w:rsidRPr="00B23531">
        <w:rPr>
          <w:rFonts w:cs="ＭＳ 明朝" w:hint="eastAsia"/>
        </w:rPr>
        <w:t>高校生の不読者の数</w:t>
      </w:r>
      <w:r w:rsidRPr="006C0014">
        <w:rPr>
          <w:rFonts w:hint="eastAsia"/>
        </w:rPr>
        <w:t xml:space="preserve">［　　</w:t>
      </w:r>
      <w:r>
        <w:rPr>
          <w:rFonts w:hint="eastAsia"/>
        </w:rPr>
        <w:t xml:space="preserve">　　　　　　　　　　　　　　　　　</w:t>
      </w:r>
      <w:r w:rsidR="00306409">
        <w:rPr>
          <w:rFonts w:hint="eastAsia"/>
        </w:rPr>
        <w:t xml:space="preserve"> </w:t>
      </w:r>
      <w:r w:rsidRPr="006C0014">
        <w:rPr>
          <w:rFonts w:hint="eastAsia"/>
        </w:rPr>
        <w:t xml:space="preserve">　　］</w:t>
      </w:r>
    </w:p>
    <w:p w14:paraId="2C56D7D0" w14:textId="77777777" w:rsidR="00B23531" w:rsidRDefault="00B23531" w:rsidP="00B94408">
      <w:pPr>
        <w:ind w:leftChars="100" w:left="720" w:hangingChars="200" w:hanging="480"/>
        <w:rPr>
          <w:rFonts w:cs="ＭＳ 明朝"/>
        </w:rPr>
      </w:pPr>
      <w:r w:rsidRPr="00B23531">
        <w:rPr>
          <w:rFonts w:cs="ＭＳ 明朝" w:hint="eastAsia"/>
          <w:bdr w:val="single" w:sz="4" w:space="0" w:color="auto"/>
        </w:rPr>
        <w:t>２</w:t>
      </w:r>
      <w:r w:rsidRPr="00B23531">
        <w:rPr>
          <w:rFonts w:cs="ＭＳ 明朝"/>
        </w:rPr>
        <w:t xml:space="preserve"> </w:t>
      </w:r>
      <w:r w:rsidRPr="00B23531">
        <w:rPr>
          <w:rFonts w:cs="ＭＳ 明朝" w:hint="eastAsia"/>
        </w:rPr>
        <w:t>次に【資料３・４】から高校生が「読書」以外の機能として学校図書館に要望していることを、三つ読み取ろう。</w:t>
      </w:r>
    </w:p>
    <w:p w14:paraId="1AA223B3" w14:textId="77777777" w:rsidR="00B23531" w:rsidRDefault="00B23531" w:rsidP="00B94408">
      <w:pPr>
        <w:ind w:leftChars="300" w:left="1200" w:hangingChars="200" w:hanging="480"/>
      </w:pPr>
      <w:r w:rsidRPr="006C0014">
        <w:rPr>
          <w:rFonts w:hint="eastAsia"/>
        </w:rPr>
        <w:t xml:space="preserve">［　　</w:t>
      </w:r>
      <w:r>
        <w:rPr>
          <w:rFonts w:hint="eastAsia"/>
        </w:rPr>
        <w:t xml:space="preserve">　　　　　　　　　　　　　　　　　　　　　　　　　　</w:t>
      </w:r>
      <w:r w:rsidR="00306409">
        <w:rPr>
          <w:rFonts w:hint="eastAsia"/>
        </w:rPr>
        <w:t xml:space="preserve"> </w:t>
      </w:r>
      <w:r>
        <w:rPr>
          <w:rFonts w:hint="eastAsia"/>
        </w:rPr>
        <w:t>こと</w:t>
      </w:r>
      <w:r w:rsidRPr="006C0014">
        <w:rPr>
          <w:rFonts w:hint="eastAsia"/>
        </w:rPr>
        <w:t>］</w:t>
      </w:r>
    </w:p>
    <w:p w14:paraId="59405B66" w14:textId="77777777" w:rsidR="00B23531" w:rsidRPr="00B23531" w:rsidRDefault="00B23531" w:rsidP="00B94408">
      <w:pPr>
        <w:ind w:leftChars="300" w:left="1200" w:hangingChars="200" w:hanging="480"/>
        <w:rPr>
          <w:rFonts w:cs="ＭＳ 明朝"/>
        </w:rPr>
      </w:pPr>
      <w:r w:rsidRPr="006C0014">
        <w:rPr>
          <w:rFonts w:hint="eastAsia"/>
        </w:rPr>
        <w:t xml:space="preserve">［　　</w:t>
      </w:r>
      <w:r>
        <w:rPr>
          <w:rFonts w:hint="eastAsia"/>
        </w:rPr>
        <w:t xml:space="preserve">　　　　　　　　　　　　　　　　　　　　　　　　　　</w:t>
      </w:r>
      <w:r w:rsidR="00306409">
        <w:rPr>
          <w:rFonts w:hint="eastAsia"/>
        </w:rPr>
        <w:t xml:space="preserve"> </w:t>
      </w:r>
      <w:r>
        <w:rPr>
          <w:rFonts w:hint="eastAsia"/>
        </w:rPr>
        <w:t>こと</w:t>
      </w:r>
      <w:r w:rsidRPr="006C0014">
        <w:rPr>
          <w:rFonts w:hint="eastAsia"/>
        </w:rPr>
        <w:t>］</w:t>
      </w:r>
    </w:p>
    <w:p w14:paraId="14FF3BF0" w14:textId="77777777" w:rsidR="00B23531" w:rsidRPr="00B23531" w:rsidRDefault="00B23531" w:rsidP="00B94408">
      <w:pPr>
        <w:ind w:leftChars="300" w:left="1200" w:hangingChars="200" w:hanging="480"/>
        <w:rPr>
          <w:rFonts w:cs="ＭＳ 明朝"/>
        </w:rPr>
      </w:pPr>
      <w:r w:rsidRPr="006C0014">
        <w:rPr>
          <w:rFonts w:hint="eastAsia"/>
        </w:rPr>
        <w:t xml:space="preserve">［　　</w:t>
      </w:r>
      <w:r>
        <w:rPr>
          <w:rFonts w:hint="eastAsia"/>
        </w:rPr>
        <w:t xml:space="preserve">　　　　　　　　　　　　　　　　　　　　　　　　　　</w:t>
      </w:r>
      <w:r w:rsidR="00306409">
        <w:rPr>
          <w:rFonts w:hint="eastAsia"/>
        </w:rPr>
        <w:t xml:space="preserve"> </w:t>
      </w:r>
      <w:r>
        <w:rPr>
          <w:rFonts w:hint="eastAsia"/>
        </w:rPr>
        <w:t>こと</w:t>
      </w:r>
      <w:r w:rsidRPr="006C0014">
        <w:rPr>
          <w:rFonts w:hint="eastAsia"/>
        </w:rPr>
        <w:t>］</w:t>
      </w:r>
    </w:p>
    <w:p w14:paraId="1EAB1E89" w14:textId="77777777" w:rsidR="00B23531" w:rsidRPr="00B23531" w:rsidRDefault="00B23531" w:rsidP="00B94408">
      <w:pPr>
        <w:ind w:leftChars="100" w:left="720" w:hangingChars="200" w:hanging="480"/>
        <w:rPr>
          <w:rFonts w:cs="ＭＳ 明朝"/>
        </w:rPr>
      </w:pPr>
      <w:r w:rsidRPr="00B23531">
        <w:rPr>
          <w:rFonts w:cs="ＭＳ 明朝" w:hint="eastAsia"/>
          <w:bdr w:val="single" w:sz="4" w:space="0" w:color="auto"/>
        </w:rPr>
        <w:t>３</w:t>
      </w:r>
      <w:r>
        <w:rPr>
          <w:rFonts w:cs="ＭＳ 明朝" w:hint="eastAsia"/>
        </w:rPr>
        <w:t xml:space="preserve">　</w:t>
      </w:r>
      <w:r w:rsidRPr="00B23531">
        <w:rPr>
          <w:rFonts w:cs="ＭＳ 明朝" w:hint="eastAsia"/>
          <w:bdr w:val="single" w:sz="4" w:space="0" w:color="auto"/>
        </w:rPr>
        <w:t>１</w:t>
      </w:r>
      <w:r w:rsidRPr="00B23531">
        <w:rPr>
          <w:rFonts w:cs="ＭＳ 明朝" w:hint="eastAsia"/>
        </w:rPr>
        <w:t>・</w:t>
      </w:r>
      <w:r w:rsidRPr="00B23531">
        <w:rPr>
          <w:rFonts w:cs="ＭＳ 明朝" w:hint="eastAsia"/>
          <w:bdr w:val="single" w:sz="4" w:space="0" w:color="auto"/>
        </w:rPr>
        <w:t>２</w:t>
      </w:r>
      <w:r w:rsidRPr="00B23531">
        <w:rPr>
          <w:rFonts w:cs="ＭＳ 明朝" w:hint="eastAsia"/>
        </w:rPr>
        <w:t>を踏まえてやるべきことを考えよう。</w:t>
      </w:r>
    </w:p>
    <w:p w14:paraId="25BF3807" w14:textId="77777777" w:rsidR="00B23531" w:rsidRDefault="00B23531" w:rsidP="00B94408">
      <w:pPr>
        <w:ind w:leftChars="300" w:left="1200" w:hangingChars="200" w:hanging="480"/>
      </w:pPr>
      <w:r w:rsidRPr="006C0014">
        <w:rPr>
          <w:rFonts w:hint="eastAsia"/>
        </w:rPr>
        <w:t xml:space="preserve">［　　</w:t>
      </w:r>
      <w:r>
        <w:rPr>
          <w:rFonts w:hint="eastAsia"/>
        </w:rPr>
        <w:t xml:space="preserve">　　　　　　　　　　　　　　　　　　　　　　　　　　　</w:t>
      </w:r>
    </w:p>
    <w:p w14:paraId="33D5183F" w14:textId="77777777" w:rsidR="00B23531" w:rsidRDefault="00B23531" w:rsidP="00B94408">
      <w:pPr>
        <w:ind w:leftChars="300" w:left="1200" w:hangingChars="200" w:hanging="480"/>
      </w:pPr>
    </w:p>
    <w:p w14:paraId="110FE91A" w14:textId="77777777" w:rsidR="00B23531" w:rsidRDefault="00B23531" w:rsidP="00306409">
      <w:pPr>
        <w:ind w:leftChars="300" w:left="1200" w:rightChars="-50" w:right="-120" w:hangingChars="200" w:hanging="480"/>
        <w:jc w:val="right"/>
      </w:pPr>
      <w:r>
        <w:rPr>
          <w:rFonts w:hint="eastAsia"/>
        </w:rPr>
        <w:t>こと</w:t>
      </w:r>
      <w:r w:rsidRPr="006C0014">
        <w:rPr>
          <w:rFonts w:hint="eastAsia"/>
        </w:rPr>
        <w:t>］</w:t>
      </w:r>
    </w:p>
    <w:p w14:paraId="2A6E5779" w14:textId="77777777" w:rsidR="00B23531" w:rsidRDefault="00B23531" w:rsidP="00B94408">
      <w:pPr>
        <w:ind w:leftChars="300" w:left="1200" w:hangingChars="200" w:hanging="480"/>
      </w:pPr>
      <w:r w:rsidRPr="006C0014">
        <w:rPr>
          <w:rFonts w:hint="eastAsia"/>
        </w:rPr>
        <w:t xml:space="preserve">［　　</w:t>
      </w:r>
      <w:r>
        <w:rPr>
          <w:rFonts w:hint="eastAsia"/>
        </w:rPr>
        <w:t xml:space="preserve">　　　　　　　　　　　　　　　　　　　　　　　　　　　</w:t>
      </w:r>
    </w:p>
    <w:p w14:paraId="661E8C4E" w14:textId="77777777" w:rsidR="00B23531" w:rsidRDefault="00B23531" w:rsidP="00B94408">
      <w:pPr>
        <w:ind w:leftChars="300" w:left="1200" w:hangingChars="200" w:hanging="480"/>
      </w:pPr>
    </w:p>
    <w:p w14:paraId="3CF973E3" w14:textId="77777777" w:rsidR="00B23531" w:rsidRDefault="00B23531" w:rsidP="00306409">
      <w:pPr>
        <w:ind w:leftChars="300" w:left="1200" w:rightChars="-50" w:right="-120" w:hangingChars="200" w:hanging="480"/>
        <w:jc w:val="right"/>
      </w:pPr>
      <w:r>
        <w:rPr>
          <w:rFonts w:hint="eastAsia"/>
        </w:rPr>
        <w:t>こと</w:t>
      </w:r>
      <w:r w:rsidRPr="006C0014">
        <w:rPr>
          <w:rFonts w:hint="eastAsia"/>
        </w:rPr>
        <w:t>］</w:t>
      </w:r>
    </w:p>
    <w:p w14:paraId="48DFA65A" w14:textId="77777777" w:rsidR="00B23531" w:rsidRPr="00B23531" w:rsidRDefault="00B23531" w:rsidP="00B94408">
      <w:pPr>
        <w:ind w:leftChars="100" w:left="720" w:hangingChars="200" w:hanging="480"/>
        <w:rPr>
          <w:rFonts w:cs="ＭＳ 明朝"/>
        </w:rPr>
      </w:pPr>
      <w:r w:rsidRPr="00A669CD">
        <w:rPr>
          <w:rFonts w:ascii="ＭＳ 明朝" w:hAnsi="ＭＳ 明朝" w:cs="ＭＳ 明朝" w:hint="eastAsia"/>
          <w:bdr w:val="single" w:sz="4" w:space="0" w:color="auto"/>
        </w:rPr>
        <w:lastRenderedPageBreak/>
        <w:t>１</w:t>
      </w:r>
      <w:r w:rsidRPr="00B23531">
        <w:rPr>
          <w:rFonts w:cs="ＭＳ 明朝" w:hint="eastAsia"/>
        </w:rPr>
        <w:t>～</w:t>
      </w:r>
      <w:r w:rsidRPr="00B23531">
        <w:rPr>
          <w:rFonts w:cs="ＭＳ 明朝" w:hint="eastAsia"/>
          <w:bdr w:val="single" w:sz="4" w:space="0" w:color="auto"/>
        </w:rPr>
        <w:t>３</w:t>
      </w:r>
      <w:r w:rsidRPr="00B23531">
        <w:rPr>
          <w:rFonts w:cs="ＭＳ 明朝" w:hint="eastAsia"/>
        </w:rPr>
        <w:t>をつなげて解答をつくろう。</w:t>
      </w:r>
    </w:p>
    <w:p w14:paraId="46FDB132" w14:textId="77777777" w:rsidR="008855EC" w:rsidRPr="00B23531" w:rsidRDefault="008855EC" w:rsidP="007A2E6D">
      <w:pPr>
        <w:ind w:left="480" w:hangingChars="200" w:hanging="480"/>
        <w:rPr>
          <w:rFonts w:cs="ＭＳ 明朝"/>
        </w:rPr>
      </w:pPr>
    </w:p>
    <w:p w14:paraId="0D83B797" w14:textId="77777777" w:rsidR="007A2E6D" w:rsidRDefault="007A2E6D" w:rsidP="00515DED">
      <w:pPr>
        <w:ind w:left="480" w:hangingChars="200" w:hanging="480"/>
        <w:rPr>
          <w:rFonts w:ascii="ＭＳ 明朝" w:hAnsi="ＭＳ 明朝" w:cs="ＭＳ 明朝"/>
        </w:rPr>
      </w:pPr>
    </w:p>
    <w:p w14:paraId="1126C8F7" w14:textId="77777777" w:rsidR="000D6BE4" w:rsidRPr="000D6BE4" w:rsidRDefault="000D6BE4" w:rsidP="000D6BE4">
      <w:pPr>
        <w:ind w:leftChars="200" w:left="960" w:hangingChars="200" w:hanging="480"/>
        <w:rPr>
          <w:rFonts w:ascii="ＭＳ 明朝" w:hAnsi="ＭＳ 明朝" w:cs="ＭＳ 明朝"/>
        </w:rPr>
      </w:pPr>
      <w:r w:rsidRPr="000D6BE4">
        <w:rPr>
          <w:rFonts w:ascii="ＭＳ 明朝" w:hAnsi="ＭＳ 明朝" w:cs="ＭＳ 明朝" w:hint="eastAsia"/>
        </w:rPr>
        <w:t>⑴　二つの文に分けて、全体を</w:t>
      </w:r>
      <w:r w:rsidRPr="000D6BE4">
        <w:rPr>
          <w:rFonts w:ascii="ＭＳ 明朝" w:hAnsi="ＭＳ 明朝" w:cs="ＭＳ 明朝"/>
          <w:eastAsianLayout w:id="1984698114" w:vert="1" w:vertCompress="1"/>
        </w:rPr>
        <w:t>80</w:t>
      </w:r>
      <w:r w:rsidRPr="000D6BE4">
        <w:rPr>
          <w:rFonts w:ascii="ＭＳ 明朝" w:hAnsi="ＭＳ 明朝" w:cs="ＭＳ 明朝" w:hint="eastAsia"/>
        </w:rPr>
        <w:t>字以上、</w:t>
      </w:r>
      <w:r w:rsidRPr="00303912">
        <w:rPr>
          <w:rFonts w:ascii="ＭＳ 明朝" w:hAnsi="ＭＳ 明朝" w:cs="ＭＳ 明朝"/>
          <w:w w:val="80"/>
          <w:eastAsianLayout w:id="1986848257" w:vert="1" w:vertCompress="1"/>
        </w:rPr>
        <w:t>120</w:t>
      </w:r>
      <w:r w:rsidRPr="000D6BE4">
        <w:rPr>
          <w:rFonts w:ascii="ＭＳ 明朝" w:hAnsi="ＭＳ 明朝" w:cs="ＭＳ 明朝" w:hint="eastAsia"/>
        </w:rPr>
        <w:t>字以内で書くこと。</w:t>
      </w:r>
    </w:p>
    <w:p w14:paraId="17F86C8C" w14:textId="77777777" w:rsidR="000D6BE4" w:rsidRPr="000D6BE4" w:rsidRDefault="000D6BE4" w:rsidP="00303912">
      <w:pPr>
        <w:ind w:leftChars="200" w:left="720" w:hangingChars="100" w:hanging="240"/>
        <w:rPr>
          <w:rFonts w:ascii="ＭＳ 明朝" w:hAnsi="ＭＳ 明朝" w:cs="ＭＳ 明朝"/>
        </w:rPr>
      </w:pPr>
      <w:r w:rsidRPr="000D6BE4">
        <w:rPr>
          <w:rFonts w:ascii="ＭＳ 明朝" w:hAnsi="ＭＳ 明朝" w:cs="ＭＳ 明朝" w:hint="eastAsia"/>
        </w:rPr>
        <w:t>⑵　一文目は、【資料１～４】から読み取れる高校生の読書状況、および高校生が学校図書館に要望していることについて書くこと。</w:t>
      </w:r>
    </w:p>
    <w:p w14:paraId="3068EEE8" w14:textId="77777777" w:rsidR="000D6BE4" w:rsidRPr="000D6BE4" w:rsidRDefault="000D6BE4" w:rsidP="000D6BE4">
      <w:pPr>
        <w:ind w:leftChars="200" w:left="960" w:hangingChars="200" w:hanging="480"/>
        <w:rPr>
          <w:rFonts w:ascii="ＭＳ 明朝" w:hAnsi="ＭＳ 明朝" w:cs="ＭＳ 明朝"/>
        </w:rPr>
      </w:pPr>
      <w:r w:rsidRPr="000D6BE4">
        <w:rPr>
          <w:rFonts w:ascii="ＭＳ 明朝" w:hAnsi="ＭＳ 明朝" w:cs="ＭＳ 明朝" w:hint="eastAsia"/>
        </w:rPr>
        <w:t>⑶　二文目は、⑵を踏まえた学校図書館に対する提案を書くこと。</w:t>
      </w:r>
    </w:p>
    <w:p w14:paraId="44A20F06" w14:textId="77777777" w:rsidR="000D6BE4" w:rsidRPr="000D6BE4" w:rsidRDefault="000D6BE4" w:rsidP="000D6BE4">
      <w:pPr>
        <w:ind w:leftChars="200" w:left="960" w:hangingChars="200" w:hanging="480"/>
        <w:rPr>
          <w:rFonts w:ascii="ＭＳ 明朝" w:hAnsi="ＭＳ 明朝" w:cs="ＭＳ 明朝"/>
        </w:rPr>
      </w:pPr>
      <w:r w:rsidRPr="000D6BE4">
        <w:rPr>
          <w:rFonts w:ascii="ＭＳ 明朝" w:hAnsi="ＭＳ 明朝" w:cs="ＭＳ 明朝" w:hint="eastAsia"/>
        </w:rPr>
        <w:t>⑷　二文目は、「と考える。」に適切に続くような形で書くこと。</w:t>
      </w:r>
    </w:p>
    <w:p w14:paraId="182743BB" w14:textId="77777777" w:rsidR="000D6BE4" w:rsidRDefault="000D6BE4" w:rsidP="000D6BE4">
      <w:pPr>
        <w:ind w:leftChars="200" w:left="960" w:hangingChars="200" w:hanging="480"/>
      </w:pPr>
      <w:r w:rsidRPr="006C0014">
        <w:rPr>
          <w:rFonts w:hint="eastAsia"/>
        </w:rPr>
        <w:t xml:space="preserve">［　　</w:t>
      </w:r>
      <w:r>
        <w:rPr>
          <w:rFonts w:hint="eastAsia"/>
        </w:rPr>
        <w:t xml:space="preserve">　　　　　　　　　　　　　　　　　　　　　　　　　　　</w:t>
      </w:r>
    </w:p>
    <w:p w14:paraId="355E1BA6" w14:textId="77777777" w:rsidR="000D6BE4" w:rsidRDefault="000D6BE4" w:rsidP="000D6BE4">
      <w:pPr>
        <w:ind w:leftChars="300" w:left="1200" w:hangingChars="200" w:hanging="480"/>
      </w:pPr>
    </w:p>
    <w:p w14:paraId="76578A6A" w14:textId="77777777" w:rsidR="000E6AC6" w:rsidRDefault="000E6AC6" w:rsidP="000D6BE4">
      <w:pPr>
        <w:ind w:leftChars="300" w:left="1200" w:hangingChars="200" w:hanging="480"/>
      </w:pPr>
    </w:p>
    <w:p w14:paraId="1765FFEB" w14:textId="77777777" w:rsidR="000D6BE4" w:rsidRDefault="000D6BE4" w:rsidP="000D6BE4">
      <w:pPr>
        <w:ind w:leftChars="300" w:left="1200" w:hangingChars="200" w:hanging="480"/>
      </w:pPr>
    </w:p>
    <w:p w14:paraId="3F179424" w14:textId="77777777" w:rsidR="000D6BE4" w:rsidRDefault="000D6BE4" w:rsidP="000D6BE4">
      <w:pPr>
        <w:ind w:leftChars="300" w:left="1200" w:hangingChars="200" w:hanging="480"/>
      </w:pPr>
    </w:p>
    <w:p w14:paraId="069B04A5" w14:textId="77777777" w:rsidR="000D6BE4" w:rsidRPr="000D6BE4" w:rsidRDefault="000D6BE4" w:rsidP="000D6BE4">
      <w:pPr>
        <w:ind w:leftChars="300" w:left="1200" w:right="480" w:hangingChars="200" w:hanging="480"/>
        <w:jc w:val="right"/>
      </w:pPr>
      <w:r w:rsidRPr="006C0014">
        <w:rPr>
          <w:rFonts w:hint="eastAsia"/>
        </w:rPr>
        <w:t>］</w:t>
      </w:r>
      <w:r w:rsidRPr="000D6BE4">
        <w:rPr>
          <w:rFonts w:hint="eastAsia"/>
        </w:rPr>
        <w:t>と考える。</w:t>
      </w:r>
    </w:p>
    <w:p w14:paraId="040DE013" w14:textId="77777777" w:rsidR="000D6BE4" w:rsidRDefault="000D6BE4" w:rsidP="000D6BE4">
      <w:pPr>
        <w:ind w:leftChars="300" w:left="1200" w:right="480" w:hangingChars="200" w:hanging="480"/>
        <w:jc w:val="right"/>
      </w:pPr>
    </w:p>
    <w:p w14:paraId="2359D9DF" w14:textId="77777777" w:rsidR="000D6BE4" w:rsidRPr="000D6BE4" w:rsidRDefault="000D6BE4" w:rsidP="00515DED">
      <w:pPr>
        <w:ind w:left="480" w:hangingChars="200" w:hanging="480"/>
        <w:rPr>
          <w:rFonts w:ascii="ＭＳ 明朝" w:hAnsi="ＭＳ 明朝" w:cs="ＭＳ 明朝"/>
        </w:rPr>
      </w:pPr>
    </w:p>
    <w:p w14:paraId="490816DA" w14:textId="77777777" w:rsidR="000D6BE4" w:rsidRPr="00D136DF" w:rsidRDefault="000D6BE4" w:rsidP="00515DED">
      <w:pPr>
        <w:ind w:left="480" w:hangingChars="200" w:hanging="480"/>
        <w:rPr>
          <w:rFonts w:ascii="ＭＳ 明朝" w:hAnsi="ＭＳ 明朝" w:cs="ＭＳ 明朝"/>
        </w:rPr>
      </w:pPr>
    </w:p>
    <w:p w14:paraId="5661970A" w14:textId="77777777" w:rsidR="00D97A71" w:rsidRDefault="00D97A71">
      <w:pPr>
        <w:widowControl/>
        <w:spacing w:line="240" w:lineRule="auto"/>
        <w:jc w:val="left"/>
        <w:rPr>
          <w:rFonts w:cs="ＭＳ 明朝"/>
          <w:lang w:val="ja-JP"/>
        </w:rPr>
      </w:pPr>
      <w:r>
        <w:rPr>
          <w:rFonts w:cs="ＭＳ 明朝"/>
          <w:lang w:val="ja-JP"/>
        </w:rPr>
        <w:br w:type="page"/>
      </w:r>
    </w:p>
    <w:p w14:paraId="78EC3F69" w14:textId="77777777" w:rsidR="000A370D" w:rsidRDefault="000A370D" w:rsidP="000A370D">
      <w:pPr>
        <w:rPr>
          <w:rFonts w:cs="Times New Roman"/>
          <w:lang w:val="ja-JP"/>
        </w:rPr>
      </w:pPr>
      <w:r>
        <w:rPr>
          <w:rFonts w:cs="ＭＳ 明朝" w:hint="eastAsia"/>
          <w:lang w:val="ja-JP"/>
        </w:rPr>
        <w:lastRenderedPageBreak/>
        <w:t>《解答・採点基準</w:t>
      </w:r>
      <w:r w:rsidR="000E6AC6">
        <w:rPr>
          <w:rFonts w:cs="ＭＳ 明朝" w:hint="eastAsia"/>
          <w:lang w:val="ja-JP"/>
        </w:rPr>
        <w:t>・自己採点表</w:t>
      </w:r>
      <w:r>
        <w:rPr>
          <w:rFonts w:cs="ＭＳ 明朝" w:hint="eastAsia"/>
          <w:lang w:val="ja-JP"/>
        </w:rPr>
        <w:t>》</w:t>
      </w:r>
    </w:p>
    <w:p w14:paraId="1A4984C0" w14:textId="77777777" w:rsidR="00D97A71" w:rsidRPr="00D97A71" w:rsidRDefault="004E30DB" w:rsidP="00D97A71">
      <w:pPr>
        <w:ind w:left="480" w:hangingChars="200" w:hanging="480"/>
        <w:rPr>
          <w:rFonts w:ascii="ＭＳ 明朝" w:hAnsi="ＭＳ 明朝" w:cs="ＭＳ 明朝"/>
          <w:lang w:val="ja-JP"/>
        </w:rPr>
      </w:pPr>
      <w:r w:rsidRPr="003D5869">
        <w:rPr>
          <w:rFonts w:ascii="ＭＳ 明朝" w:hAnsi="ＭＳ 明朝" w:cs="ＭＳ 明朝" w:hint="eastAsia"/>
          <w:lang w:val="ja-JP"/>
        </w:rPr>
        <w:t>問</w:t>
      </w:r>
      <w:r w:rsidRPr="00372976">
        <w:rPr>
          <w:rFonts w:ascii="ＭＳ 明朝" w:hAnsi="ＭＳ 明朝" w:cs="ＭＳ 明朝" w:hint="eastAsia"/>
        </w:rPr>
        <w:t>１</w:t>
      </w:r>
      <w:r w:rsidRPr="003D5869">
        <w:rPr>
          <w:rFonts w:ascii="ＭＳ 明朝" w:hAnsi="ＭＳ 明朝" w:cs="ＭＳ 明朝" w:hint="eastAsia"/>
          <w:lang w:val="ja-JP"/>
        </w:rPr>
        <w:t xml:space="preserve">　</w:t>
      </w:r>
      <w:r w:rsidR="00D97A71" w:rsidRPr="00D97A71">
        <w:rPr>
          <w:rFonts w:ascii="ＭＳ 明朝" w:hAnsi="ＭＳ 明朝" w:cs="ＭＳ 明朝" w:hint="eastAsia"/>
          <w:lang w:val="ja-JP"/>
        </w:rPr>
        <w:t>イ</w:t>
      </w:r>
      <w:r w:rsidR="00D97A71">
        <w:rPr>
          <w:rFonts w:ascii="ＭＳ 明朝" w:hAnsi="ＭＳ 明朝" w:cs="ＭＳ 明朝" w:hint="eastAsia"/>
          <w:lang w:val="ja-JP"/>
        </w:rPr>
        <w:t xml:space="preserve"> </w:t>
      </w:r>
      <w:r w:rsidR="00D97A71" w:rsidRPr="005D641A">
        <w:rPr>
          <w:rFonts w:ascii="ＭＳ 明朝" w:hAnsi="ＭＳ 明朝" w:cs="ＭＳ 明朝" w:hint="eastAsia"/>
          <w:bdr w:val="single" w:sz="4" w:space="0" w:color="auto"/>
          <w:lang w:val="ja-JP"/>
        </w:rPr>
        <w:t>３点</w:t>
      </w:r>
    </w:p>
    <w:p w14:paraId="117678EB" w14:textId="77777777" w:rsidR="00D97A71" w:rsidRPr="00D97A71" w:rsidRDefault="004E30DB" w:rsidP="00D97A71">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２</w:t>
      </w:r>
      <w:r w:rsidRPr="003D5869">
        <w:rPr>
          <w:rFonts w:ascii="ＭＳ 明朝" w:hAnsi="ＭＳ 明朝" w:cs="ＭＳ 明朝" w:hint="eastAsia"/>
          <w:lang w:val="ja-JP"/>
        </w:rPr>
        <w:t xml:space="preserve">　</w:t>
      </w:r>
      <w:r w:rsidR="00D97A71" w:rsidRPr="00D97A71">
        <w:rPr>
          <w:rFonts w:ascii="ＭＳ 明朝" w:hAnsi="ＭＳ 明朝" w:cs="ＭＳ 明朝" w:hint="eastAsia"/>
        </w:rPr>
        <w:t>（三十一年間を通して）</w:t>
      </w:r>
      <w:r w:rsidR="00D97A71" w:rsidRPr="00D97A71">
        <w:rPr>
          <w:rStyle w:val="8pt"/>
          <w:rFonts w:hint="eastAsia"/>
        </w:rPr>
        <w:t>Ａ</w:t>
      </w:r>
      <w:r w:rsidR="00D97A71" w:rsidRPr="00D97A71">
        <w:rPr>
          <w:rFonts w:ascii="ＭＳ 明朝" w:hAnsi="ＭＳ 明朝" w:cs="ＭＳ 明朝" w:hint="eastAsia"/>
          <w:u w:val="thick"/>
        </w:rPr>
        <w:t>小学生・中学生・高校生の</w:t>
      </w:r>
      <w:r w:rsidR="00D97A71" w:rsidRPr="00D97A71">
        <w:rPr>
          <w:rStyle w:val="8pt"/>
          <w:rFonts w:hint="eastAsia"/>
        </w:rPr>
        <w:t>Ｂ</w:t>
      </w:r>
      <w:r w:rsidR="00D97A71" w:rsidRPr="00D97A71">
        <w:rPr>
          <w:rFonts w:ascii="ＭＳ 明朝" w:hAnsi="ＭＳ 明朝" w:cs="ＭＳ 明朝" w:hint="eastAsia"/>
          <w:u w:val="thick"/>
        </w:rPr>
        <w:t>平均読書冊数・不読者の</w:t>
      </w:r>
      <w:r w:rsidR="00D97A71" w:rsidRPr="00D97A71">
        <w:rPr>
          <w:rStyle w:val="8pt"/>
          <w:rFonts w:hint="eastAsia"/>
        </w:rPr>
        <w:t>Ｃ</w:t>
      </w:r>
      <w:r w:rsidR="000E6AC6">
        <w:rPr>
          <w:rFonts w:ascii="ＭＳ 明朝" w:hAnsi="ＭＳ 明朝" w:cs="ＭＳ 明朝" w:hint="eastAsia"/>
          <w:u w:val="thick"/>
        </w:rPr>
        <w:t>序列関係</w:t>
      </w:r>
      <w:r w:rsidR="00D97A71" w:rsidRPr="00D97A71">
        <w:rPr>
          <w:rFonts w:ascii="ＭＳ 明朝" w:hAnsi="ＭＳ 明朝" w:cs="ＭＳ 明朝" w:hint="eastAsia"/>
          <w:u w:val="thick"/>
        </w:rPr>
        <w:t>は変化していない</w:t>
      </w:r>
      <w:r w:rsidR="00D97A71" w:rsidRPr="00D97A71">
        <w:rPr>
          <w:rFonts w:ascii="ＭＳ 明朝" w:hAnsi="ＭＳ 明朝" w:cs="ＭＳ 明朝" w:hint="eastAsia"/>
        </w:rPr>
        <w:t>（こと。）（</w:t>
      </w:r>
      <w:r w:rsidR="00D97A71" w:rsidRPr="00D97A71">
        <w:rPr>
          <w:rFonts w:ascii="ＭＳ 明朝" w:hAnsi="ＭＳ 明朝" w:cs="ＭＳ 明朝"/>
          <w:eastAsianLayout w:id="1984699136" w:vert="1" w:vertCompress="1"/>
        </w:rPr>
        <w:t>35</w:t>
      </w:r>
      <w:r w:rsidR="00D97A71" w:rsidRPr="00D97A71">
        <w:rPr>
          <w:rFonts w:ascii="ＭＳ 明朝" w:hAnsi="ＭＳ 明朝" w:cs="ＭＳ 明朝" w:hint="eastAsia"/>
        </w:rPr>
        <w:t>字）</w:t>
      </w:r>
      <w:r w:rsidR="00D97A71" w:rsidRPr="0038007F">
        <w:rPr>
          <w:rFonts w:ascii="ＭＳ 明朝" w:hAnsi="ＭＳ 明朝" w:cs="ＭＳ 明朝" w:hint="eastAsia"/>
          <w:bdr w:val="single" w:sz="4" w:space="0" w:color="auto"/>
        </w:rPr>
        <w:t>４点</w:t>
      </w:r>
    </w:p>
    <w:p w14:paraId="09098792" w14:textId="77777777" w:rsidR="00D97A71" w:rsidRPr="00D97A71" w:rsidRDefault="00D97A71" w:rsidP="00D97A71">
      <w:pPr>
        <w:ind w:left="480" w:hangingChars="200" w:hanging="480"/>
        <w:rPr>
          <w:rFonts w:ascii="ＭＳ 明朝" w:hAnsi="ＭＳ 明朝" w:cs="ＭＳ 明朝"/>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D97A71">
        <w:rPr>
          <w:rFonts w:ascii="ＭＳ 明朝" w:hAnsi="ＭＳ 明朝" w:cs="ＭＳ 明朝" w:hint="eastAsia"/>
        </w:rPr>
        <w:t>Ａ＝１点／Ｂ＝１点／Ｃ＝２点</w:t>
      </w:r>
    </w:p>
    <w:p w14:paraId="4DA2A85B" w14:textId="77777777" w:rsidR="00D97A71" w:rsidRPr="00D97A71" w:rsidRDefault="00D97A71" w:rsidP="00D97A71">
      <w:pPr>
        <w:ind w:leftChars="300" w:left="1200" w:hangingChars="200" w:hanging="480"/>
        <w:rPr>
          <w:rFonts w:ascii="ＭＳ 明朝" w:hAnsi="ＭＳ 明朝" w:cs="ＭＳ 明朝"/>
        </w:rPr>
      </w:pPr>
      <w:r w:rsidRPr="00D97A71">
        <w:rPr>
          <w:rFonts w:ascii="ＭＳ 明朝" w:hAnsi="ＭＳ 明朝" w:cs="ＭＳ 明朝" w:hint="eastAsia"/>
        </w:rPr>
        <w:t>「序列関係」という言葉がなければ全体０点。</w:t>
      </w:r>
    </w:p>
    <w:p w14:paraId="74218D5D" w14:textId="77777777" w:rsidR="00404151" w:rsidRPr="00404151" w:rsidRDefault="004E30DB" w:rsidP="00404151">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３</w:t>
      </w:r>
      <w:r w:rsidRPr="003D5869">
        <w:rPr>
          <w:rFonts w:ascii="ＭＳ 明朝" w:hAnsi="ＭＳ 明朝" w:cs="ＭＳ 明朝" w:hint="eastAsia"/>
          <w:lang w:val="ja-JP"/>
        </w:rPr>
        <w:t xml:space="preserve">　</w:t>
      </w:r>
      <w:r w:rsidR="00404151" w:rsidRPr="00404151">
        <w:rPr>
          <w:rFonts w:ascii="ＭＳ 明朝" w:hAnsi="ＭＳ 明朝" w:cs="ＭＳ 明朝" w:hint="eastAsia"/>
        </w:rPr>
        <w:t>（二〇〇一年から二〇〇四年の間では）</w:t>
      </w:r>
      <w:r w:rsidR="00404151" w:rsidRPr="00404151">
        <w:rPr>
          <w:rStyle w:val="8pt"/>
          <w:rFonts w:hint="eastAsia"/>
        </w:rPr>
        <w:t>Ａ</w:t>
      </w:r>
      <w:r w:rsidR="00404151" w:rsidRPr="00404151">
        <w:rPr>
          <w:rFonts w:ascii="ＭＳ 明朝" w:hAnsi="ＭＳ 明朝" w:cs="ＭＳ 明朝" w:hint="eastAsia"/>
          <w:u w:val="thick"/>
        </w:rPr>
        <w:t>中学生・高校生の不読者は大幅に減り</w:t>
      </w:r>
      <w:r w:rsidR="00404151" w:rsidRPr="00404151">
        <w:rPr>
          <w:rFonts w:ascii="ＭＳ 明朝" w:hAnsi="ＭＳ 明朝" w:cs="ＭＳ 明朝" w:hint="eastAsia"/>
        </w:rPr>
        <w:t>、</w:t>
      </w:r>
      <w:r w:rsidR="00404151" w:rsidRPr="00404151">
        <w:rPr>
          <w:rStyle w:val="8pt"/>
          <w:rFonts w:hint="eastAsia"/>
        </w:rPr>
        <w:t>Ｂ</w:t>
      </w:r>
      <w:r w:rsidR="00404151" w:rsidRPr="00404151">
        <w:rPr>
          <w:rFonts w:ascii="ＭＳ 明朝" w:hAnsi="ＭＳ 明朝" w:cs="ＭＳ 明朝" w:hint="eastAsia"/>
          <w:u w:val="thick"/>
        </w:rPr>
        <w:t>小学生はやや減少している</w:t>
      </w:r>
      <w:r w:rsidR="00404151" w:rsidRPr="00404151">
        <w:rPr>
          <w:rFonts w:ascii="ＭＳ 明朝" w:hAnsi="ＭＳ 明朝" w:cs="ＭＳ 明朝" w:hint="eastAsia"/>
        </w:rPr>
        <w:t>（こと。）（</w:t>
      </w:r>
      <w:r w:rsidR="00404151" w:rsidRPr="00404151">
        <w:rPr>
          <w:rFonts w:ascii="ＭＳ 明朝" w:hAnsi="ＭＳ 明朝" w:cs="ＭＳ 明朝"/>
          <w:eastAsianLayout w:id="1984699394" w:vert="1" w:vertCompress="1"/>
        </w:rPr>
        <w:t>30</w:t>
      </w:r>
      <w:r w:rsidR="00404151" w:rsidRPr="00404151">
        <w:rPr>
          <w:rFonts w:ascii="ＭＳ 明朝" w:hAnsi="ＭＳ 明朝" w:cs="ＭＳ 明朝" w:hint="eastAsia"/>
        </w:rPr>
        <w:t>字）</w:t>
      </w:r>
      <w:r w:rsidR="00404151" w:rsidRPr="0038007F">
        <w:rPr>
          <w:rFonts w:ascii="ＭＳ 明朝" w:hAnsi="ＭＳ 明朝" w:cs="ＭＳ 明朝" w:hint="eastAsia"/>
          <w:bdr w:val="single" w:sz="4" w:space="0" w:color="auto"/>
        </w:rPr>
        <w:t>４点</w:t>
      </w:r>
    </w:p>
    <w:p w14:paraId="46390E9D" w14:textId="77777777" w:rsidR="00404151" w:rsidRPr="00404151" w:rsidRDefault="00404151" w:rsidP="00404151">
      <w:pPr>
        <w:ind w:left="480" w:hangingChars="200" w:hanging="480"/>
        <w:rPr>
          <w:rFonts w:ascii="ＭＳ 明朝" w:hAnsi="ＭＳ 明朝" w:cs="ＭＳ 明朝"/>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404151">
        <w:rPr>
          <w:rFonts w:ascii="ＭＳ 明朝" w:hAnsi="ＭＳ 明朝" w:cs="ＭＳ 明朝" w:hint="eastAsia"/>
        </w:rPr>
        <w:t>Ａ＝２点〔中学生・高校生の不読者が大幅に減少していること〕</w:t>
      </w:r>
    </w:p>
    <w:p w14:paraId="15F2712F" w14:textId="77777777" w:rsidR="00404151" w:rsidRPr="00404151" w:rsidRDefault="00404151" w:rsidP="00404151">
      <w:pPr>
        <w:ind w:leftChars="300" w:left="1200" w:hangingChars="200" w:hanging="480"/>
        <w:rPr>
          <w:rFonts w:ascii="ＭＳ 明朝" w:hAnsi="ＭＳ 明朝" w:cs="ＭＳ 明朝"/>
        </w:rPr>
      </w:pPr>
      <w:r w:rsidRPr="00404151">
        <w:rPr>
          <w:rFonts w:ascii="ＭＳ 明朝" w:hAnsi="ＭＳ 明朝" w:cs="ＭＳ 明朝" w:hint="eastAsia"/>
        </w:rPr>
        <w:t>Ｂ＝２点〔小学生はやや減少していること〕</w:t>
      </w:r>
    </w:p>
    <w:p w14:paraId="10ECCAE1" w14:textId="77777777" w:rsidR="00404151" w:rsidRPr="00404151" w:rsidRDefault="004E30DB" w:rsidP="00404151">
      <w:pPr>
        <w:ind w:left="480" w:hangingChars="200" w:hanging="480"/>
        <w:rPr>
          <w:rFonts w:ascii="ＭＳ 明朝" w:hAnsi="ＭＳ 明朝" w:cs="ＭＳ 明朝"/>
        </w:rPr>
      </w:pPr>
      <w:r w:rsidRPr="003D5869">
        <w:rPr>
          <w:rFonts w:ascii="ＭＳ 明朝" w:hAnsi="ＭＳ 明朝" w:cs="ＭＳ 明朝" w:hint="eastAsia"/>
          <w:lang w:val="ja-JP"/>
        </w:rPr>
        <w:t>問</w:t>
      </w:r>
      <w:r w:rsidRPr="00372976">
        <w:rPr>
          <w:rFonts w:ascii="ＭＳ 明朝" w:hAnsi="ＭＳ 明朝" w:cs="ＭＳ 明朝" w:hint="eastAsia"/>
        </w:rPr>
        <w:t>４</w:t>
      </w:r>
      <w:r w:rsidRPr="003D5869">
        <w:rPr>
          <w:rFonts w:ascii="ＭＳ 明朝" w:hAnsi="ＭＳ 明朝" w:cs="ＭＳ 明朝" w:hint="eastAsia"/>
          <w:lang w:val="ja-JP"/>
        </w:rPr>
        <w:t xml:space="preserve">　</w:t>
      </w:r>
      <w:r w:rsidR="00404151" w:rsidRPr="00404151">
        <w:rPr>
          <w:rFonts w:ascii="ＭＳ 明朝" w:hAnsi="ＭＳ 明朝" w:cs="ＭＳ 明朝" w:hint="eastAsia"/>
        </w:rPr>
        <w:t>▽＝</w:t>
      </w:r>
      <w:r w:rsidR="00404151" w:rsidRPr="00404151">
        <w:rPr>
          <w:rStyle w:val="8pt"/>
          <w:rFonts w:hint="eastAsia"/>
        </w:rPr>
        <w:t>Ａ</w:t>
      </w:r>
      <w:r w:rsidR="00404151" w:rsidRPr="00404151">
        <w:rPr>
          <w:rFonts w:ascii="ＭＳ 明朝" w:hAnsi="ＭＳ 明朝" w:cs="ＭＳ 明朝" w:hint="eastAsia"/>
          <w:u w:val="thick"/>
        </w:rPr>
        <w:t>学校図書館の先生に</w:t>
      </w:r>
      <w:r w:rsidR="00404151" w:rsidRPr="00404151">
        <w:rPr>
          <w:rStyle w:val="8pt"/>
          <w:rFonts w:hint="eastAsia"/>
        </w:rPr>
        <w:t>Ｂ</w:t>
      </w:r>
      <w:r w:rsidR="00404151" w:rsidRPr="00404151">
        <w:rPr>
          <w:rFonts w:ascii="ＭＳ 明朝" w:hAnsi="ＭＳ 明朝" w:cs="ＭＳ 明朝" w:hint="eastAsia"/>
          <w:u w:val="thick"/>
        </w:rPr>
        <w:t>図書館の案内や本の紹介をしてもらうこと</w:t>
      </w:r>
      <w:r w:rsidR="00404151" w:rsidRPr="00404151">
        <w:rPr>
          <w:rFonts w:ascii="ＭＳ 明朝" w:hAnsi="ＭＳ 明朝" w:cs="ＭＳ 明朝" w:hint="eastAsia"/>
        </w:rPr>
        <w:t>。（</w:t>
      </w:r>
      <w:r w:rsidR="00404151" w:rsidRPr="00404151">
        <w:rPr>
          <w:rFonts w:ascii="ＭＳ 明朝" w:hAnsi="ＭＳ 明朝" w:cs="ＭＳ 明朝"/>
          <w:eastAsianLayout w:id="1984699648" w:vert="1" w:vertCompress="1"/>
        </w:rPr>
        <w:t>29</w:t>
      </w:r>
      <w:r w:rsidR="00404151" w:rsidRPr="00404151">
        <w:rPr>
          <w:rFonts w:ascii="ＭＳ 明朝" w:hAnsi="ＭＳ 明朝" w:cs="ＭＳ 明朝" w:hint="eastAsia"/>
        </w:rPr>
        <w:t>字）</w:t>
      </w:r>
      <w:r w:rsidR="00404151" w:rsidRPr="0038007F">
        <w:rPr>
          <w:rFonts w:ascii="ＭＳ 明朝" w:hAnsi="ＭＳ 明朝" w:cs="ＭＳ 明朝" w:hint="eastAsia"/>
          <w:bdr w:val="single" w:sz="4" w:space="0" w:color="auto"/>
        </w:rPr>
        <w:t>４点</w:t>
      </w:r>
    </w:p>
    <w:p w14:paraId="672FD30E" w14:textId="77777777" w:rsidR="00404151" w:rsidRPr="00404151" w:rsidRDefault="00404151" w:rsidP="00404151">
      <w:pPr>
        <w:ind w:left="480" w:hangingChars="200" w:hanging="480"/>
        <w:rPr>
          <w:rFonts w:ascii="ＭＳ 明朝" w:hAnsi="ＭＳ 明朝" w:cs="ＭＳ 明朝"/>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404151">
        <w:rPr>
          <w:rFonts w:ascii="ＭＳ 明朝" w:hAnsi="ＭＳ 明朝" w:cs="ＭＳ 明朝" w:hint="eastAsia"/>
        </w:rPr>
        <w:t>Ａ＝１点</w:t>
      </w:r>
    </w:p>
    <w:p w14:paraId="30C0BE91" w14:textId="77777777" w:rsidR="00404151" w:rsidRPr="00404151" w:rsidRDefault="00404151" w:rsidP="00404151">
      <w:pPr>
        <w:ind w:leftChars="300" w:left="1200" w:hangingChars="200" w:hanging="480"/>
        <w:rPr>
          <w:rFonts w:ascii="ＭＳ 明朝" w:hAnsi="ＭＳ 明朝" w:cs="ＭＳ 明朝"/>
        </w:rPr>
      </w:pPr>
      <w:r w:rsidRPr="00404151">
        <w:rPr>
          <w:rFonts w:ascii="ＭＳ 明朝" w:hAnsi="ＭＳ 明朝" w:cs="ＭＳ 明朝" w:hint="eastAsia"/>
        </w:rPr>
        <w:t>Ｂ＝３点〔図書館の案内と本の紹介という二つの内容があること〕</w:t>
      </w:r>
    </w:p>
    <w:p w14:paraId="6D5B8B87" w14:textId="77777777" w:rsidR="00F474D6" w:rsidRPr="00F474D6" w:rsidRDefault="00F474D6" w:rsidP="00F474D6">
      <w:pPr>
        <w:ind w:leftChars="300" w:left="1200" w:hangingChars="200" w:hanging="480"/>
        <w:rPr>
          <w:rFonts w:cs="Times New Roman"/>
        </w:rPr>
      </w:pPr>
      <w:r w:rsidRPr="00F474D6">
        <w:rPr>
          <w:rFonts w:cs="Times New Roman" w:hint="eastAsia"/>
        </w:rPr>
        <w:t>▽＝</w:t>
      </w:r>
      <w:r w:rsidRPr="00F474D6">
        <w:rPr>
          <w:rStyle w:val="8pt"/>
          <w:rFonts w:hint="eastAsia"/>
        </w:rPr>
        <w:t>Ａ</w:t>
      </w:r>
      <w:r w:rsidRPr="00F474D6">
        <w:rPr>
          <w:rFonts w:cs="Times New Roman" w:hint="eastAsia"/>
          <w:u w:val="thick"/>
        </w:rPr>
        <w:t>学校図書館の先生に</w:t>
      </w:r>
      <w:r w:rsidRPr="00F474D6">
        <w:rPr>
          <w:rStyle w:val="8pt"/>
          <w:rFonts w:hint="eastAsia"/>
        </w:rPr>
        <w:t>Ｂ</w:t>
      </w:r>
      <w:r w:rsidRPr="00F474D6">
        <w:rPr>
          <w:rFonts w:cs="Times New Roman" w:hint="eastAsia"/>
          <w:u w:val="thick"/>
        </w:rPr>
        <w:t>くつろげ安心できる場を作ってもらうこと</w:t>
      </w:r>
      <w:r w:rsidRPr="00F474D6">
        <w:rPr>
          <w:rFonts w:cs="Times New Roman" w:hint="eastAsia"/>
        </w:rPr>
        <w:t>。（</w:t>
      </w:r>
      <w:r w:rsidRPr="00F474D6">
        <w:rPr>
          <w:rFonts w:cs="Times New Roman"/>
          <w:eastAsianLayout w:id="1984700160" w:vert="1" w:vertCompress="1"/>
        </w:rPr>
        <w:t>29</w:t>
      </w:r>
      <w:r w:rsidRPr="00F474D6">
        <w:rPr>
          <w:rFonts w:cs="Times New Roman" w:hint="eastAsia"/>
        </w:rPr>
        <w:t>字）</w:t>
      </w:r>
      <w:r w:rsidRPr="0038007F">
        <w:rPr>
          <w:rFonts w:ascii="ＭＳ 明朝" w:hAnsi="ＭＳ 明朝" w:cs="ＭＳ 明朝" w:hint="eastAsia"/>
          <w:bdr w:val="single" w:sz="4" w:space="0" w:color="auto"/>
        </w:rPr>
        <w:t>４点</w:t>
      </w:r>
    </w:p>
    <w:p w14:paraId="6C04A57D" w14:textId="77777777" w:rsidR="00F474D6" w:rsidRPr="00F474D6" w:rsidRDefault="00F474D6" w:rsidP="00F474D6">
      <w:pPr>
        <w:ind w:left="480" w:hangingChars="200" w:hanging="480"/>
        <w:rPr>
          <w:rFonts w:cs="Times New Roman"/>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F474D6">
        <w:rPr>
          <w:rFonts w:cs="Times New Roman" w:hint="eastAsia"/>
        </w:rPr>
        <w:t>Ａ＝１点</w:t>
      </w:r>
    </w:p>
    <w:p w14:paraId="094D9889" w14:textId="77777777" w:rsidR="00F474D6" w:rsidRPr="00F474D6" w:rsidRDefault="00F474D6" w:rsidP="00F474D6">
      <w:pPr>
        <w:ind w:leftChars="300" w:left="1200" w:hangingChars="200" w:hanging="480"/>
        <w:rPr>
          <w:rFonts w:cs="Times New Roman"/>
        </w:rPr>
      </w:pPr>
      <w:r w:rsidRPr="00F474D6">
        <w:rPr>
          <w:rFonts w:cs="Times New Roman" w:hint="eastAsia"/>
        </w:rPr>
        <w:t>Ｂ＝３点〔くつろげ安心できる場を作ってもらうという内容があること〕</w:t>
      </w:r>
    </w:p>
    <w:p w14:paraId="00E17772" w14:textId="77777777" w:rsidR="00F474D6" w:rsidRPr="00F474D6" w:rsidRDefault="00F474D6" w:rsidP="00F474D6">
      <w:pPr>
        <w:ind w:left="480" w:hangingChars="200" w:hanging="480"/>
        <w:rPr>
          <w:rFonts w:cs="Times New Roman"/>
        </w:rPr>
      </w:pPr>
      <w:r w:rsidRPr="00F474D6">
        <w:rPr>
          <w:rFonts w:cs="Times New Roman" w:hint="eastAsia"/>
        </w:rPr>
        <w:t>問５　（学校図書館の先生に）</w:t>
      </w:r>
      <w:r w:rsidRPr="00F474D6">
        <w:rPr>
          <w:rStyle w:val="8pt"/>
          <w:rFonts w:hint="eastAsia"/>
        </w:rPr>
        <w:t>Ａ</w:t>
      </w:r>
      <w:r w:rsidRPr="00F474D6">
        <w:rPr>
          <w:rFonts w:cs="Times New Roman" w:hint="eastAsia"/>
          <w:u w:val="thick"/>
        </w:rPr>
        <w:t>本のある場所の案内よりも</w:t>
      </w:r>
      <w:r w:rsidRPr="00F474D6">
        <w:rPr>
          <w:rFonts w:cs="Times New Roman" w:hint="eastAsia"/>
        </w:rPr>
        <w:t>、</w:t>
      </w:r>
      <w:r w:rsidRPr="00F474D6">
        <w:rPr>
          <w:rStyle w:val="8pt"/>
          <w:rFonts w:hint="eastAsia"/>
        </w:rPr>
        <w:t>Ｂ</w:t>
      </w:r>
      <w:r w:rsidRPr="00F474D6">
        <w:rPr>
          <w:rFonts w:cs="Times New Roman" w:hint="eastAsia"/>
          <w:u w:val="thick"/>
        </w:rPr>
        <w:t>自分が個人として落ち着ける場所</w:t>
      </w:r>
      <w:r w:rsidRPr="00F474D6">
        <w:rPr>
          <w:rFonts w:cs="Times New Roman" w:hint="eastAsia"/>
        </w:rPr>
        <w:t>、</w:t>
      </w:r>
      <w:r w:rsidRPr="00F474D6">
        <w:rPr>
          <w:rStyle w:val="8pt"/>
          <w:rFonts w:hint="eastAsia"/>
        </w:rPr>
        <w:t>Ｃ</w:t>
      </w:r>
      <w:r w:rsidRPr="00F474D6">
        <w:rPr>
          <w:rFonts w:cs="Times New Roman" w:hint="eastAsia"/>
          <w:u w:val="thick"/>
        </w:rPr>
        <w:t>安心できる場所</w:t>
      </w:r>
      <w:r w:rsidRPr="00F474D6">
        <w:rPr>
          <w:rFonts w:cs="Times New Roman" w:hint="eastAsia"/>
        </w:rPr>
        <w:t>を</w:t>
      </w:r>
      <w:r w:rsidRPr="00F474D6">
        <w:rPr>
          <w:rStyle w:val="8pt"/>
          <w:rFonts w:hint="eastAsia"/>
        </w:rPr>
        <w:t>Ｄ</w:t>
      </w:r>
      <w:r w:rsidRPr="00F474D6">
        <w:rPr>
          <w:rFonts w:cs="Times New Roman" w:hint="eastAsia"/>
          <w:u w:val="thick"/>
        </w:rPr>
        <w:t>作ってもらうこと</w:t>
      </w:r>
      <w:r w:rsidRPr="00F474D6">
        <w:rPr>
          <w:rFonts w:cs="Times New Roman" w:hint="eastAsia"/>
        </w:rPr>
        <w:t>。（</w:t>
      </w:r>
      <w:r w:rsidRPr="00F474D6">
        <w:rPr>
          <w:rFonts w:cs="Times New Roman"/>
          <w:eastAsianLayout w:id="1984700416" w:vert="1" w:vertCompress="1"/>
        </w:rPr>
        <w:t>46</w:t>
      </w:r>
      <w:r w:rsidRPr="00F474D6">
        <w:rPr>
          <w:rFonts w:cs="Times New Roman" w:hint="eastAsia"/>
        </w:rPr>
        <w:t>字）</w:t>
      </w:r>
      <w:r w:rsidRPr="00515DED">
        <w:rPr>
          <w:rFonts w:cs="ＭＳ 明朝" w:hint="eastAsia"/>
          <w:bdr w:val="single" w:sz="4" w:space="0" w:color="auto"/>
        </w:rPr>
        <w:t>６点</w:t>
      </w:r>
    </w:p>
    <w:p w14:paraId="64B00250" w14:textId="77777777" w:rsidR="00F474D6" w:rsidRPr="00F474D6" w:rsidRDefault="00F474D6" w:rsidP="00F474D6">
      <w:pPr>
        <w:ind w:left="480" w:hangingChars="200" w:hanging="480"/>
        <w:rPr>
          <w:rFonts w:cs="Times New Roman"/>
        </w:rPr>
      </w:pPr>
      <w:r w:rsidRPr="00EE3BD0">
        <w:rPr>
          <w:rFonts w:ascii="ＭＳ 明朝" w:hAnsi="ＭＳ 明朝" w:cs="ＭＳ 明朝" w:hint="eastAsia"/>
          <w:bdr w:val="single" w:sz="4" w:space="0" w:color="auto"/>
        </w:rPr>
        <w:t>基準</w:t>
      </w:r>
      <w:r>
        <w:rPr>
          <w:rFonts w:ascii="ＭＳ 明朝" w:hAnsi="ＭＳ 明朝" w:cs="ＭＳ 明朝" w:hint="eastAsia"/>
        </w:rPr>
        <w:t xml:space="preserve">　</w:t>
      </w:r>
      <w:r w:rsidRPr="00F474D6">
        <w:rPr>
          <w:rFonts w:cs="Times New Roman" w:hint="eastAsia"/>
        </w:rPr>
        <w:t>Ａ＝１点／Ｂ＝２点／Ｃ＝２点／Ｄ＝１点</w:t>
      </w:r>
    </w:p>
    <w:p w14:paraId="4F55B637" w14:textId="77777777" w:rsidR="005C4D20" w:rsidRPr="005C4D20" w:rsidRDefault="005C4D20" w:rsidP="005C4D20">
      <w:pPr>
        <w:ind w:left="480" w:hangingChars="200" w:hanging="480"/>
        <w:rPr>
          <w:rFonts w:ascii="ＭＳ 明朝" w:hAnsi="ＭＳ 明朝" w:cs="ＭＳ 明朝"/>
        </w:rPr>
      </w:pPr>
      <w:r w:rsidRPr="005C4D20">
        <w:rPr>
          <w:rFonts w:cs="Times New Roman" w:hint="eastAsia"/>
        </w:rPr>
        <w:t xml:space="preserve">問６　</w:t>
      </w:r>
      <w:r w:rsidRPr="005C4D20">
        <w:rPr>
          <w:rFonts w:cs="Times New Roman"/>
        </w:rPr>
        <w:t xml:space="preserve"> </w:t>
      </w:r>
      <w:r w:rsidRPr="00A669CD">
        <w:rPr>
          <w:rFonts w:ascii="ＭＳ 明朝" w:hAnsi="ＭＳ 明朝" w:cs="ＭＳ 明朝" w:hint="eastAsia"/>
        </w:rPr>
        <w:t>解答へのステップ</w:t>
      </w:r>
      <w:r w:rsidRPr="005C4D20">
        <w:rPr>
          <w:rFonts w:cs="Times New Roman" w:hint="eastAsia"/>
        </w:rPr>
        <w:t xml:space="preserve">　</w:t>
      </w:r>
      <w:r w:rsidRPr="00C81863">
        <w:rPr>
          <w:rFonts w:ascii="ＭＳ 明朝" w:hAnsi="ＭＳ 明朝" w:cs="ＭＳ 明朝" w:hint="eastAsia"/>
          <w:bdr w:val="single" w:sz="4" w:space="0" w:color="auto"/>
          <w:lang w:val="ja-JP"/>
        </w:rPr>
        <w:t>各５点</w:t>
      </w:r>
      <w:r w:rsidRPr="007A2E6D">
        <w:rPr>
          <w:rFonts w:cs="ＭＳ 明朝" w:hint="eastAsia"/>
          <w:lang w:val="ja-JP"/>
        </w:rPr>
        <w:t>×３</w:t>
      </w:r>
    </w:p>
    <w:p w14:paraId="263C4AA7" w14:textId="77777777" w:rsidR="005C4D20" w:rsidRPr="005C4D20" w:rsidRDefault="005C4D20" w:rsidP="005C4D20">
      <w:pPr>
        <w:ind w:leftChars="100" w:left="720" w:hangingChars="200" w:hanging="480"/>
        <w:rPr>
          <w:rFonts w:cs="Times New Roman"/>
        </w:rPr>
      </w:pPr>
      <w:r w:rsidRPr="00A669CD">
        <w:rPr>
          <w:rFonts w:ascii="ＭＳ 明朝" w:hAnsi="ＭＳ 明朝" w:cs="ＭＳ 明朝" w:hint="eastAsia"/>
          <w:bdr w:val="single" w:sz="4" w:space="0" w:color="auto"/>
        </w:rPr>
        <w:t>１</w:t>
      </w:r>
      <w:r>
        <w:rPr>
          <w:rFonts w:ascii="ＭＳ 明朝" w:hAnsi="ＭＳ 明朝" w:cs="ＭＳ 明朝" w:hint="eastAsia"/>
        </w:rPr>
        <w:t xml:space="preserve">　</w:t>
      </w:r>
      <w:r w:rsidRPr="005C4D20">
        <w:rPr>
          <w:rFonts w:cs="Times New Roman" w:hint="eastAsia"/>
        </w:rPr>
        <w:t>高校生の読書量＝一貫して少ない</w:t>
      </w:r>
    </w:p>
    <w:p w14:paraId="7208A701" w14:textId="77777777" w:rsidR="005C4D20" w:rsidRPr="005C4D20" w:rsidRDefault="005C4D20" w:rsidP="005C4D20">
      <w:pPr>
        <w:ind w:leftChars="300" w:left="1200" w:hangingChars="200" w:hanging="480"/>
        <w:rPr>
          <w:rFonts w:cs="Times New Roman"/>
        </w:rPr>
      </w:pPr>
      <w:r w:rsidRPr="005C4D20">
        <w:rPr>
          <w:rFonts w:cs="Times New Roman" w:hint="eastAsia"/>
        </w:rPr>
        <w:t>高校生の不読者の数＝小学生・中学生に比べて多い</w:t>
      </w:r>
    </w:p>
    <w:p w14:paraId="50FBD65C" w14:textId="77777777" w:rsidR="005C4D20" w:rsidRPr="005C4D20" w:rsidRDefault="005C4D20" w:rsidP="005C4D20">
      <w:pPr>
        <w:ind w:leftChars="100" w:left="720" w:hangingChars="200" w:hanging="480"/>
        <w:rPr>
          <w:rFonts w:cs="Times New Roman"/>
        </w:rPr>
      </w:pPr>
      <w:r w:rsidRPr="00B23531">
        <w:rPr>
          <w:rFonts w:cs="ＭＳ 明朝" w:hint="eastAsia"/>
          <w:bdr w:val="single" w:sz="4" w:space="0" w:color="auto"/>
        </w:rPr>
        <w:t>２</w:t>
      </w:r>
      <w:r w:rsidRPr="005C4D20">
        <w:rPr>
          <w:rFonts w:cs="Times New Roman" w:hint="eastAsia"/>
        </w:rPr>
        <w:t>・本を読むことを強要されない（こと）</w:t>
      </w:r>
    </w:p>
    <w:p w14:paraId="685B7125" w14:textId="77777777" w:rsidR="005C4D20" w:rsidRPr="005C4D20" w:rsidRDefault="005C4D20" w:rsidP="005C4D20">
      <w:pPr>
        <w:ind w:leftChars="100" w:left="720" w:hangingChars="200" w:hanging="480"/>
        <w:rPr>
          <w:rFonts w:cs="Times New Roman"/>
        </w:rPr>
      </w:pPr>
      <w:r w:rsidRPr="005C4D20">
        <w:rPr>
          <w:rFonts w:cs="Times New Roman" w:hint="eastAsia"/>
        </w:rPr>
        <w:t xml:space="preserve">　・個人のスペースがある（こと）</w:t>
      </w:r>
    </w:p>
    <w:p w14:paraId="17107D99" w14:textId="77777777" w:rsidR="005C4D20" w:rsidRPr="005C4D20" w:rsidRDefault="005C4D20" w:rsidP="005C4D20">
      <w:pPr>
        <w:ind w:leftChars="100" w:left="720" w:hangingChars="200" w:hanging="480"/>
        <w:rPr>
          <w:rFonts w:cs="Times New Roman"/>
        </w:rPr>
      </w:pPr>
      <w:r w:rsidRPr="005C4D20">
        <w:rPr>
          <w:rFonts w:cs="Times New Roman" w:hint="eastAsia"/>
        </w:rPr>
        <w:t xml:space="preserve">　・安心できる場である（こと）</w:t>
      </w:r>
    </w:p>
    <w:p w14:paraId="6EAF124C" w14:textId="77777777" w:rsidR="005C4D20" w:rsidRPr="005C4D20" w:rsidRDefault="005C4D20" w:rsidP="005C4D20">
      <w:pPr>
        <w:ind w:leftChars="100" w:left="720" w:hangingChars="200" w:hanging="480"/>
        <w:rPr>
          <w:rFonts w:cs="Times New Roman"/>
        </w:rPr>
      </w:pPr>
      <w:r w:rsidRPr="00B23531">
        <w:rPr>
          <w:rFonts w:cs="ＭＳ 明朝" w:hint="eastAsia"/>
          <w:bdr w:val="single" w:sz="4" w:space="0" w:color="auto"/>
        </w:rPr>
        <w:lastRenderedPageBreak/>
        <w:t>３</w:t>
      </w:r>
      <w:r>
        <w:rPr>
          <w:rFonts w:cs="ＭＳ 明朝" w:hint="eastAsia"/>
        </w:rPr>
        <w:t xml:space="preserve">　</w:t>
      </w:r>
      <w:r w:rsidRPr="005C4D20">
        <w:rPr>
          <w:rFonts w:cs="Times New Roman" w:hint="eastAsia"/>
        </w:rPr>
        <w:t>（解答例）</w:t>
      </w:r>
    </w:p>
    <w:p w14:paraId="4D5DE4E5" w14:textId="77777777" w:rsidR="005C4D20" w:rsidRPr="005C4D20" w:rsidRDefault="005C4D20" w:rsidP="005C4D20">
      <w:pPr>
        <w:ind w:leftChars="100" w:left="720" w:hangingChars="200" w:hanging="480"/>
        <w:rPr>
          <w:rFonts w:cs="Times New Roman"/>
        </w:rPr>
      </w:pPr>
      <w:r w:rsidRPr="005C4D20">
        <w:rPr>
          <w:rFonts w:cs="Times New Roman" w:hint="eastAsia"/>
        </w:rPr>
        <w:t xml:space="preserve">　・簡単な仕切りを設けた個人のスペースを作る（こと）</w:t>
      </w:r>
    </w:p>
    <w:p w14:paraId="262305A0" w14:textId="77777777" w:rsidR="005C4D20" w:rsidRDefault="005C4D20" w:rsidP="005C4D20">
      <w:pPr>
        <w:ind w:leftChars="100" w:left="720" w:hangingChars="200" w:hanging="480"/>
        <w:rPr>
          <w:rFonts w:cs="Times New Roman"/>
        </w:rPr>
      </w:pPr>
      <w:r w:rsidRPr="005C4D20">
        <w:rPr>
          <w:rFonts w:cs="Times New Roman" w:hint="eastAsia"/>
        </w:rPr>
        <w:t xml:space="preserve">　・本に興味が持てるようなポスターをさりげなく掲示する（こと）</w:t>
      </w:r>
    </w:p>
    <w:tbl>
      <w:tblPr>
        <w:tblW w:w="10773" w:type="dxa"/>
        <w:tblInd w:w="-10" w:type="dxa"/>
        <w:tblLayout w:type="fixed"/>
        <w:tblCellMar>
          <w:left w:w="0" w:type="dxa"/>
          <w:right w:w="0" w:type="dxa"/>
        </w:tblCellMar>
        <w:tblLook w:val="0000" w:firstRow="0" w:lastRow="0" w:firstColumn="0" w:lastColumn="0" w:noHBand="0" w:noVBand="0"/>
      </w:tblPr>
      <w:tblGrid>
        <w:gridCol w:w="425"/>
        <w:gridCol w:w="380"/>
        <w:gridCol w:w="8267"/>
        <w:gridCol w:w="1701"/>
      </w:tblGrid>
      <w:tr w:rsidR="00662ADC" w:rsidRPr="007729B9" w14:paraId="21A2EF2E" w14:textId="77777777" w:rsidTr="00DF441A">
        <w:trPr>
          <w:trHeight w:val="907"/>
        </w:trPr>
        <w:tc>
          <w:tcPr>
            <w:tcW w:w="425" w:type="dxa"/>
            <w:tcBorders>
              <w:top w:val="single" w:sz="8" w:space="0" w:color="000000"/>
              <w:left w:val="single" w:sz="8" w:space="0" w:color="000000"/>
              <w:bottom w:val="single" w:sz="4" w:space="0" w:color="000000"/>
              <w:right w:val="single" w:sz="4" w:space="0" w:color="000000"/>
            </w:tcBorders>
            <w:tcMar>
              <w:top w:w="0" w:type="dxa"/>
              <w:left w:w="0" w:type="dxa"/>
              <w:bottom w:w="0" w:type="dxa"/>
              <w:right w:w="0" w:type="dxa"/>
            </w:tcMar>
            <w:vAlign w:val="center"/>
          </w:tcPr>
          <w:p w14:paraId="289B9C33"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正</w:t>
            </w:r>
          </w:p>
          <w:p w14:paraId="74C41888"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14:paraId="21EE089A"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例</w:t>
            </w:r>
          </w:p>
        </w:tc>
        <w:tc>
          <w:tcPr>
            <w:tcW w:w="10348" w:type="dxa"/>
            <w:gridSpan w:val="3"/>
            <w:tcBorders>
              <w:top w:val="single" w:sz="8" w:space="0" w:color="000000"/>
              <w:left w:val="single" w:sz="4" w:space="0" w:color="000000"/>
              <w:bottom w:val="single" w:sz="2" w:space="0" w:color="000000"/>
              <w:right w:val="single" w:sz="8" w:space="0" w:color="000000"/>
            </w:tcBorders>
            <w:tcMar>
              <w:top w:w="0" w:type="dxa"/>
              <w:left w:w="113" w:type="dxa"/>
              <w:bottom w:w="57" w:type="dxa"/>
              <w:right w:w="113" w:type="dxa"/>
            </w:tcMar>
            <w:vAlign w:val="center"/>
          </w:tcPr>
          <w:p w14:paraId="43CCC4B3" w14:textId="77777777" w:rsidR="00662ADC" w:rsidRPr="00B228D7" w:rsidRDefault="00662ADC" w:rsidP="00662ADC">
            <w:pPr>
              <w:framePr w:hSpace="142" w:wrap="around" w:vAnchor="page" w:hAnchor="text" w:x="348" w:y="1731"/>
              <w:autoSpaceDE w:val="0"/>
              <w:autoSpaceDN w:val="0"/>
              <w:adjustRightInd w:val="0"/>
              <w:snapToGrid w:val="0"/>
              <w:spacing w:line="560" w:lineRule="exact"/>
              <w:textAlignment w:val="center"/>
              <w:rPr>
                <w:lang w:val="ja-JP"/>
              </w:rPr>
            </w:pPr>
            <w:r w:rsidRPr="00C75706">
              <w:rPr>
                <w:rFonts w:hint="eastAsia"/>
                <w:lang w:val="ja-JP"/>
              </w:rPr>
              <w:t>読み取れるのは</w:t>
            </w:r>
            <w:r w:rsidRPr="00C75706">
              <w:rPr>
                <w:rFonts w:hint="eastAsia"/>
                <w:spacing w:val="-240"/>
                <w:position w:val="-22"/>
                <w:sz w:val="16"/>
                <w:szCs w:val="16"/>
                <w:lang w:val="ja-JP"/>
              </w:rPr>
              <w:t>②</w:t>
            </w:r>
            <w:r w:rsidRPr="00C75706">
              <w:rPr>
                <w:rFonts w:hint="eastAsia"/>
                <w:u w:val="thick"/>
                <w:lang w:val="ja-JP"/>
              </w:rPr>
              <w:t>高校生の読書量が極端に少ない</w:t>
            </w:r>
            <w:r w:rsidRPr="00C75706">
              <w:rPr>
                <w:rFonts w:hint="eastAsia"/>
                <w:lang w:val="ja-JP"/>
              </w:rPr>
              <w:t>ということと、</w:t>
            </w:r>
            <w:r w:rsidRPr="00C75706">
              <w:rPr>
                <w:rFonts w:hint="eastAsia"/>
                <w:spacing w:val="-240"/>
                <w:position w:val="-22"/>
                <w:sz w:val="16"/>
                <w:szCs w:val="16"/>
                <w:lang w:val="ja-JP"/>
              </w:rPr>
              <w:t>③</w:t>
            </w:r>
            <w:r w:rsidRPr="00C75706">
              <w:rPr>
                <w:rFonts w:hint="eastAsia"/>
                <w:u w:val="thick"/>
                <w:lang w:val="ja-JP"/>
              </w:rPr>
              <w:t>学校図書館に個人的に安らげるスペースを求めている</w:t>
            </w:r>
            <w:r w:rsidRPr="00C75706">
              <w:rPr>
                <w:rFonts w:hint="eastAsia"/>
                <w:lang w:val="ja-JP"/>
              </w:rPr>
              <w:t>ということである。これらを踏まえ</w:t>
            </w:r>
            <w:r w:rsidRPr="00C75706">
              <w:rPr>
                <w:rFonts w:hint="eastAsia"/>
                <w:spacing w:val="-240"/>
                <w:position w:val="-22"/>
                <w:sz w:val="16"/>
                <w:szCs w:val="16"/>
                <w:lang w:val="ja-JP"/>
              </w:rPr>
              <w:t>④</w:t>
            </w:r>
            <w:r w:rsidRPr="00C75706">
              <w:rPr>
                <w:rFonts w:hint="eastAsia"/>
                <w:u w:val="thick"/>
                <w:lang w:val="ja-JP"/>
              </w:rPr>
              <w:t>簡単な仕切りを設けた個人のスペースを作り</w:t>
            </w:r>
            <w:r w:rsidRPr="00C75706">
              <w:rPr>
                <w:rFonts w:hint="eastAsia"/>
                <w:lang w:val="ja-JP"/>
              </w:rPr>
              <w:t>、</w:t>
            </w:r>
            <w:r w:rsidRPr="00C75706">
              <w:rPr>
                <w:rFonts w:hint="eastAsia"/>
                <w:spacing w:val="-240"/>
                <w:position w:val="-22"/>
                <w:sz w:val="16"/>
                <w:szCs w:val="16"/>
                <w:lang w:val="ja-JP"/>
              </w:rPr>
              <w:t>⑤</w:t>
            </w:r>
            <w:r w:rsidRPr="00C75706">
              <w:rPr>
                <w:rFonts w:hint="eastAsia"/>
                <w:u w:val="thick"/>
                <w:lang w:val="ja-JP"/>
              </w:rPr>
              <w:t>本に興味を持てるようなポスターをさりげなく掲示すればよい</w:t>
            </w:r>
            <w:r w:rsidR="003D1FA6">
              <w:rPr>
                <w:rFonts w:hint="eastAsia"/>
                <w:spacing w:val="-240"/>
                <w:position w:val="-22"/>
                <w:sz w:val="16"/>
                <w:szCs w:val="16"/>
                <w:lang w:val="ja-JP"/>
              </w:rPr>
              <w:t>⑥</w:t>
            </w:r>
            <w:r w:rsidRPr="00C75706">
              <w:rPr>
                <w:rFonts w:hint="eastAsia"/>
                <w:lang w:val="ja-JP"/>
              </w:rPr>
              <w:t>（と考える。）（</w:t>
            </w:r>
            <w:r w:rsidRPr="00C75706">
              <w:rPr>
                <w:rFonts w:hint="eastAsia"/>
                <w:spacing w:val="-240"/>
                <w:position w:val="-22"/>
                <w:sz w:val="16"/>
                <w:szCs w:val="16"/>
                <w:lang w:val="ja-JP"/>
              </w:rPr>
              <w:t>①</w:t>
            </w:r>
            <w:r w:rsidRPr="00C75706">
              <w:rPr>
                <w:u w:val="thick"/>
                <w:lang w:val="ja-JP"/>
              </w:rPr>
              <w:t>117</w:t>
            </w:r>
            <w:r w:rsidRPr="00C75706">
              <w:rPr>
                <w:rFonts w:hint="eastAsia"/>
                <w:u w:val="thick"/>
                <w:lang w:val="ja-JP"/>
              </w:rPr>
              <w:t>字</w:t>
            </w:r>
            <w:r w:rsidRPr="00C75706">
              <w:rPr>
                <w:rFonts w:hint="eastAsia"/>
                <w:lang w:val="ja-JP"/>
              </w:rPr>
              <w:t>）</w:t>
            </w:r>
          </w:p>
        </w:tc>
      </w:tr>
      <w:tr w:rsidR="00662ADC" w:rsidRPr="007729B9" w14:paraId="2BC0E3BA" w14:textId="77777777" w:rsidTr="00DF441A">
        <w:trPr>
          <w:trHeight w:hRule="exact" w:val="352"/>
        </w:trPr>
        <w:tc>
          <w:tcPr>
            <w:tcW w:w="425" w:type="dxa"/>
            <w:vMerge w:val="restart"/>
            <w:tcBorders>
              <w:top w:val="single" w:sz="4" w:space="0" w:color="000000"/>
              <w:left w:val="single" w:sz="8" w:space="0" w:color="000000"/>
              <w:bottom w:val="single" w:sz="8" w:space="0" w:color="000000"/>
              <w:right w:val="single" w:sz="4" w:space="0" w:color="000000"/>
            </w:tcBorders>
            <w:tcMar>
              <w:top w:w="0" w:type="dxa"/>
              <w:left w:w="0" w:type="dxa"/>
              <w:bottom w:w="0" w:type="dxa"/>
              <w:right w:w="0" w:type="dxa"/>
            </w:tcMar>
            <w:vAlign w:val="center"/>
          </w:tcPr>
          <w:p w14:paraId="02BE7DA0"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正</w:t>
            </w:r>
          </w:p>
          <w:p w14:paraId="60E6024B"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14:paraId="72F2E6AA"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の</w:t>
            </w:r>
          </w:p>
          <w:p w14:paraId="6B87FC6B"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条</w:t>
            </w:r>
          </w:p>
          <w:p w14:paraId="5AEB8E07" w14:textId="77777777" w:rsidR="00662ADC" w:rsidRPr="007729B9" w:rsidRDefault="00662ADC" w:rsidP="00662ADC">
            <w:pPr>
              <w:framePr w:hSpace="142" w:wrap="around" w:vAnchor="page" w:hAnchor="text" w:x="348" w:y="1731"/>
              <w:autoSpaceDE w:val="0"/>
              <w:autoSpaceDN w:val="0"/>
              <w:adjustRightInd w:val="0"/>
              <w:spacing w:line="326" w:lineRule="atLeas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件</w:t>
            </w:r>
          </w:p>
        </w:tc>
        <w:tc>
          <w:tcPr>
            <w:tcW w:w="864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14:paraId="19B497CF" w14:textId="77777777" w:rsidR="00662ADC" w:rsidRPr="00C75706" w:rsidRDefault="00662ADC" w:rsidP="00662ADC">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正答の条件は次の６つとする。</w:t>
            </w:r>
          </w:p>
          <w:p w14:paraId="40309DF1" w14:textId="77777777" w:rsidR="00662ADC" w:rsidRPr="007729B9" w:rsidRDefault="00662ADC" w:rsidP="00662ADC">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701" w:type="dxa"/>
            <w:tcBorders>
              <w:top w:val="single" w:sz="8"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14:paraId="2427F3CE" w14:textId="77777777" w:rsidR="00662ADC" w:rsidRPr="007729B9" w:rsidRDefault="00662ADC" w:rsidP="00662ADC">
            <w:pPr>
              <w:framePr w:hSpace="142" w:wrap="around" w:vAnchor="page" w:hAnchor="text" w:x="348" w:y="1731"/>
              <w:autoSpaceDE w:val="0"/>
              <w:autoSpaceDN w:val="0"/>
              <w:adjustRightInd w:val="0"/>
              <w:snapToGrid w:val="0"/>
              <w:spacing w:line="240" w:lineRule="auto"/>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w w:val="85"/>
                <w:kern w:val="0"/>
                <w:lang w:val="ja-JP"/>
              </w:rPr>
              <w:t>チェック欄</w:t>
            </w:r>
          </w:p>
        </w:tc>
      </w:tr>
      <w:tr w:rsidR="00662ADC" w:rsidRPr="007729B9" w14:paraId="52623810" w14:textId="77777777" w:rsidTr="00DF441A">
        <w:trPr>
          <w:trHeight w:hRule="exact" w:val="352"/>
        </w:trPr>
        <w:tc>
          <w:tcPr>
            <w:tcW w:w="425" w:type="dxa"/>
            <w:vMerge/>
            <w:tcBorders>
              <w:top w:val="single" w:sz="4" w:space="0" w:color="000000"/>
              <w:left w:val="single" w:sz="8" w:space="0" w:color="000000"/>
              <w:bottom w:val="single" w:sz="8" w:space="0" w:color="000000"/>
              <w:right w:val="single" w:sz="4" w:space="0" w:color="000000"/>
            </w:tcBorders>
            <w:vAlign w:val="center"/>
          </w:tcPr>
          <w:p w14:paraId="21ED31C3" w14:textId="77777777" w:rsidR="00662ADC" w:rsidRPr="007729B9" w:rsidRDefault="00662ADC" w:rsidP="00662ADC">
            <w:pPr>
              <w:framePr w:hSpace="142" w:wrap="around" w:vAnchor="page" w:hAnchor="text" w:x="348" w:y="1731"/>
              <w:autoSpaceDE w:val="0"/>
              <w:autoSpaceDN w:val="0"/>
              <w:adjustRightInd w:val="0"/>
              <w:spacing w:line="240" w:lineRule="auto"/>
              <w:jc w:val="left"/>
              <w:rPr>
                <w:rFonts w:asciiTheme="minorEastAsia" w:hAnsiTheme="minorEastAsia" w:cs="Times New Roman"/>
                <w:b/>
                <w:bCs/>
                <w:kern w:val="0"/>
              </w:rPr>
            </w:pPr>
          </w:p>
        </w:tc>
        <w:tc>
          <w:tcPr>
            <w:tcW w:w="864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14:paraId="239ABB7E" w14:textId="77777777" w:rsidR="00662ADC" w:rsidRPr="00C75706" w:rsidRDefault="00662ADC" w:rsidP="00662ADC">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①</w:t>
            </w:r>
            <w:r w:rsidRPr="00C75706">
              <w:rPr>
                <w:rFonts w:asciiTheme="minorEastAsia" w:hAnsiTheme="minorEastAsia" w:cs="A-OTF Gothic BBB Pr6N Medium"/>
                <w:color w:val="000000"/>
                <w:kern w:val="0"/>
                <w:lang w:val="ja-JP"/>
              </w:rPr>
              <w:t>80</w:t>
            </w:r>
            <w:r w:rsidRPr="00C75706">
              <w:rPr>
                <w:rFonts w:asciiTheme="minorEastAsia" w:hAnsiTheme="minorEastAsia" w:cs="A-OTF Gothic BBB Pr6N Medium" w:hint="eastAsia"/>
                <w:color w:val="000000"/>
                <w:kern w:val="0"/>
                <w:lang w:val="ja-JP"/>
              </w:rPr>
              <w:t>字以上、</w:t>
            </w:r>
            <w:r w:rsidRPr="00C75706">
              <w:rPr>
                <w:rFonts w:asciiTheme="minorEastAsia" w:hAnsiTheme="minorEastAsia" w:cs="A-OTF Gothic BBB Pr6N Medium"/>
                <w:color w:val="000000"/>
                <w:kern w:val="0"/>
                <w:lang w:val="ja-JP"/>
              </w:rPr>
              <w:t>120</w:t>
            </w:r>
            <w:r w:rsidRPr="00C75706">
              <w:rPr>
                <w:rFonts w:asciiTheme="minorEastAsia" w:hAnsiTheme="minorEastAsia" w:cs="A-OTF Gothic BBB Pr6N Medium" w:hint="eastAsia"/>
                <w:color w:val="000000"/>
                <w:kern w:val="0"/>
                <w:lang w:val="ja-JP"/>
              </w:rPr>
              <w:t>字以内で書かれていること。</w:t>
            </w:r>
          </w:p>
          <w:p w14:paraId="0217865A" w14:textId="77777777" w:rsidR="00662ADC" w:rsidRPr="007729B9" w:rsidRDefault="00662ADC" w:rsidP="00662ADC">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p>
        </w:tc>
        <w:tc>
          <w:tcPr>
            <w:tcW w:w="1701"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14:paraId="5B89D94D" w14:textId="77777777" w:rsidR="00662ADC" w:rsidRPr="007729B9" w:rsidRDefault="00662ADC" w:rsidP="00662ADC">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62ADC" w:rsidRPr="007729B9" w14:paraId="1B9C2512" w14:textId="77777777" w:rsidTr="00DF441A">
        <w:trPr>
          <w:trHeight w:hRule="exact" w:val="352"/>
        </w:trPr>
        <w:tc>
          <w:tcPr>
            <w:tcW w:w="425" w:type="dxa"/>
            <w:vMerge/>
            <w:tcBorders>
              <w:top w:val="single" w:sz="2" w:space="0" w:color="000000"/>
              <w:left w:val="single" w:sz="8" w:space="0" w:color="000000"/>
              <w:bottom w:val="single" w:sz="8" w:space="0" w:color="000000"/>
              <w:right w:val="single" w:sz="4" w:space="0" w:color="000000"/>
            </w:tcBorders>
            <w:vAlign w:val="center"/>
          </w:tcPr>
          <w:p w14:paraId="1D0DAD88" w14:textId="77777777" w:rsidR="00662ADC" w:rsidRPr="007729B9" w:rsidRDefault="00662ADC" w:rsidP="00662ADC">
            <w:pPr>
              <w:framePr w:hSpace="142" w:wrap="around" w:vAnchor="page" w:hAnchor="text" w:x="348" w:y="1731"/>
              <w:autoSpaceDE w:val="0"/>
              <w:autoSpaceDN w:val="0"/>
              <w:adjustRightInd w:val="0"/>
              <w:spacing w:line="240" w:lineRule="auto"/>
              <w:jc w:val="left"/>
              <w:rPr>
                <w:rFonts w:asciiTheme="minorEastAsia" w:hAnsiTheme="minorEastAsia" w:cs="Times New Roman"/>
                <w:b/>
                <w:bCs/>
                <w:kern w:val="0"/>
              </w:rPr>
            </w:pPr>
          </w:p>
        </w:tc>
        <w:tc>
          <w:tcPr>
            <w:tcW w:w="864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14:paraId="30C70D94" w14:textId="77777777" w:rsidR="00662ADC" w:rsidRPr="004D0757" w:rsidRDefault="00662ADC" w:rsidP="00605945">
            <w:pPr>
              <w:framePr w:hSpace="142" w:wrap="around" w:vAnchor="page" w:hAnchor="text" w:x="348" w:y="1731"/>
              <w:autoSpaceDE w:val="0"/>
              <w:autoSpaceDN w:val="0"/>
              <w:adjustRightInd w:val="0"/>
              <w:snapToGrid w:val="0"/>
              <w:spacing w:line="240" w:lineRule="exact"/>
              <w:ind w:left="240" w:hangingChars="100" w:hanging="240"/>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②一文目に、「高校生の読書量が極端に少ない」ということが書かれていること。</w:t>
            </w:r>
          </w:p>
        </w:tc>
        <w:tc>
          <w:tcPr>
            <w:tcW w:w="1701"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14:paraId="5F60B211" w14:textId="77777777" w:rsidR="00662ADC" w:rsidRPr="007729B9" w:rsidRDefault="00662ADC" w:rsidP="00662ADC">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62ADC" w:rsidRPr="007729B9" w14:paraId="6791296A" w14:textId="77777777" w:rsidTr="00DF441A">
        <w:trPr>
          <w:trHeight w:hRule="exact" w:val="737"/>
        </w:trPr>
        <w:tc>
          <w:tcPr>
            <w:tcW w:w="425" w:type="dxa"/>
            <w:vMerge/>
            <w:tcBorders>
              <w:top w:val="single" w:sz="2" w:space="0" w:color="000000"/>
              <w:left w:val="single" w:sz="8" w:space="0" w:color="000000"/>
              <w:bottom w:val="single" w:sz="8" w:space="0" w:color="000000"/>
              <w:right w:val="single" w:sz="4" w:space="0" w:color="000000"/>
            </w:tcBorders>
            <w:vAlign w:val="center"/>
          </w:tcPr>
          <w:p w14:paraId="5046F6C9" w14:textId="77777777" w:rsidR="00662ADC" w:rsidRPr="007729B9" w:rsidRDefault="00662ADC" w:rsidP="00662ADC">
            <w:pPr>
              <w:framePr w:hSpace="142" w:wrap="around" w:vAnchor="page" w:hAnchor="text" w:x="348" w:y="1731"/>
              <w:autoSpaceDE w:val="0"/>
              <w:autoSpaceDN w:val="0"/>
              <w:adjustRightInd w:val="0"/>
              <w:spacing w:line="240" w:lineRule="auto"/>
              <w:jc w:val="left"/>
              <w:rPr>
                <w:rFonts w:asciiTheme="minorEastAsia" w:hAnsiTheme="minorEastAsia" w:cs="Times New Roman"/>
                <w:b/>
                <w:bCs/>
                <w:kern w:val="0"/>
              </w:rPr>
            </w:pPr>
          </w:p>
        </w:tc>
        <w:tc>
          <w:tcPr>
            <w:tcW w:w="864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14:paraId="4D764F4A" w14:textId="77777777" w:rsidR="00662ADC" w:rsidRPr="00C75706" w:rsidRDefault="00662ADC" w:rsidP="00662ADC">
            <w:pPr>
              <w:framePr w:hSpace="142" w:wrap="around" w:vAnchor="page" w:hAnchor="text" w:x="348" w:y="1731"/>
              <w:autoSpaceDE w:val="0"/>
              <w:autoSpaceDN w:val="0"/>
              <w:adjustRightInd w:val="0"/>
              <w:snapToGrid w:val="0"/>
              <w:spacing w:line="360" w:lineRule="exact"/>
              <w:ind w:left="240" w:hangingChars="100" w:hanging="240"/>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③一文目に、「学校図書館に個人的に安らげるスペースを求めている」ということが書かれていること。（「落ち着ける場所」などの表現も可）</w:t>
            </w:r>
          </w:p>
          <w:p w14:paraId="4ECCB4A8" w14:textId="77777777" w:rsidR="00662ADC" w:rsidRPr="00883AB5" w:rsidRDefault="00662ADC" w:rsidP="00662ADC">
            <w:pPr>
              <w:framePr w:hSpace="142" w:wrap="around" w:vAnchor="page" w:hAnchor="text" w:x="348" w:y="1731"/>
              <w:autoSpaceDE w:val="0"/>
              <w:autoSpaceDN w:val="0"/>
              <w:adjustRightInd w:val="0"/>
              <w:snapToGrid w:val="0"/>
              <w:spacing w:line="360" w:lineRule="exact"/>
              <w:ind w:left="240" w:hangingChars="100" w:hanging="240"/>
              <w:textAlignment w:val="center"/>
              <w:rPr>
                <w:rFonts w:asciiTheme="minorEastAsia" w:hAnsiTheme="minorEastAsia" w:cs="A-OTF Gothic BBB Pr6N Medium"/>
                <w:color w:val="000000"/>
                <w:kern w:val="0"/>
                <w:lang w:val="ja-JP"/>
              </w:rPr>
            </w:pPr>
          </w:p>
        </w:tc>
        <w:tc>
          <w:tcPr>
            <w:tcW w:w="1701"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14:paraId="1E3B64A7" w14:textId="77777777" w:rsidR="00662ADC" w:rsidRPr="007729B9" w:rsidRDefault="00662ADC" w:rsidP="00662ADC">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62ADC" w:rsidRPr="007729B9" w14:paraId="4643F838" w14:textId="77777777" w:rsidTr="00DF441A">
        <w:trPr>
          <w:trHeight w:hRule="exact" w:val="352"/>
        </w:trPr>
        <w:tc>
          <w:tcPr>
            <w:tcW w:w="425" w:type="dxa"/>
            <w:vMerge/>
            <w:tcBorders>
              <w:top w:val="single" w:sz="2" w:space="0" w:color="000000"/>
              <w:left w:val="single" w:sz="8" w:space="0" w:color="000000"/>
              <w:bottom w:val="single" w:sz="8" w:space="0" w:color="000000"/>
              <w:right w:val="single" w:sz="4" w:space="0" w:color="000000"/>
            </w:tcBorders>
            <w:vAlign w:val="center"/>
          </w:tcPr>
          <w:p w14:paraId="46EEC40A" w14:textId="77777777" w:rsidR="00662ADC" w:rsidRPr="007729B9" w:rsidRDefault="00662ADC" w:rsidP="00662ADC">
            <w:pPr>
              <w:framePr w:hSpace="142" w:wrap="around" w:vAnchor="page" w:hAnchor="text" w:x="348" w:y="1731"/>
              <w:autoSpaceDE w:val="0"/>
              <w:autoSpaceDN w:val="0"/>
              <w:adjustRightInd w:val="0"/>
              <w:spacing w:line="240" w:lineRule="auto"/>
              <w:jc w:val="left"/>
              <w:rPr>
                <w:rFonts w:asciiTheme="minorEastAsia" w:hAnsiTheme="minorEastAsia" w:cs="Times New Roman"/>
                <w:b/>
                <w:bCs/>
                <w:kern w:val="0"/>
              </w:rPr>
            </w:pPr>
          </w:p>
        </w:tc>
        <w:tc>
          <w:tcPr>
            <w:tcW w:w="864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14:paraId="50E38920" w14:textId="77777777" w:rsidR="00662ADC" w:rsidRPr="00B228D7" w:rsidRDefault="00662ADC" w:rsidP="00605945">
            <w:pPr>
              <w:framePr w:hSpace="142" w:wrap="around" w:vAnchor="page" w:hAnchor="text" w:x="348" w:y="1731"/>
              <w:autoSpaceDE w:val="0"/>
              <w:autoSpaceDN w:val="0"/>
              <w:adjustRightInd w:val="0"/>
              <w:snapToGrid w:val="0"/>
              <w:spacing w:line="240" w:lineRule="exact"/>
              <w:ind w:left="240" w:hangingChars="100" w:hanging="240"/>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④二文目に、③を踏まえた個人のスペースを確保する提案が書かれていること。</w:t>
            </w:r>
          </w:p>
        </w:tc>
        <w:tc>
          <w:tcPr>
            <w:tcW w:w="1701"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14:paraId="44107421" w14:textId="77777777" w:rsidR="00662ADC" w:rsidRPr="007729B9" w:rsidRDefault="00662ADC" w:rsidP="00662ADC">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62ADC" w:rsidRPr="007729B9" w14:paraId="7E27A01A" w14:textId="77777777" w:rsidTr="00DF441A">
        <w:trPr>
          <w:trHeight w:hRule="exact" w:val="352"/>
        </w:trPr>
        <w:tc>
          <w:tcPr>
            <w:tcW w:w="425" w:type="dxa"/>
            <w:vMerge/>
            <w:tcBorders>
              <w:top w:val="single" w:sz="2" w:space="0" w:color="000000"/>
              <w:left w:val="single" w:sz="8" w:space="0" w:color="000000"/>
              <w:bottom w:val="single" w:sz="8" w:space="0" w:color="000000"/>
              <w:right w:val="single" w:sz="4" w:space="0" w:color="000000"/>
            </w:tcBorders>
            <w:vAlign w:val="center"/>
          </w:tcPr>
          <w:p w14:paraId="38965B34" w14:textId="77777777" w:rsidR="00662ADC" w:rsidRPr="007729B9" w:rsidRDefault="00662ADC" w:rsidP="00662ADC">
            <w:pPr>
              <w:framePr w:hSpace="142" w:wrap="around" w:vAnchor="page" w:hAnchor="text" w:x="348" w:y="1731"/>
              <w:autoSpaceDE w:val="0"/>
              <w:autoSpaceDN w:val="0"/>
              <w:adjustRightInd w:val="0"/>
              <w:spacing w:line="240" w:lineRule="auto"/>
              <w:jc w:val="left"/>
              <w:rPr>
                <w:rFonts w:asciiTheme="minorEastAsia" w:hAnsiTheme="minorEastAsia" w:cs="Times New Roman"/>
                <w:b/>
                <w:bCs/>
                <w:kern w:val="0"/>
              </w:rPr>
            </w:pPr>
          </w:p>
        </w:tc>
        <w:tc>
          <w:tcPr>
            <w:tcW w:w="8647" w:type="dxa"/>
            <w:gridSpan w:val="2"/>
            <w:tcBorders>
              <w:top w:val="single" w:sz="4" w:space="0" w:color="000000"/>
              <w:left w:val="single" w:sz="4" w:space="0" w:color="000000"/>
              <w:bottom w:val="single" w:sz="4" w:space="0" w:color="000000"/>
              <w:right w:val="single" w:sz="8" w:space="0" w:color="000000"/>
            </w:tcBorders>
            <w:tcMar>
              <w:top w:w="57" w:type="dxa"/>
              <w:left w:w="57" w:type="dxa"/>
              <w:bottom w:w="57" w:type="dxa"/>
              <w:right w:w="57" w:type="dxa"/>
            </w:tcMar>
            <w:vAlign w:val="center"/>
          </w:tcPr>
          <w:p w14:paraId="7B35B214" w14:textId="77777777" w:rsidR="00662ADC" w:rsidRPr="00662ADC" w:rsidRDefault="00662ADC" w:rsidP="00605945">
            <w:pPr>
              <w:framePr w:hSpace="142" w:wrap="around" w:vAnchor="page" w:hAnchor="text" w:x="348" w:y="1731"/>
              <w:autoSpaceDE w:val="0"/>
              <w:autoSpaceDN w:val="0"/>
              <w:adjustRightInd w:val="0"/>
              <w:snapToGrid w:val="0"/>
              <w:spacing w:line="240" w:lineRule="exact"/>
              <w:ind w:left="240" w:hangingChars="100" w:hanging="240"/>
              <w:textAlignment w:val="center"/>
              <w:rPr>
                <w:rFonts w:asciiTheme="minorEastAsia" w:hAnsiTheme="minorEastAsia" w:cs="A-OTF Gothic BBB Pr6N Medium"/>
                <w:color w:val="000000"/>
                <w:spacing w:val="-4"/>
                <w:kern w:val="0"/>
              </w:rPr>
            </w:pPr>
            <w:r w:rsidRPr="00C75706">
              <w:rPr>
                <w:rFonts w:asciiTheme="minorEastAsia" w:hAnsiTheme="minorEastAsia" w:cs="A-OTF Gothic BBB Pr6N Medium" w:hint="eastAsia"/>
                <w:color w:val="000000"/>
                <w:kern w:val="0"/>
              </w:rPr>
              <w:t>⑤</w:t>
            </w:r>
            <w:r w:rsidRPr="00C75706">
              <w:rPr>
                <w:rFonts w:asciiTheme="minorEastAsia" w:hAnsiTheme="minorEastAsia" w:cs="A-OTF Gothic BBB Pr6N Medium" w:hint="eastAsia"/>
                <w:color w:val="000000"/>
                <w:spacing w:val="-4"/>
                <w:kern w:val="0"/>
              </w:rPr>
              <w:t>二文目に、図書館本来の機能である本の案内に関わる提案が書かれていること。</w:t>
            </w:r>
          </w:p>
        </w:tc>
        <w:tc>
          <w:tcPr>
            <w:tcW w:w="1701" w:type="dxa"/>
            <w:tcBorders>
              <w:top w:val="single" w:sz="4" w:space="0" w:color="000000"/>
              <w:left w:val="single" w:sz="8" w:space="0" w:color="000000"/>
              <w:bottom w:val="single" w:sz="4" w:space="0" w:color="000000"/>
              <w:right w:val="single" w:sz="8" w:space="0" w:color="000000"/>
            </w:tcBorders>
            <w:tcMar>
              <w:top w:w="28" w:type="dxa"/>
              <w:left w:w="28" w:type="dxa"/>
              <w:bottom w:w="28" w:type="dxa"/>
              <w:right w:w="28" w:type="dxa"/>
            </w:tcMar>
            <w:vAlign w:val="center"/>
          </w:tcPr>
          <w:p w14:paraId="55FDA173" w14:textId="77777777" w:rsidR="00662ADC" w:rsidRPr="007729B9" w:rsidRDefault="00662ADC" w:rsidP="00662ADC">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62ADC" w:rsidRPr="007729B9" w14:paraId="0304D5E5" w14:textId="77777777" w:rsidTr="00DF441A">
        <w:trPr>
          <w:trHeight w:hRule="exact" w:val="352"/>
        </w:trPr>
        <w:tc>
          <w:tcPr>
            <w:tcW w:w="425" w:type="dxa"/>
            <w:vMerge/>
            <w:tcBorders>
              <w:top w:val="single" w:sz="6" w:space="0" w:color="000000"/>
              <w:left w:val="single" w:sz="8" w:space="0" w:color="000000"/>
              <w:bottom w:val="single" w:sz="8" w:space="0" w:color="000000"/>
              <w:right w:val="single" w:sz="4" w:space="0" w:color="000000"/>
            </w:tcBorders>
            <w:vAlign w:val="center"/>
          </w:tcPr>
          <w:p w14:paraId="5135F1CA" w14:textId="77777777" w:rsidR="00662ADC" w:rsidRPr="007729B9" w:rsidRDefault="00662ADC" w:rsidP="00662ADC">
            <w:pPr>
              <w:framePr w:hSpace="142" w:wrap="around" w:vAnchor="page" w:hAnchor="text" w:x="348" w:y="1731"/>
              <w:autoSpaceDE w:val="0"/>
              <w:autoSpaceDN w:val="0"/>
              <w:adjustRightInd w:val="0"/>
              <w:spacing w:line="240" w:lineRule="auto"/>
              <w:jc w:val="left"/>
              <w:rPr>
                <w:rFonts w:asciiTheme="minorEastAsia" w:hAnsiTheme="minorEastAsia" w:cs="Times New Roman"/>
                <w:b/>
                <w:bCs/>
                <w:kern w:val="0"/>
              </w:rPr>
            </w:pPr>
          </w:p>
        </w:tc>
        <w:tc>
          <w:tcPr>
            <w:tcW w:w="8647" w:type="dxa"/>
            <w:gridSpan w:val="2"/>
            <w:tcBorders>
              <w:top w:val="single" w:sz="4" w:space="0" w:color="000000"/>
              <w:left w:val="single" w:sz="4" w:space="0" w:color="000000"/>
              <w:bottom w:val="single" w:sz="8" w:space="0" w:color="000000"/>
              <w:right w:val="single" w:sz="8" w:space="0" w:color="000000"/>
            </w:tcBorders>
            <w:tcMar>
              <w:top w:w="57" w:type="dxa"/>
              <w:left w:w="57" w:type="dxa"/>
              <w:bottom w:w="57" w:type="dxa"/>
              <w:right w:w="57" w:type="dxa"/>
            </w:tcMar>
            <w:vAlign w:val="center"/>
          </w:tcPr>
          <w:p w14:paraId="1D89C566" w14:textId="77777777" w:rsidR="00662ADC" w:rsidRPr="00C75706" w:rsidRDefault="00662ADC" w:rsidP="00605945">
            <w:pPr>
              <w:framePr w:hSpace="142" w:wrap="around" w:vAnchor="page" w:hAnchor="text" w:x="348" w:y="1731"/>
              <w:autoSpaceDE w:val="0"/>
              <w:autoSpaceDN w:val="0"/>
              <w:adjustRightInd w:val="0"/>
              <w:snapToGrid w:val="0"/>
              <w:spacing w:line="240" w:lineRule="exact"/>
              <w:ind w:left="240" w:hangingChars="100" w:hanging="240"/>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⑥二文目が、「と考える。」に適切に続くような形で書かれていること。</w:t>
            </w:r>
          </w:p>
        </w:tc>
        <w:tc>
          <w:tcPr>
            <w:tcW w:w="1701" w:type="dxa"/>
            <w:tcBorders>
              <w:top w:val="single" w:sz="4" w:space="0" w:color="000000"/>
              <w:left w:val="single" w:sz="8" w:space="0" w:color="000000"/>
              <w:bottom w:val="single" w:sz="8" w:space="0" w:color="000000"/>
              <w:right w:val="single" w:sz="8" w:space="0" w:color="000000"/>
            </w:tcBorders>
            <w:tcMar>
              <w:top w:w="28" w:type="dxa"/>
              <w:left w:w="28" w:type="dxa"/>
              <w:bottom w:w="28" w:type="dxa"/>
              <w:right w:w="28" w:type="dxa"/>
            </w:tcMar>
            <w:vAlign w:val="center"/>
          </w:tcPr>
          <w:p w14:paraId="4966ACED" w14:textId="77777777" w:rsidR="00662ADC" w:rsidRPr="007729B9" w:rsidRDefault="00662ADC" w:rsidP="00662ADC">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92000" w:rsidRPr="007729B9" w14:paraId="69F71768" w14:textId="77777777" w:rsidTr="00DF441A">
        <w:trPr>
          <w:trHeight w:hRule="exact" w:val="352"/>
        </w:trPr>
        <w:tc>
          <w:tcPr>
            <w:tcW w:w="425" w:type="dxa"/>
            <w:vMerge w:val="restart"/>
            <w:tcBorders>
              <w:top w:val="single" w:sz="8" w:space="0" w:color="000000"/>
              <w:left w:val="single" w:sz="8" w:space="0" w:color="000000"/>
              <w:right w:val="single" w:sz="4" w:space="0" w:color="000000"/>
            </w:tcBorders>
            <w:tcMar>
              <w:top w:w="0" w:type="dxa"/>
              <w:left w:w="0" w:type="dxa"/>
              <w:bottom w:w="0" w:type="dxa"/>
              <w:right w:w="0" w:type="dxa"/>
            </w:tcMar>
            <w:vAlign w:val="center"/>
          </w:tcPr>
          <w:p w14:paraId="6B8E64D7" w14:textId="77777777" w:rsidR="00692000" w:rsidRPr="007729B9" w:rsidRDefault="00692000" w:rsidP="00692000">
            <w:pPr>
              <w:framePr w:hSpace="142" w:wrap="around" w:vAnchor="page" w:hAnchor="text" w:x="348" w:y="1731"/>
              <w:autoSpaceDE w:val="0"/>
              <w:autoSpaceDN w:val="0"/>
              <w:adjustRightInd w:val="0"/>
              <w:snapToGri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解</w:t>
            </w:r>
          </w:p>
          <w:p w14:paraId="50BF8438" w14:textId="77777777" w:rsidR="00692000" w:rsidRPr="007729B9" w:rsidRDefault="00692000" w:rsidP="00692000">
            <w:pPr>
              <w:framePr w:hSpace="142" w:wrap="around" w:vAnchor="page" w:hAnchor="text" w:x="348" w:y="1731"/>
              <w:autoSpaceDE w:val="0"/>
              <w:autoSpaceDN w:val="0"/>
              <w:adjustRightInd w:val="0"/>
              <w:snapToGri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答</w:t>
            </w:r>
          </w:p>
          <w:p w14:paraId="5E402957" w14:textId="77777777" w:rsidR="00692000" w:rsidRPr="007729B9" w:rsidRDefault="00692000" w:rsidP="00692000">
            <w:pPr>
              <w:framePr w:hSpace="142" w:wrap="around" w:vAnchor="page" w:hAnchor="text" w:x="348" w:y="1731"/>
              <w:autoSpaceDE w:val="0"/>
              <w:autoSpaceDN w:val="0"/>
              <w:adjustRightInd w:val="0"/>
              <w:snapToGrid w:val="0"/>
              <w:spacing w:line="326" w:lineRule="exact"/>
              <w:jc w:val="center"/>
              <w:textAlignment w:val="center"/>
              <w:rPr>
                <w:rFonts w:asciiTheme="minorEastAsia" w:hAnsiTheme="minorEastAsia" w:cs="A-OTF UD Shin Go Pr6N M"/>
                <w:b/>
                <w:bCs/>
                <w:color w:val="000000"/>
                <w:kern w:val="0"/>
                <w:lang w:val="ja-JP"/>
              </w:rPr>
            </w:pPr>
            <w:r w:rsidRPr="007729B9">
              <w:rPr>
                <w:rFonts w:asciiTheme="minorEastAsia" w:hAnsiTheme="minorEastAsia" w:cs="A-OTF UD Shin Go Pr6N M" w:hint="eastAsia"/>
                <w:b/>
                <w:bCs/>
                <w:color w:val="000000"/>
                <w:kern w:val="0"/>
                <w:lang w:val="ja-JP"/>
              </w:rPr>
              <w:t>類</w:t>
            </w:r>
          </w:p>
          <w:p w14:paraId="5E7ED601" w14:textId="77777777" w:rsidR="00692000" w:rsidRPr="007729B9" w:rsidRDefault="00692000" w:rsidP="00692000">
            <w:pPr>
              <w:framePr w:hSpace="142" w:wrap="around" w:vAnchor="page" w:hAnchor="text" w:x="348" w:y="1731"/>
              <w:autoSpaceDE w:val="0"/>
              <w:autoSpaceDN w:val="0"/>
              <w:adjustRightInd w:val="0"/>
              <w:snapToGrid w:val="0"/>
              <w:spacing w:line="326" w:lineRule="exact"/>
              <w:jc w:val="center"/>
              <w:textAlignment w:val="center"/>
              <w:rPr>
                <w:rFonts w:asciiTheme="minorEastAsia" w:hAnsiTheme="minorEastAsia" w:cs="A-OTF Gothic BBB Pr6N Medium"/>
                <w:b/>
                <w:bCs/>
                <w:color w:val="000000"/>
                <w:kern w:val="0"/>
                <w:lang w:val="ja-JP"/>
              </w:rPr>
            </w:pPr>
            <w:r w:rsidRPr="007729B9">
              <w:rPr>
                <w:rFonts w:asciiTheme="minorEastAsia" w:hAnsiTheme="minorEastAsia" w:cs="A-OTF UD Shin Go Pr6N M" w:hint="eastAsia"/>
                <w:b/>
                <w:bCs/>
                <w:color w:val="000000"/>
                <w:kern w:val="0"/>
                <w:lang w:val="ja-JP"/>
              </w:rPr>
              <w:t>型</w:t>
            </w:r>
          </w:p>
        </w:tc>
        <w:tc>
          <w:tcPr>
            <w:tcW w:w="380" w:type="dxa"/>
            <w:tcBorders>
              <w:top w:val="single" w:sz="8"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42E4D7AE" w14:textId="77777777" w:rsidR="00692000" w:rsidRPr="007729B9" w:rsidRDefault="00692000" w:rsidP="00692000">
            <w:pPr>
              <w:framePr w:hSpace="142" w:wrap="around" w:vAnchor="page" w:hAnchor="text" w:x="348" w:y="1731"/>
              <w:autoSpaceDE w:val="0"/>
              <w:autoSpaceDN w:val="0"/>
              <w:adjustRightInd w:val="0"/>
              <w:snapToGrid w:val="0"/>
              <w:spacing w:line="240" w:lineRule="exact"/>
              <w:jc w:val="center"/>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ａ</w:t>
            </w:r>
          </w:p>
        </w:tc>
        <w:tc>
          <w:tcPr>
            <w:tcW w:w="8267" w:type="dxa"/>
            <w:tcBorders>
              <w:top w:val="single" w:sz="8"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14:paraId="6032F697" w14:textId="77777777" w:rsidR="00692000" w:rsidRPr="00C75706" w:rsidRDefault="00692000" w:rsidP="00692000">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条件①～⑥のすべてを満たしている解答</w:t>
            </w:r>
          </w:p>
          <w:p w14:paraId="1E2AEA88" w14:textId="77777777" w:rsidR="00692000" w:rsidRPr="007729B9" w:rsidRDefault="00692000" w:rsidP="00692000">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Ryumin Pr6N R-KL"/>
                <w:color w:val="000000"/>
                <w:kern w:val="0"/>
                <w:lang w:val="ja-JP"/>
              </w:rPr>
            </w:pPr>
            <w:r w:rsidRPr="00062453">
              <w:rPr>
                <w:rFonts w:asciiTheme="minorEastAsia" w:hAnsiTheme="minorEastAsia" w:cs="A-OTF Gothic BBB Pr6N Medium"/>
                <w:color w:val="000000"/>
                <w:kern w:val="0"/>
                <w:lang w:val="ja-JP"/>
              </w:rPr>
              <w:t xml:space="preserve"> </w:t>
            </w:r>
          </w:p>
        </w:tc>
        <w:tc>
          <w:tcPr>
            <w:tcW w:w="1701" w:type="dxa"/>
            <w:tcBorders>
              <w:top w:val="single" w:sz="8"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14:paraId="6F74178E" w14:textId="77777777" w:rsidR="00692000" w:rsidRPr="00883AB5"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r w:rsidRPr="00062453">
              <w:rPr>
                <w:rFonts w:asciiTheme="minorEastAsia" w:hAnsiTheme="minorEastAsia" w:cs="Times New Roman"/>
                <w:kern w:val="0"/>
                <w:lang w:val="ja-JP"/>
              </w:rPr>
              <w:t>10</w:t>
            </w:r>
            <w:r w:rsidRPr="00883AB5">
              <w:rPr>
                <w:rFonts w:asciiTheme="minorEastAsia" w:hAnsiTheme="minorEastAsia" w:cs="Times New Roman" w:hint="eastAsia"/>
                <w:kern w:val="0"/>
              </w:rPr>
              <w:t>点</w:t>
            </w:r>
          </w:p>
          <w:p w14:paraId="53B88C9C" w14:textId="77777777" w:rsidR="00692000" w:rsidRPr="007729B9"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92000" w:rsidRPr="007729B9" w14:paraId="2246ACE5" w14:textId="77777777" w:rsidTr="00DF441A">
        <w:trPr>
          <w:trHeight w:hRule="exact" w:val="352"/>
        </w:trPr>
        <w:tc>
          <w:tcPr>
            <w:tcW w:w="425" w:type="dxa"/>
            <w:vMerge/>
            <w:tcBorders>
              <w:left w:val="single" w:sz="8" w:space="0" w:color="000000"/>
              <w:right w:val="single" w:sz="4" w:space="0" w:color="000000"/>
            </w:tcBorders>
          </w:tcPr>
          <w:p w14:paraId="4749EFB6" w14:textId="77777777" w:rsidR="00692000" w:rsidRPr="007729B9" w:rsidRDefault="00692000" w:rsidP="00692000">
            <w:pPr>
              <w:framePr w:hSpace="142" w:wrap="around" w:vAnchor="page" w:hAnchor="text" w:x="348" w:y="1731"/>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7A7DE76A" w14:textId="77777777" w:rsidR="00692000" w:rsidRPr="007729B9" w:rsidRDefault="00692000" w:rsidP="00692000">
            <w:pPr>
              <w:framePr w:hSpace="142" w:wrap="around" w:vAnchor="page" w:hAnchor="text" w:x="348" w:y="1731"/>
              <w:autoSpaceDE w:val="0"/>
              <w:autoSpaceDN w:val="0"/>
              <w:adjustRightInd w:val="0"/>
              <w:snapToGrid w:val="0"/>
              <w:spacing w:line="240" w:lineRule="exact"/>
              <w:jc w:val="center"/>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ｂ</w:t>
            </w:r>
          </w:p>
        </w:tc>
        <w:tc>
          <w:tcPr>
            <w:tcW w:w="826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14:paraId="4B23C697" w14:textId="77777777" w:rsidR="00692000" w:rsidRPr="00C75706" w:rsidRDefault="00692000" w:rsidP="007C065B">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条件①～⑤を満たしている解答</w:t>
            </w:r>
          </w:p>
        </w:tc>
        <w:tc>
          <w:tcPr>
            <w:tcW w:w="1701"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14:paraId="36867D13" w14:textId="77777777" w:rsidR="00692000" w:rsidRPr="00883AB5"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r w:rsidRPr="00062453">
              <w:rPr>
                <w:rFonts w:asciiTheme="minorEastAsia" w:hAnsiTheme="minorEastAsia" w:cs="Times New Roman"/>
                <w:kern w:val="0"/>
                <w:lang w:val="ja-JP"/>
              </w:rPr>
              <w:t>8</w:t>
            </w:r>
            <w:r w:rsidRPr="00883AB5">
              <w:rPr>
                <w:rFonts w:asciiTheme="minorEastAsia" w:hAnsiTheme="minorEastAsia" w:cs="Times New Roman" w:hint="eastAsia"/>
                <w:kern w:val="0"/>
              </w:rPr>
              <w:t>点</w:t>
            </w:r>
          </w:p>
          <w:p w14:paraId="60792328" w14:textId="77777777" w:rsidR="00692000" w:rsidRPr="007729B9"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r w:rsidR="00692000" w:rsidRPr="007729B9" w14:paraId="777EF560" w14:textId="77777777" w:rsidTr="00DF441A">
        <w:trPr>
          <w:trHeight w:hRule="exact" w:val="737"/>
        </w:trPr>
        <w:tc>
          <w:tcPr>
            <w:tcW w:w="425" w:type="dxa"/>
            <w:vMerge/>
            <w:tcBorders>
              <w:left w:val="single" w:sz="8" w:space="0" w:color="000000"/>
              <w:right w:val="single" w:sz="4" w:space="0" w:color="000000"/>
            </w:tcBorders>
          </w:tcPr>
          <w:p w14:paraId="0C638E3C" w14:textId="77777777" w:rsidR="00692000" w:rsidRPr="007729B9" w:rsidRDefault="00692000" w:rsidP="00692000">
            <w:pPr>
              <w:framePr w:hSpace="142" w:wrap="around" w:vAnchor="page" w:hAnchor="text" w:x="348" w:y="1731"/>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62543A62" w14:textId="77777777" w:rsidR="00692000" w:rsidRPr="007729B9" w:rsidRDefault="00692000" w:rsidP="00692000">
            <w:pPr>
              <w:framePr w:hSpace="142" w:wrap="around" w:vAnchor="page" w:hAnchor="text" w:x="348" w:y="1731"/>
              <w:autoSpaceDE w:val="0"/>
              <w:autoSpaceDN w:val="0"/>
              <w:adjustRightInd w:val="0"/>
              <w:snapToGrid w:val="0"/>
              <w:spacing w:line="240" w:lineRule="auto"/>
              <w:jc w:val="center"/>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ｃ</w:t>
            </w:r>
          </w:p>
        </w:tc>
        <w:tc>
          <w:tcPr>
            <w:tcW w:w="826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14:paraId="5450B058" w14:textId="77777777" w:rsidR="00692000" w:rsidRPr="00C75706" w:rsidRDefault="00692000" w:rsidP="00692000">
            <w:pPr>
              <w:framePr w:hSpace="142" w:wrap="around" w:vAnchor="page" w:hAnchor="text" w:x="348" w:y="1731"/>
              <w:autoSpaceDE w:val="0"/>
              <w:autoSpaceDN w:val="0"/>
              <w:adjustRightInd w:val="0"/>
              <w:snapToGrid w:val="0"/>
              <w:spacing w:line="360" w:lineRule="exact"/>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条件①を満たし、②～⑤のうち３つを満たしている解答（⑥は満たしていても満たしていなくてもよい）</w:t>
            </w:r>
          </w:p>
          <w:p w14:paraId="368A0BA4" w14:textId="77777777" w:rsidR="00692000" w:rsidRPr="00883AB5" w:rsidRDefault="00692000" w:rsidP="00692000">
            <w:pPr>
              <w:framePr w:hSpace="142" w:wrap="around" w:vAnchor="page" w:hAnchor="text" w:x="348" w:y="1731"/>
              <w:autoSpaceDE w:val="0"/>
              <w:autoSpaceDN w:val="0"/>
              <w:adjustRightInd w:val="0"/>
              <w:snapToGrid w:val="0"/>
              <w:spacing w:line="240" w:lineRule="auto"/>
              <w:textAlignment w:val="center"/>
              <w:rPr>
                <w:rFonts w:asciiTheme="minorEastAsia" w:hAnsiTheme="minorEastAsia" w:cs="A-OTF Gothic BBB Pr6N Medium"/>
                <w:color w:val="000000"/>
                <w:kern w:val="0"/>
                <w:lang w:val="ja-JP"/>
              </w:rPr>
            </w:pPr>
          </w:p>
        </w:tc>
        <w:tc>
          <w:tcPr>
            <w:tcW w:w="1701"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14:paraId="68ED6D17" w14:textId="77777777" w:rsidR="00692000" w:rsidRPr="00062453"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lang w:val="ja-JP"/>
              </w:rPr>
            </w:pPr>
            <w:r w:rsidRPr="00062453">
              <w:rPr>
                <w:rFonts w:asciiTheme="minorEastAsia" w:hAnsiTheme="minorEastAsia" w:cs="Times New Roman"/>
                <w:kern w:val="0"/>
                <w:lang w:val="ja-JP"/>
              </w:rPr>
              <w:t>6</w:t>
            </w:r>
            <w:r w:rsidRPr="00883AB5">
              <w:rPr>
                <w:rFonts w:asciiTheme="minorEastAsia" w:hAnsiTheme="minorEastAsia" w:cs="Times New Roman" w:hint="eastAsia"/>
                <w:kern w:val="0"/>
              </w:rPr>
              <w:t>点</w:t>
            </w:r>
          </w:p>
        </w:tc>
      </w:tr>
      <w:tr w:rsidR="00692000" w:rsidRPr="007729B9" w14:paraId="432DDA3B" w14:textId="77777777" w:rsidTr="00DF441A">
        <w:trPr>
          <w:trHeight w:hRule="exact" w:val="737"/>
        </w:trPr>
        <w:tc>
          <w:tcPr>
            <w:tcW w:w="425" w:type="dxa"/>
            <w:vMerge/>
            <w:tcBorders>
              <w:left w:val="single" w:sz="8" w:space="0" w:color="000000"/>
              <w:right w:val="single" w:sz="4" w:space="0" w:color="000000"/>
            </w:tcBorders>
          </w:tcPr>
          <w:p w14:paraId="5C9864E6" w14:textId="77777777" w:rsidR="00692000" w:rsidRPr="007729B9" w:rsidRDefault="00692000" w:rsidP="00692000">
            <w:pPr>
              <w:framePr w:hSpace="142" w:wrap="around" w:vAnchor="page" w:hAnchor="text" w:x="348" w:y="1731"/>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5D63C3AA" w14:textId="77777777" w:rsidR="00692000" w:rsidRPr="007729B9" w:rsidRDefault="00692000" w:rsidP="00692000">
            <w:pPr>
              <w:framePr w:hSpace="142" w:wrap="around" w:vAnchor="page" w:hAnchor="text" w:x="348" w:y="1731"/>
              <w:autoSpaceDE w:val="0"/>
              <w:autoSpaceDN w:val="0"/>
              <w:adjustRightInd w:val="0"/>
              <w:snapToGrid w:val="0"/>
              <w:spacing w:line="400" w:lineRule="exact"/>
              <w:jc w:val="center"/>
              <w:textAlignment w:val="center"/>
              <w:rPr>
                <w:rFonts w:asciiTheme="minorEastAsia" w:hAnsiTheme="minorEastAsia" w:cs="A-OTF Ryumin Pr6N R-KL"/>
                <w:color w:val="000000"/>
                <w:kern w:val="0"/>
                <w:lang w:val="ja-JP"/>
              </w:rPr>
            </w:pPr>
            <w:r w:rsidRPr="007729B9">
              <w:rPr>
                <w:rFonts w:asciiTheme="minorEastAsia" w:hAnsiTheme="minorEastAsia" w:cs="A-OTF Gothic BBB Pr6N Medium" w:hint="eastAsia"/>
                <w:color w:val="000000"/>
                <w:kern w:val="0"/>
                <w:lang w:val="ja-JP"/>
              </w:rPr>
              <w:t>ｄ</w:t>
            </w:r>
          </w:p>
        </w:tc>
        <w:tc>
          <w:tcPr>
            <w:tcW w:w="826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14:paraId="5756311D" w14:textId="77777777" w:rsidR="00692000" w:rsidRPr="00C75706" w:rsidRDefault="00692000" w:rsidP="00692000">
            <w:pPr>
              <w:framePr w:hSpace="142" w:wrap="around" w:vAnchor="page" w:hAnchor="text" w:x="348" w:y="1731"/>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r w:rsidRPr="00C75706">
              <w:rPr>
                <w:rFonts w:asciiTheme="minorEastAsia" w:hAnsiTheme="minorEastAsia" w:cs="A-OTF Gothic BBB Pr6N Medium" w:hint="eastAsia"/>
                <w:color w:val="000000"/>
                <w:kern w:val="0"/>
                <w:u w:color="000000"/>
                <w:lang w:val="ja-JP"/>
              </w:rPr>
              <w:t>条件①を満たし、②～⑤のうち２つを満たしている解答（⑥は満たしていても満たしていなくてもよい）</w:t>
            </w:r>
          </w:p>
          <w:p w14:paraId="20A71601" w14:textId="77777777" w:rsidR="00692000" w:rsidRPr="00883AB5" w:rsidRDefault="00692000" w:rsidP="00692000">
            <w:pPr>
              <w:framePr w:hSpace="142" w:wrap="around" w:vAnchor="page" w:hAnchor="text" w:x="348" w:y="1731"/>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p>
        </w:tc>
        <w:tc>
          <w:tcPr>
            <w:tcW w:w="1701"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14:paraId="4503F07E" w14:textId="77777777" w:rsidR="00692000" w:rsidRPr="00062453"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lang w:val="ja-JP"/>
              </w:rPr>
            </w:pPr>
            <w:r w:rsidRPr="00B228D7">
              <w:rPr>
                <w:rFonts w:asciiTheme="minorEastAsia" w:hAnsiTheme="minorEastAsia" w:cs="Times New Roman"/>
                <w:kern w:val="0"/>
                <w:lang w:val="ja-JP"/>
              </w:rPr>
              <w:t>4</w:t>
            </w:r>
            <w:r w:rsidRPr="00883AB5">
              <w:rPr>
                <w:rFonts w:asciiTheme="minorEastAsia" w:hAnsiTheme="minorEastAsia" w:cs="Times New Roman" w:hint="eastAsia"/>
                <w:kern w:val="0"/>
              </w:rPr>
              <w:t>点</w:t>
            </w:r>
          </w:p>
        </w:tc>
      </w:tr>
      <w:tr w:rsidR="00692000" w:rsidRPr="007729B9" w14:paraId="048176E6" w14:textId="77777777" w:rsidTr="00DF441A">
        <w:trPr>
          <w:trHeight w:hRule="exact" w:val="737"/>
        </w:trPr>
        <w:tc>
          <w:tcPr>
            <w:tcW w:w="425" w:type="dxa"/>
            <w:vMerge/>
            <w:tcBorders>
              <w:left w:val="single" w:sz="8" w:space="0" w:color="000000"/>
              <w:right w:val="single" w:sz="4" w:space="0" w:color="000000"/>
            </w:tcBorders>
          </w:tcPr>
          <w:p w14:paraId="5119D5B6" w14:textId="77777777" w:rsidR="00692000" w:rsidRPr="007729B9" w:rsidRDefault="00692000" w:rsidP="00692000">
            <w:pPr>
              <w:framePr w:hSpace="142" w:wrap="around" w:vAnchor="page" w:hAnchor="text" w:x="348" w:y="1731"/>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67287D82" w14:textId="77777777" w:rsidR="00692000" w:rsidRPr="007729B9" w:rsidRDefault="00692000" w:rsidP="00692000">
            <w:pPr>
              <w:framePr w:hSpace="142" w:wrap="around" w:vAnchor="page" w:hAnchor="text" w:x="348" w:y="1731"/>
              <w:autoSpaceDE w:val="0"/>
              <w:autoSpaceDN w:val="0"/>
              <w:adjustRightInd w:val="0"/>
              <w:snapToGrid w:val="0"/>
              <w:spacing w:line="400" w:lineRule="exact"/>
              <w:jc w:val="center"/>
              <w:textAlignment w:val="center"/>
              <w:rPr>
                <w:rFonts w:asciiTheme="minorEastAsia" w:hAnsiTheme="minorEastAsia" w:cs="A-OTF Gothic BBB Pr6N Medium"/>
                <w:color w:val="000000"/>
                <w:kern w:val="0"/>
                <w:lang w:val="ja-JP"/>
              </w:rPr>
            </w:pPr>
            <w:r w:rsidRPr="007729B9">
              <w:rPr>
                <w:rFonts w:asciiTheme="minorEastAsia" w:hAnsiTheme="minorEastAsia" w:cs="A-OTF Gothic BBB Pr6N Medium" w:hint="eastAsia"/>
                <w:color w:val="000000"/>
                <w:kern w:val="0"/>
                <w:lang w:val="ja-JP"/>
              </w:rPr>
              <w:t>ｅ</w:t>
            </w:r>
          </w:p>
        </w:tc>
        <w:tc>
          <w:tcPr>
            <w:tcW w:w="8267" w:type="dxa"/>
            <w:tcBorders>
              <w:top w:val="single" w:sz="4" w:space="0" w:color="000000"/>
              <w:left w:val="single" w:sz="4" w:space="0" w:color="000000"/>
              <w:bottom w:val="single" w:sz="4" w:space="0" w:color="000000"/>
              <w:right w:val="single" w:sz="4" w:space="0" w:color="000000"/>
            </w:tcBorders>
            <w:tcMar>
              <w:top w:w="60" w:type="dxa"/>
              <w:left w:w="60" w:type="dxa"/>
              <w:bottom w:w="60" w:type="dxa"/>
              <w:right w:w="60" w:type="dxa"/>
            </w:tcMar>
            <w:vAlign w:val="center"/>
          </w:tcPr>
          <w:p w14:paraId="1763CEA1" w14:textId="77777777" w:rsidR="00692000" w:rsidRPr="00C75706" w:rsidRDefault="00692000" w:rsidP="00692000">
            <w:pPr>
              <w:framePr w:hSpace="142" w:wrap="around" w:vAnchor="page" w:hAnchor="text" w:x="348" w:y="1731"/>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r w:rsidRPr="00C75706">
              <w:rPr>
                <w:rFonts w:asciiTheme="minorEastAsia" w:hAnsiTheme="minorEastAsia" w:cs="A-OTF Gothic BBB Pr6N Medium" w:hint="eastAsia"/>
                <w:color w:val="000000"/>
                <w:kern w:val="0"/>
                <w:u w:color="000000"/>
                <w:lang w:val="ja-JP"/>
              </w:rPr>
              <w:t>条件①を満たし、②～⑤のうち１つを満たしている解答（⑥は満たしていても満たしていなくてもよい）</w:t>
            </w:r>
          </w:p>
          <w:p w14:paraId="6AFAA744" w14:textId="77777777" w:rsidR="00692000" w:rsidRPr="00C75706" w:rsidRDefault="00692000" w:rsidP="00692000">
            <w:pPr>
              <w:framePr w:hSpace="142" w:wrap="around" w:vAnchor="page" w:hAnchor="text" w:x="348" w:y="1731"/>
              <w:autoSpaceDE w:val="0"/>
              <w:autoSpaceDN w:val="0"/>
              <w:adjustRightInd w:val="0"/>
              <w:snapToGrid w:val="0"/>
              <w:spacing w:line="360" w:lineRule="exact"/>
              <w:textAlignment w:val="center"/>
              <w:rPr>
                <w:rFonts w:asciiTheme="minorEastAsia" w:hAnsiTheme="minorEastAsia" w:cs="A-OTF Gothic BBB Pr6N Medium"/>
                <w:color w:val="000000"/>
                <w:kern w:val="0"/>
                <w:u w:color="000000"/>
                <w:lang w:val="ja-JP"/>
              </w:rPr>
            </w:pPr>
          </w:p>
        </w:tc>
        <w:tc>
          <w:tcPr>
            <w:tcW w:w="1701" w:type="dxa"/>
            <w:tcBorders>
              <w:top w:val="single" w:sz="4" w:space="0" w:color="000000"/>
              <w:left w:val="single" w:sz="4" w:space="0" w:color="000000"/>
              <w:bottom w:val="single" w:sz="4" w:space="0" w:color="000000"/>
              <w:right w:val="single" w:sz="8" w:space="0" w:color="000000"/>
            </w:tcBorders>
            <w:tcMar>
              <w:top w:w="60" w:type="dxa"/>
              <w:left w:w="60" w:type="dxa"/>
              <w:bottom w:w="60" w:type="dxa"/>
              <w:right w:w="60" w:type="dxa"/>
            </w:tcMar>
            <w:vAlign w:val="center"/>
          </w:tcPr>
          <w:p w14:paraId="2CEFBF0F" w14:textId="77777777" w:rsidR="00692000" w:rsidRPr="00B228D7"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lang w:val="ja-JP"/>
              </w:rPr>
            </w:pPr>
            <w:r w:rsidRPr="00C75706">
              <w:rPr>
                <w:rFonts w:asciiTheme="minorEastAsia" w:hAnsiTheme="minorEastAsia" w:cs="Times New Roman"/>
                <w:kern w:val="0"/>
                <w:lang w:val="ja-JP"/>
              </w:rPr>
              <w:t>2</w:t>
            </w:r>
            <w:r w:rsidRPr="00C75706">
              <w:rPr>
                <w:rFonts w:asciiTheme="minorEastAsia" w:hAnsiTheme="minorEastAsia" w:cs="Times New Roman" w:hint="eastAsia"/>
                <w:kern w:val="0"/>
                <w:lang w:val="ja-JP"/>
              </w:rPr>
              <w:t>点</w:t>
            </w:r>
          </w:p>
        </w:tc>
      </w:tr>
      <w:tr w:rsidR="00692000" w:rsidRPr="007729B9" w14:paraId="1E5DC02B" w14:textId="77777777" w:rsidTr="00DF441A">
        <w:trPr>
          <w:trHeight w:hRule="exact" w:val="352"/>
        </w:trPr>
        <w:tc>
          <w:tcPr>
            <w:tcW w:w="425" w:type="dxa"/>
            <w:vMerge/>
            <w:tcBorders>
              <w:left w:val="single" w:sz="8" w:space="0" w:color="000000"/>
              <w:bottom w:val="single" w:sz="8" w:space="0" w:color="auto"/>
              <w:right w:val="single" w:sz="4" w:space="0" w:color="000000"/>
            </w:tcBorders>
          </w:tcPr>
          <w:p w14:paraId="75BAFDDD" w14:textId="77777777" w:rsidR="00692000" w:rsidRPr="007729B9" w:rsidRDefault="00692000" w:rsidP="00692000">
            <w:pPr>
              <w:framePr w:hSpace="142" w:wrap="around" w:vAnchor="page" w:hAnchor="text" w:x="348" w:y="1731"/>
              <w:autoSpaceDE w:val="0"/>
              <w:autoSpaceDN w:val="0"/>
              <w:adjustRightInd w:val="0"/>
              <w:spacing w:line="240" w:lineRule="auto"/>
              <w:jc w:val="left"/>
              <w:rPr>
                <w:rFonts w:asciiTheme="minorEastAsia" w:hAnsiTheme="minorEastAsia" w:cs="Times New Roman"/>
                <w:kern w:val="0"/>
              </w:rPr>
            </w:pPr>
          </w:p>
        </w:tc>
        <w:tc>
          <w:tcPr>
            <w:tcW w:w="380" w:type="dxa"/>
            <w:tcBorders>
              <w:top w:val="single" w:sz="4" w:space="0" w:color="000000"/>
              <w:left w:val="single" w:sz="4" w:space="0" w:color="000000"/>
              <w:bottom w:val="single" w:sz="8" w:space="0" w:color="auto"/>
              <w:right w:val="single" w:sz="4" w:space="0" w:color="000000"/>
            </w:tcBorders>
            <w:tcMar>
              <w:top w:w="57" w:type="dxa"/>
              <w:left w:w="57" w:type="dxa"/>
              <w:bottom w:w="57" w:type="dxa"/>
              <w:right w:w="57" w:type="dxa"/>
            </w:tcMar>
            <w:vAlign w:val="center"/>
          </w:tcPr>
          <w:p w14:paraId="21A9FCDA" w14:textId="77777777" w:rsidR="00692000" w:rsidRPr="00C75706" w:rsidRDefault="00692000" w:rsidP="00692000">
            <w:pPr>
              <w:framePr w:hSpace="142" w:wrap="around" w:vAnchor="page" w:hAnchor="text" w:x="348" w:y="1731"/>
              <w:autoSpaceDE w:val="0"/>
              <w:autoSpaceDN w:val="0"/>
              <w:adjustRightInd w:val="0"/>
              <w:snapToGrid w:val="0"/>
              <w:spacing w:line="240" w:lineRule="exact"/>
              <w:jc w:val="center"/>
              <w:textAlignment w:val="center"/>
              <w:rPr>
                <w:rFonts w:asciiTheme="minorEastAsia" w:hAnsiTheme="minorEastAsia" w:cs="A-OTF Gothic BBB Pr6N Medium"/>
                <w:color w:val="000000"/>
                <w:kern w:val="0"/>
                <w:lang w:val="ja-JP"/>
              </w:rPr>
            </w:pPr>
            <w:r w:rsidRPr="00C75706">
              <w:rPr>
                <w:rFonts w:asciiTheme="minorEastAsia" w:hAnsiTheme="minorEastAsia" w:cs="A-OTF Gothic BBB Pr6N Medium" w:hint="eastAsia"/>
                <w:color w:val="000000"/>
                <w:kern w:val="0"/>
                <w:lang w:val="ja-JP"/>
              </w:rPr>
              <w:t>ｆ</w:t>
            </w:r>
          </w:p>
          <w:p w14:paraId="1155EA86" w14:textId="77777777" w:rsidR="00692000" w:rsidRPr="007729B9" w:rsidRDefault="00692000" w:rsidP="00692000">
            <w:pPr>
              <w:framePr w:hSpace="142" w:wrap="around" w:vAnchor="page" w:hAnchor="text" w:x="348" w:y="1731"/>
              <w:autoSpaceDE w:val="0"/>
              <w:autoSpaceDN w:val="0"/>
              <w:adjustRightInd w:val="0"/>
              <w:snapToGrid w:val="0"/>
              <w:spacing w:line="240" w:lineRule="exact"/>
              <w:jc w:val="center"/>
              <w:textAlignment w:val="center"/>
              <w:rPr>
                <w:rFonts w:asciiTheme="minorEastAsia" w:hAnsiTheme="minorEastAsia" w:cs="A-OTF Ryumin Pr6N R-KL"/>
                <w:color w:val="000000"/>
                <w:kern w:val="0"/>
                <w:lang w:val="ja-JP"/>
              </w:rPr>
            </w:pPr>
          </w:p>
        </w:tc>
        <w:tc>
          <w:tcPr>
            <w:tcW w:w="8267" w:type="dxa"/>
            <w:tcBorders>
              <w:top w:val="single" w:sz="4" w:space="0" w:color="000000"/>
              <w:left w:val="single" w:sz="4" w:space="0" w:color="000000"/>
              <w:bottom w:val="single" w:sz="8" w:space="0" w:color="auto"/>
              <w:right w:val="single" w:sz="4" w:space="0" w:color="000000"/>
            </w:tcBorders>
            <w:tcMar>
              <w:top w:w="60" w:type="dxa"/>
              <w:left w:w="60" w:type="dxa"/>
              <w:bottom w:w="60" w:type="dxa"/>
              <w:right w:w="60" w:type="dxa"/>
            </w:tcMar>
            <w:vAlign w:val="center"/>
          </w:tcPr>
          <w:p w14:paraId="2812DA6B" w14:textId="77777777" w:rsidR="00692000" w:rsidRPr="00B228D7" w:rsidRDefault="00692000" w:rsidP="00692000">
            <w:pPr>
              <w:framePr w:hSpace="142" w:wrap="around" w:vAnchor="page" w:hAnchor="text" w:x="348" w:y="1731"/>
              <w:autoSpaceDE w:val="0"/>
              <w:autoSpaceDN w:val="0"/>
              <w:adjustRightInd w:val="0"/>
              <w:snapToGrid w:val="0"/>
              <w:spacing w:line="240" w:lineRule="exact"/>
              <w:textAlignment w:val="center"/>
              <w:rPr>
                <w:rFonts w:asciiTheme="minorEastAsia" w:hAnsiTheme="minorEastAsia" w:cs="A-OTF Gothic BBB Pr6N Medium"/>
                <w:color w:val="000000"/>
                <w:kern w:val="0"/>
                <w:lang w:val="ja-JP"/>
              </w:rPr>
            </w:pPr>
            <w:r w:rsidRPr="00B228D7">
              <w:rPr>
                <w:rFonts w:asciiTheme="minorEastAsia" w:hAnsiTheme="minorEastAsia" w:cs="A-OTF Gothic BBB Pr6N Medium" w:hint="eastAsia"/>
                <w:color w:val="000000"/>
                <w:kern w:val="0"/>
                <w:lang w:val="ja-JP"/>
              </w:rPr>
              <w:t>上記以外の解答／無解答</w:t>
            </w:r>
          </w:p>
          <w:p w14:paraId="7651F623" w14:textId="77777777" w:rsidR="00692000" w:rsidRPr="007729B9" w:rsidRDefault="00692000" w:rsidP="00692000">
            <w:pPr>
              <w:framePr w:hSpace="142" w:wrap="around" w:vAnchor="page" w:hAnchor="text" w:x="348" w:y="1731"/>
              <w:autoSpaceDE w:val="0"/>
              <w:autoSpaceDN w:val="0"/>
              <w:adjustRightInd w:val="0"/>
              <w:snapToGrid w:val="0"/>
              <w:spacing w:line="400" w:lineRule="exact"/>
              <w:textAlignment w:val="center"/>
              <w:rPr>
                <w:rFonts w:asciiTheme="minorEastAsia" w:hAnsiTheme="minorEastAsia" w:cs="A-OTF Ryumin Pr6N R-KL"/>
                <w:color w:val="000000"/>
                <w:kern w:val="0"/>
                <w:lang w:val="ja-JP"/>
              </w:rPr>
            </w:pPr>
          </w:p>
        </w:tc>
        <w:tc>
          <w:tcPr>
            <w:tcW w:w="1701" w:type="dxa"/>
            <w:tcBorders>
              <w:top w:val="single" w:sz="4" w:space="0" w:color="000000"/>
              <w:left w:val="single" w:sz="4" w:space="0" w:color="000000"/>
              <w:bottom w:val="single" w:sz="8" w:space="0" w:color="auto"/>
              <w:right w:val="single" w:sz="8" w:space="0" w:color="000000"/>
            </w:tcBorders>
            <w:tcMar>
              <w:top w:w="60" w:type="dxa"/>
              <w:left w:w="60" w:type="dxa"/>
              <w:bottom w:w="60" w:type="dxa"/>
              <w:right w:w="60" w:type="dxa"/>
            </w:tcMar>
            <w:vAlign w:val="center"/>
          </w:tcPr>
          <w:p w14:paraId="415C908E" w14:textId="77777777" w:rsidR="00692000" w:rsidRPr="00883AB5"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r w:rsidRPr="00883AB5">
              <w:rPr>
                <w:rFonts w:asciiTheme="minorEastAsia" w:hAnsiTheme="minorEastAsia" w:cs="Times New Roman"/>
                <w:kern w:val="0"/>
              </w:rPr>
              <w:t>0</w:t>
            </w:r>
            <w:r w:rsidRPr="00883AB5">
              <w:rPr>
                <w:rFonts w:asciiTheme="minorEastAsia" w:hAnsiTheme="minorEastAsia" w:cs="Times New Roman" w:hint="eastAsia"/>
                <w:kern w:val="0"/>
              </w:rPr>
              <w:t>点</w:t>
            </w:r>
          </w:p>
          <w:p w14:paraId="17226A89" w14:textId="77777777" w:rsidR="00692000" w:rsidRPr="007729B9" w:rsidRDefault="00692000" w:rsidP="00692000">
            <w:pPr>
              <w:framePr w:hSpace="142" w:wrap="around" w:vAnchor="page" w:hAnchor="text" w:x="348" w:y="1731"/>
              <w:autoSpaceDE w:val="0"/>
              <w:autoSpaceDN w:val="0"/>
              <w:adjustRightInd w:val="0"/>
              <w:snapToGrid w:val="0"/>
              <w:spacing w:line="240" w:lineRule="auto"/>
              <w:jc w:val="center"/>
              <w:rPr>
                <w:rFonts w:asciiTheme="minorEastAsia" w:hAnsiTheme="minorEastAsia" w:cs="Times New Roman"/>
                <w:kern w:val="0"/>
              </w:rPr>
            </w:pPr>
          </w:p>
        </w:tc>
      </w:tr>
    </w:tbl>
    <w:p w14:paraId="78849DAD" w14:textId="77777777" w:rsidR="00F474D6" w:rsidRPr="00404151" w:rsidRDefault="00F474D6" w:rsidP="004F583A">
      <w:pPr>
        <w:rPr>
          <w:rFonts w:cs="Times New Roman" w:hint="eastAsia"/>
        </w:rPr>
      </w:pPr>
    </w:p>
    <w:sectPr w:rsidR="00F474D6" w:rsidRPr="00404151" w:rsidSect="00B04AB6">
      <w:pgSz w:w="16840" w:h="11900" w:orient="landscape"/>
      <w:pgMar w:top="1701" w:right="1985" w:bottom="1701" w:left="1701" w:header="851" w:footer="992" w:gutter="0"/>
      <w:cols w:space="425"/>
      <w:textDirection w:val="tbRl"/>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2DBAAC" w14:textId="77777777" w:rsidR="008019CE" w:rsidRDefault="008019CE" w:rsidP="001359F1">
      <w:pPr>
        <w:spacing w:line="240" w:lineRule="auto"/>
        <w:rPr>
          <w:rFonts w:cs="Times New Roman"/>
        </w:rPr>
      </w:pPr>
      <w:r>
        <w:rPr>
          <w:rFonts w:cs="Times New Roman"/>
        </w:rPr>
        <w:separator/>
      </w:r>
    </w:p>
  </w:endnote>
  <w:endnote w:type="continuationSeparator" w:id="0">
    <w:p w14:paraId="53A20846" w14:textId="77777777" w:rsidR="008019CE" w:rsidRDefault="008019CE" w:rsidP="001359F1">
      <w:pPr>
        <w:spacing w:line="240" w:lineRule="auto"/>
        <w:rPr>
          <w:rFonts w:cs="Times New Roman"/>
        </w:rPr>
      </w:pPr>
      <w:r>
        <w:rPr>
          <w:rFonts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RyuminPr6-Regular">
    <w:altName w:val="A-OTF リュウミン Pr6 R-KL"/>
    <w:panose1 w:val="00000000000000000000"/>
    <w:charset w:val="80"/>
    <w:family w:val="auto"/>
    <w:notTrueType/>
    <w:pitch w:val="default"/>
    <w:sig w:usb0="00000001" w:usb1="08070000" w:usb2="00000010" w:usb3="00000000" w:csb0="00020000" w:csb1="00000000"/>
  </w:font>
  <w:font w:name="RyuminPr6N-Reg">
    <w:altName w:val="A-OTF リュウミン Pr6N R-KL"/>
    <w:panose1 w:val="00000000000000000000"/>
    <w:charset w:val="80"/>
    <w:family w:val="roman"/>
    <w:notTrueType/>
    <w:pitch w:val="variable"/>
    <w:sig w:usb0="000002D7" w:usb1="2AC71C11" w:usb2="00000012" w:usb3="00000000" w:csb0="0002009F" w:csb1="00000000"/>
  </w:font>
  <w:font w:name="KozMinPro-Regular">
    <w:altName w:val="小塚明朝 Pro R"/>
    <w:panose1 w:val="00000000000000000000"/>
    <w:charset w:val="80"/>
    <w:family w:val="auto"/>
    <w:notTrueType/>
    <w:pitch w:val="default"/>
    <w:sig w:usb0="00000001" w:usb1="08070000" w:usb2="00000010" w:usb3="00000000" w:csb0="00020000" w:csb1="00000000"/>
  </w:font>
  <w:font w:name="GothicBBBPr6-Medium">
    <w:altName w:val="A-OTF 中ゴシックBBB Pr6 Medium"/>
    <w:panose1 w:val="00000000000000000000"/>
    <w:charset w:val="80"/>
    <w:family w:val="auto"/>
    <w:notTrueType/>
    <w:pitch w:val="default"/>
    <w:sig w:usb0="00000001" w:usb1="08070000" w:usb2="00000010" w:usb3="00000000" w:csb0="00020000" w:csb1="00000000"/>
  </w:font>
  <w:font w:name="A-OTF リュウミン Pr6N R-KL">
    <w:charset w:val="4E"/>
    <w:family w:val="auto"/>
    <w:pitch w:val="variable"/>
    <w:sig w:usb0="000002D7" w:usb1="2AC71C11" w:usb2="00000012" w:usb3="00000000" w:csb0="0002009F" w:csb1="00000000"/>
  </w:font>
  <w:font w:name="RyuminPr6N-Medium">
    <w:altName w:val="HG明朝E"/>
    <w:panose1 w:val="00000000000000000000"/>
    <w:charset w:val="80"/>
    <w:family w:val="auto"/>
    <w:notTrueType/>
    <w:pitch w:val="default"/>
    <w:sig w:usb0="00000001" w:usb1="08070000" w:usb2="00000010" w:usb3="00000000" w:csb0="00020000" w:csb1="00000000"/>
  </w:font>
  <w:font w:name="ShinGoPr6-Light">
    <w:altName w:val="A-OTF 新ゴ Pr6 L"/>
    <w:panose1 w:val="00000000000000000000"/>
    <w:charset w:val="80"/>
    <w:family w:val="auto"/>
    <w:notTrueType/>
    <w:pitch w:val="default"/>
    <w:sig w:usb0="00000001" w:usb1="08070000" w:usb2="00000010" w:usb3="00000000" w:csb0="00020000" w:csb1="00000000"/>
  </w:font>
  <w:font w:name="GothicBBBPro-Medium">
    <w:altName w:val="HG明朝E"/>
    <w:panose1 w:val="00000000000000000000"/>
    <w:charset w:val="80"/>
    <w:family w:val="auto"/>
    <w:notTrueType/>
    <w:pitch w:val="default"/>
    <w:sig w:usb0="00000001" w:usb1="08070000" w:usb2="00000010" w:usb3="00000000" w:csb0="00020000" w:csb1="00000000"/>
  </w:font>
  <w:font w:name="A-OTF Ryumin Pr6N R-KL">
    <w:panose1 w:val="00000000000000000000"/>
    <w:charset w:val="80"/>
    <w:family w:val="roman"/>
    <w:notTrueType/>
    <w:pitch w:val="variable"/>
    <w:sig w:usb0="000002D7" w:usb1="2AC71C11" w:usb2="00000012" w:usb3="00000000" w:csb0="0002009F" w:csb1="00000000"/>
  </w:font>
  <w:font w:name="A P-OTF Shuei MaruGo StdN L">
    <w:panose1 w:val="00000000000000000000"/>
    <w:charset w:val="80"/>
    <w:family w:val="swiss"/>
    <w:notTrueType/>
    <w:pitch w:val="variable"/>
    <w:sig w:usb0="00000003" w:usb1="2AC71C10" w:usb2="00000012" w:usb3="00000000" w:csb0="00020005" w:csb1="00000000"/>
  </w:font>
  <w:font w:name="A-OTF Gothic MB101 Pr6N M">
    <w:panose1 w:val="00000000000000000000"/>
    <w:charset w:val="80"/>
    <w:family w:val="swiss"/>
    <w:notTrueType/>
    <w:pitch w:val="variable"/>
    <w:sig w:usb0="000002D7" w:usb1="2AC71C11" w:usb2="00000012" w:usb3="00000000" w:csb0="0002009F" w:csb1="00000000"/>
  </w:font>
  <w:font w:name="A-OTF UD Shin Go Pr6N M">
    <w:panose1 w:val="00000000000000000000"/>
    <w:charset w:val="80"/>
    <w:family w:val="swiss"/>
    <w:notTrueType/>
    <w:pitch w:val="variable"/>
    <w:sig w:usb0="000002D7" w:usb1="2AC71C11" w:usb2="00000012" w:usb3="00000000" w:csb0="0002009F" w:csb1="00000000"/>
  </w:font>
  <w:font w:name="A-OTF Gothic BBB Pr6N Medium">
    <w:panose1 w:val="00000000000000000000"/>
    <w:charset w:val="80"/>
    <w:family w:val="swiss"/>
    <w:notTrueType/>
    <w:pitch w:val="variable"/>
    <w:sig w:usb0="000002D7" w:usb1="2AC71C11" w:usb2="00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C3F62F" w14:textId="77777777" w:rsidR="008019CE" w:rsidRDefault="008019CE" w:rsidP="001359F1">
      <w:pPr>
        <w:spacing w:line="240" w:lineRule="auto"/>
        <w:rPr>
          <w:rFonts w:cs="Times New Roman"/>
        </w:rPr>
      </w:pPr>
      <w:r>
        <w:rPr>
          <w:rFonts w:cs="Times New Roman"/>
        </w:rPr>
        <w:separator/>
      </w:r>
    </w:p>
  </w:footnote>
  <w:footnote w:type="continuationSeparator" w:id="0">
    <w:p w14:paraId="7B185B11" w14:textId="77777777" w:rsidR="008019CE" w:rsidRDefault="008019CE" w:rsidP="001359F1">
      <w:pPr>
        <w:spacing w:line="240" w:lineRule="auto"/>
        <w:rPr>
          <w:rFonts w:cs="Times New Roman"/>
        </w:rPr>
      </w:pPr>
      <w:r>
        <w:rPr>
          <w:rFonts w:cs="Times New Roman"/>
        </w:rP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proofState w:spelling="clean"/>
  <w:defaultTabStop w:val="960"/>
  <w:doNotHyphenateCaps/>
  <w:drawingGridHorizontalSpacing w:val="120"/>
  <w:drawingGridVerticalSpacing w:val="200"/>
  <w:displayHorizontalDrawingGridEvery w:val="0"/>
  <w:displayVerticalDrawingGridEvery w:val="2"/>
  <w:characterSpacingControl w:val="compressPunctuation"/>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567E"/>
    <w:rsid w:val="000310B2"/>
    <w:rsid w:val="00033350"/>
    <w:rsid w:val="00074A0B"/>
    <w:rsid w:val="0008665E"/>
    <w:rsid w:val="00094231"/>
    <w:rsid w:val="000A1DFB"/>
    <w:rsid w:val="000A370D"/>
    <w:rsid w:val="000B6085"/>
    <w:rsid w:val="000D6BE4"/>
    <w:rsid w:val="000E2A64"/>
    <w:rsid w:val="000E6AC6"/>
    <w:rsid w:val="001038F2"/>
    <w:rsid w:val="00111B44"/>
    <w:rsid w:val="001359F1"/>
    <w:rsid w:val="001379D2"/>
    <w:rsid w:val="001F6A6D"/>
    <w:rsid w:val="00230AC0"/>
    <w:rsid w:val="00232958"/>
    <w:rsid w:val="00247594"/>
    <w:rsid w:val="00247EA4"/>
    <w:rsid w:val="002E0597"/>
    <w:rsid w:val="002E7A45"/>
    <w:rsid w:val="002F737D"/>
    <w:rsid w:val="00303912"/>
    <w:rsid w:val="00306409"/>
    <w:rsid w:val="00372976"/>
    <w:rsid w:val="0038007F"/>
    <w:rsid w:val="003C0354"/>
    <w:rsid w:val="003D0B17"/>
    <w:rsid w:val="003D1FA6"/>
    <w:rsid w:val="003D2215"/>
    <w:rsid w:val="003D5869"/>
    <w:rsid w:val="003F475D"/>
    <w:rsid w:val="00404151"/>
    <w:rsid w:val="004853F7"/>
    <w:rsid w:val="004B19DC"/>
    <w:rsid w:val="004D0757"/>
    <w:rsid w:val="004D4127"/>
    <w:rsid w:val="004E30DB"/>
    <w:rsid w:val="004F583A"/>
    <w:rsid w:val="005031C8"/>
    <w:rsid w:val="005137C8"/>
    <w:rsid w:val="00515DED"/>
    <w:rsid w:val="0053095D"/>
    <w:rsid w:val="0057153D"/>
    <w:rsid w:val="005931D4"/>
    <w:rsid w:val="00594B96"/>
    <w:rsid w:val="005C4D20"/>
    <w:rsid w:val="005D641A"/>
    <w:rsid w:val="0060367C"/>
    <w:rsid w:val="00605945"/>
    <w:rsid w:val="00616C93"/>
    <w:rsid w:val="00662ADC"/>
    <w:rsid w:val="00681679"/>
    <w:rsid w:val="00692000"/>
    <w:rsid w:val="006A6E19"/>
    <w:rsid w:val="006B1C74"/>
    <w:rsid w:val="006B73C8"/>
    <w:rsid w:val="006C64D2"/>
    <w:rsid w:val="00733C46"/>
    <w:rsid w:val="0076567E"/>
    <w:rsid w:val="00782B02"/>
    <w:rsid w:val="007A2E6D"/>
    <w:rsid w:val="007C065B"/>
    <w:rsid w:val="008019CE"/>
    <w:rsid w:val="008418ED"/>
    <w:rsid w:val="008814FA"/>
    <w:rsid w:val="008855EC"/>
    <w:rsid w:val="008B1135"/>
    <w:rsid w:val="008D2113"/>
    <w:rsid w:val="008D44CD"/>
    <w:rsid w:val="009312CF"/>
    <w:rsid w:val="00974F4A"/>
    <w:rsid w:val="00983E09"/>
    <w:rsid w:val="009F57A9"/>
    <w:rsid w:val="00A1429C"/>
    <w:rsid w:val="00A218F6"/>
    <w:rsid w:val="00A32D8A"/>
    <w:rsid w:val="00A415AD"/>
    <w:rsid w:val="00A643ED"/>
    <w:rsid w:val="00AB4F46"/>
    <w:rsid w:val="00B04AB6"/>
    <w:rsid w:val="00B077DC"/>
    <w:rsid w:val="00B07DC3"/>
    <w:rsid w:val="00B23531"/>
    <w:rsid w:val="00B26AF5"/>
    <w:rsid w:val="00B3434A"/>
    <w:rsid w:val="00B912F3"/>
    <w:rsid w:val="00B94408"/>
    <w:rsid w:val="00BB44FB"/>
    <w:rsid w:val="00BF0611"/>
    <w:rsid w:val="00C05BDC"/>
    <w:rsid w:val="00C14B37"/>
    <w:rsid w:val="00C20B22"/>
    <w:rsid w:val="00C75706"/>
    <w:rsid w:val="00CF3C30"/>
    <w:rsid w:val="00D05873"/>
    <w:rsid w:val="00D136DF"/>
    <w:rsid w:val="00D25388"/>
    <w:rsid w:val="00D42FC7"/>
    <w:rsid w:val="00D47783"/>
    <w:rsid w:val="00D636F2"/>
    <w:rsid w:val="00D97A71"/>
    <w:rsid w:val="00DE6453"/>
    <w:rsid w:val="00DF0779"/>
    <w:rsid w:val="00DF441A"/>
    <w:rsid w:val="00E05501"/>
    <w:rsid w:val="00E361A5"/>
    <w:rsid w:val="00E75C5C"/>
    <w:rsid w:val="00E774E5"/>
    <w:rsid w:val="00EC75BC"/>
    <w:rsid w:val="00EF3AB8"/>
    <w:rsid w:val="00F474D6"/>
    <w:rsid w:val="00F60BF1"/>
    <w:rsid w:val="00F64A86"/>
    <w:rsid w:val="00F774CB"/>
    <w:rsid w:val="00FB3133"/>
    <w:rsid w:val="00FC445E"/>
    <w:rsid w:val="00FD4EA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4274F3C9"/>
  <w15:docId w15:val="{ECF0C40B-411A-B749-BF51-311AE0F167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Theme="minorEastAsia" w:hAnsi="Century" w:cs="Times New Roman"/>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C4D20"/>
    <w:pPr>
      <w:widowControl w:val="0"/>
      <w:spacing w:line="480" w:lineRule="exact"/>
      <w:jc w:val="both"/>
    </w:pPr>
    <w:rPr>
      <w:rFonts w:cs="Century"/>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基本段落]"/>
    <w:basedOn w:val="a"/>
    <w:uiPriority w:val="99"/>
    <w:rsid w:val="00B04AB6"/>
    <w:pPr>
      <w:widowControl/>
      <w:autoSpaceDE w:val="0"/>
      <w:autoSpaceDN w:val="0"/>
      <w:adjustRightInd w:val="0"/>
      <w:spacing w:line="420" w:lineRule="auto"/>
      <w:textAlignment w:val="center"/>
    </w:pPr>
    <w:rPr>
      <w:rFonts w:ascii="RyuminPr6-Regular" w:eastAsia="RyuminPr6-Regular" w:cs="RyuminPr6-Regular"/>
      <w:color w:val="000000"/>
      <w:kern w:val="0"/>
      <w:sz w:val="20"/>
      <w:szCs w:val="20"/>
      <w:lang w:val="ja-JP"/>
    </w:rPr>
  </w:style>
  <w:style w:type="character" w:customStyle="1" w:styleId="a4">
    <w:name w:val="問題文"/>
    <w:uiPriority w:val="99"/>
    <w:rsid w:val="00B04AB6"/>
    <w:rPr>
      <w:rFonts w:ascii="RyuminPr6N-Reg" w:eastAsia="RyuminPr6N-Reg" w:cs="RyuminPr6N-Reg"/>
      <w:color w:val="000000"/>
      <w:sz w:val="20"/>
      <w:szCs w:val="20"/>
    </w:rPr>
  </w:style>
  <w:style w:type="character" w:customStyle="1" w:styleId="a5">
    <w:name w:val="○付数字"/>
    <w:basedOn w:val="a4"/>
    <w:uiPriority w:val="99"/>
    <w:rsid w:val="00B04AB6"/>
    <w:rPr>
      <w:rFonts w:ascii="RyuminPr6N-Reg" w:eastAsia="RyuminPr6N-Reg" w:cs="RyuminPr6N-Reg"/>
      <w:color w:val="000000"/>
      <w:position w:val="17"/>
      <w:sz w:val="14"/>
      <w:szCs w:val="14"/>
    </w:rPr>
  </w:style>
  <w:style w:type="character" w:customStyle="1" w:styleId="a6">
    <w:name w:val="（注）付き文字"/>
    <w:basedOn w:val="a4"/>
    <w:uiPriority w:val="99"/>
    <w:rsid w:val="00B04AB6"/>
    <w:rPr>
      <w:rFonts w:ascii="RyuminPr6N-Reg" w:eastAsia="RyuminPr6N-Reg" w:cs="RyuminPr6N-Reg"/>
      <w:color w:val="000000"/>
      <w:sz w:val="20"/>
      <w:szCs w:val="20"/>
    </w:rPr>
  </w:style>
  <w:style w:type="character" w:customStyle="1" w:styleId="a7">
    <w:name w:val="注"/>
    <w:basedOn w:val="a4"/>
    <w:uiPriority w:val="99"/>
    <w:rsid w:val="00B04AB6"/>
    <w:rPr>
      <w:rFonts w:ascii="RyuminPr6N-Reg" w:eastAsia="RyuminPr6N-Reg" w:cs="RyuminPr6N-Reg"/>
      <w:color w:val="000000"/>
      <w:sz w:val="14"/>
      <w:szCs w:val="14"/>
    </w:rPr>
  </w:style>
  <w:style w:type="paragraph" w:customStyle="1" w:styleId="a8">
    <w:name w:val="[段落スタイルなし]"/>
    <w:uiPriority w:val="99"/>
    <w:rsid w:val="00B04AB6"/>
    <w:pPr>
      <w:autoSpaceDE w:val="0"/>
      <w:autoSpaceDN w:val="0"/>
      <w:adjustRightInd w:val="0"/>
      <w:spacing w:line="420" w:lineRule="auto"/>
      <w:jc w:val="both"/>
      <w:textAlignment w:val="center"/>
    </w:pPr>
    <w:rPr>
      <w:rFonts w:ascii="KozMinPro-Regular" w:eastAsia="KozMinPro-Regular" w:cs="KozMinPro-Regular"/>
      <w:color w:val="000000"/>
      <w:kern w:val="0"/>
      <w:sz w:val="18"/>
      <w:szCs w:val="18"/>
      <w:lang w:val="ja-JP"/>
    </w:rPr>
  </w:style>
  <w:style w:type="character" w:customStyle="1" w:styleId="a9">
    <w:name w:val="問"/>
    <w:basedOn w:val="a4"/>
    <w:uiPriority w:val="99"/>
    <w:rsid w:val="00B04AB6"/>
    <w:rPr>
      <w:rFonts w:ascii="GothicBBBPr6-Medium" w:eastAsia="GothicBBBPr6-Medium" w:cs="GothicBBBPr6-Medium"/>
      <w:color w:val="000000"/>
      <w:sz w:val="17"/>
      <w:szCs w:val="17"/>
    </w:rPr>
  </w:style>
  <w:style w:type="character" w:customStyle="1" w:styleId="aa">
    <w:name w:val="選択肢"/>
    <w:basedOn w:val="a4"/>
    <w:uiPriority w:val="99"/>
    <w:rsid w:val="00B04AB6"/>
    <w:rPr>
      <w:rFonts w:ascii="RyuminPr6N-Reg" w:eastAsia="RyuminPr6N-Reg" w:cs="RyuminPr6N-Reg"/>
      <w:color w:val="000000"/>
      <w:sz w:val="17"/>
      <w:szCs w:val="17"/>
    </w:rPr>
  </w:style>
  <w:style w:type="paragraph" w:customStyle="1" w:styleId="ab">
    <w:name w:val="設問"/>
    <w:basedOn w:val="a"/>
    <w:uiPriority w:val="99"/>
    <w:rsid w:val="003D0B17"/>
    <w:pPr>
      <w:ind w:left="240" w:hangingChars="100" w:hanging="240"/>
    </w:pPr>
    <w:rPr>
      <w:lang w:val="ja-JP"/>
    </w:rPr>
  </w:style>
  <w:style w:type="paragraph" w:customStyle="1" w:styleId="ac">
    <w:name w:val="丸付き設問"/>
    <w:basedOn w:val="a"/>
    <w:uiPriority w:val="99"/>
    <w:rsid w:val="003D0B17"/>
    <w:pPr>
      <w:ind w:leftChars="-100" w:left="240" w:hangingChars="200" w:hanging="480"/>
    </w:pPr>
    <w:rPr>
      <w:lang w:val="ja-JP"/>
    </w:rPr>
  </w:style>
  <w:style w:type="paragraph" w:customStyle="1" w:styleId="2">
    <w:name w:val="2字下げ"/>
    <w:basedOn w:val="a"/>
    <w:link w:val="2Char"/>
    <w:uiPriority w:val="99"/>
    <w:rsid w:val="003D0B17"/>
    <w:pPr>
      <w:ind w:leftChars="200" w:left="480"/>
    </w:pPr>
  </w:style>
  <w:style w:type="paragraph" w:customStyle="1" w:styleId="1">
    <w:name w:val="1字下げ"/>
    <w:basedOn w:val="a"/>
    <w:uiPriority w:val="99"/>
    <w:rsid w:val="00616C93"/>
    <w:pPr>
      <w:ind w:left="240" w:hangingChars="100" w:hanging="240"/>
    </w:pPr>
  </w:style>
  <w:style w:type="paragraph" w:styleId="ad">
    <w:name w:val="header"/>
    <w:basedOn w:val="a"/>
    <w:link w:val="ae"/>
    <w:uiPriority w:val="99"/>
    <w:rsid w:val="001359F1"/>
    <w:pPr>
      <w:tabs>
        <w:tab w:val="center" w:pos="4252"/>
        <w:tab w:val="right" w:pos="8504"/>
      </w:tabs>
      <w:snapToGrid w:val="0"/>
    </w:pPr>
  </w:style>
  <w:style w:type="character" w:customStyle="1" w:styleId="ae">
    <w:name w:val="ヘッダー (文字)"/>
    <w:basedOn w:val="a0"/>
    <w:link w:val="ad"/>
    <w:uiPriority w:val="99"/>
    <w:rsid w:val="001359F1"/>
    <w:rPr>
      <w:rFonts w:eastAsia="A-OTF リュウミン Pr6N R-KL"/>
    </w:rPr>
  </w:style>
  <w:style w:type="paragraph" w:styleId="af">
    <w:name w:val="footer"/>
    <w:basedOn w:val="a"/>
    <w:link w:val="af0"/>
    <w:uiPriority w:val="99"/>
    <w:rsid w:val="001359F1"/>
    <w:pPr>
      <w:tabs>
        <w:tab w:val="center" w:pos="4252"/>
        <w:tab w:val="right" w:pos="8504"/>
      </w:tabs>
      <w:snapToGrid w:val="0"/>
    </w:pPr>
  </w:style>
  <w:style w:type="character" w:customStyle="1" w:styleId="af0">
    <w:name w:val="フッター (文字)"/>
    <w:basedOn w:val="a0"/>
    <w:link w:val="af"/>
    <w:uiPriority w:val="99"/>
    <w:rsid w:val="001359F1"/>
    <w:rPr>
      <w:rFonts w:eastAsia="A-OTF リュウミン Pr6N R-KL"/>
    </w:rPr>
  </w:style>
  <w:style w:type="paragraph" w:customStyle="1" w:styleId="af1">
    <w:name w:val="肩付き"/>
    <w:basedOn w:val="a"/>
    <w:link w:val="af2"/>
    <w:uiPriority w:val="99"/>
    <w:rsid w:val="001359F1"/>
    <w:rPr>
      <w:rFonts w:ascii="A-OTF リュウミン Pr6N R-KL" w:hAnsi="A-OTF リュウミン Pr6N R-KL" w:cs="A-OTF リュウミン Pr6N R-KL"/>
      <w:position w:val="14"/>
      <w:sz w:val="20"/>
      <w:szCs w:val="20"/>
    </w:rPr>
  </w:style>
  <w:style w:type="character" w:customStyle="1" w:styleId="af2">
    <w:name w:val="肩付き (文字)"/>
    <w:basedOn w:val="a0"/>
    <w:link w:val="af1"/>
    <w:uiPriority w:val="99"/>
    <w:rsid w:val="001359F1"/>
    <w:rPr>
      <w:rFonts w:ascii="A-OTF リュウミン Pr6N R-KL" w:eastAsia="A-OTF リュウミン Pr6N R-KL" w:hAnsi="A-OTF リュウミン Pr6N R-KL" w:cs="A-OTF リュウミン Pr6N R-KL"/>
      <w:position w:val="14"/>
      <w:sz w:val="20"/>
      <w:szCs w:val="20"/>
    </w:rPr>
  </w:style>
  <w:style w:type="character" w:customStyle="1" w:styleId="2Char">
    <w:name w:val="2字下げ Char"/>
    <w:basedOn w:val="a0"/>
    <w:link w:val="2"/>
    <w:uiPriority w:val="99"/>
    <w:rsid w:val="000E2A64"/>
    <w:rPr>
      <w:rFonts w:ascii="Century" w:eastAsia="ＭＳ 明朝" w:hAnsi="Century" w:cs="Century"/>
      <w:kern w:val="2"/>
      <w:sz w:val="24"/>
      <w:szCs w:val="24"/>
      <w:lang w:val="en-US" w:eastAsia="ja-JP"/>
    </w:rPr>
  </w:style>
  <w:style w:type="paragraph" w:customStyle="1" w:styleId="af3">
    <w:name w:val="解答と採点基準"/>
    <w:basedOn w:val="a8"/>
    <w:uiPriority w:val="99"/>
    <w:rsid w:val="00232958"/>
    <w:pPr>
      <w:spacing w:line="298" w:lineRule="atLeast"/>
    </w:pPr>
    <w:rPr>
      <w:rFonts w:ascii="RyuminPr6N-Medium" w:eastAsia="RyuminPr6N-Medium" w:cs="RyuminPr6N-Medium"/>
      <w:sz w:val="17"/>
      <w:szCs w:val="17"/>
      <w:u w:color="000000"/>
    </w:rPr>
  </w:style>
  <w:style w:type="character" w:customStyle="1" w:styleId="12qL">
    <w:name w:val="12q新ゴL"/>
    <w:uiPriority w:val="99"/>
    <w:rsid w:val="00232958"/>
    <w:rPr>
      <w:rFonts w:ascii="ShinGoPr6-Light" w:eastAsia="ShinGoPr6-Light" w:cs="ShinGoPr6-Light"/>
      <w:sz w:val="17"/>
      <w:szCs w:val="17"/>
    </w:rPr>
  </w:style>
  <w:style w:type="character" w:customStyle="1" w:styleId="12q">
    <w:name w:val="12q中ゴ"/>
    <w:uiPriority w:val="99"/>
    <w:rsid w:val="00232958"/>
    <w:rPr>
      <w:rFonts w:ascii="GothicBBBPro-Medium" w:eastAsia="GothicBBBPro-Medium" w:cs="GothicBBBPro-Medium"/>
      <w:color w:val="000000"/>
      <w:sz w:val="17"/>
      <w:szCs w:val="17"/>
      <w:u w:val="none"/>
    </w:rPr>
  </w:style>
  <w:style w:type="character" w:customStyle="1" w:styleId="10pt">
    <w:name w:val="解答・肩付き10pt"/>
    <w:basedOn w:val="a0"/>
    <w:uiPriority w:val="1"/>
    <w:qFormat/>
    <w:rsid w:val="0060367C"/>
    <w:rPr>
      <w:rFonts w:cs="ＭＳ 明朝"/>
      <w:position w:val="17"/>
      <w:sz w:val="20"/>
      <w:szCs w:val="20"/>
      <w:lang w:val="ja-JP"/>
    </w:rPr>
  </w:style>
  <w:style w:type="character" w:customStyle="1" w:styleId="8pt">
    <w:name w:val="肩付き文字8pt"/>
    <w:uiPriority w:val="1"/>
    <w:qFormat/>
    <w:rsid w:val="0060367C"/>
    <w:rPr>
      <w:rFonts w:ascii="ＭＳ 明朝" w:eastAsiaTheme="minorEastAsia" w:hAnsi="ＭＳ 明朝" w:cs="ＭＳ 明朝"/>
      <w:b w:val="0"/>
      <w:bCs w:val="0"/>
      <w:i w:val="0"/>
      <w:iCs w:val="0"/>
      <w:color w:val="000000"/>
      <w:position w:val="17"/>
      <w:sz w:val="16"/>
      <w:szCs w:val="16"/>
    </w:rPr>
  </w:style>
  <w:style w:type="paragraph" w:styleId="af4">
    <w:name w:val="Balloon Text"/>
    <w:basedOn w:val="a"/>
    <w:link w:val="af5"/>
    <w:uiPriority w:val="99"/>
    <w:semiHidden/>
    <w:unhideWhenUsed/>
    <w:rsid w:val="00E05501"/>
    <w:pPr>
      <w:spacing w:line="240" w:lineRule="auto"/>
    </w:pPr>
    <w:rPr>
      <w:rFonts w:ascii="ＭＳ 明朝" w:eastAsia="ＭＳ 明朝"/>
      <w:sz w:val="18"/>
      <w:szCs w:val="18"/>
    </w:rPr>
  </w:style>
  <w:style w:type="character" w:customStyle="1" w:styleId="af5">
    <w:name w:val="吹き出し (文字)"/>
    <w:basedOn w:val="a0"/>
    <w:link w:val="af4"/>
    <w:uiPriority w:val="99"/>
    <w:semiHidden/>
    <w:rsid w:val="00E05501"/>
    <w:rPr>
      <w:rFonts w:ascii="ＭＳ 明朝" w:eastAsia="ＭＳ 明朝" w:cs="Century"/>
      <w:sz w:val="18"/>
      <w:szCs w:val="18"/>
    </w:rPr>
  </w:style>
  <w:style w:type="paragraph" w:customStyle="1" w:styleId="af6">
    <w:name w:val="枠の中"/>
    <w:basedOn w:val="a8"/>
    <w:uiPriority w:val="99"/>
    <w:rsid w:val="000D6BE4"/>
    <w:pPr>
      <w:widowControl w:val="0"/>
      <w:spacing w:after="57" w:line="326" w:lineRule="atLeast"/>
    </w:pPr>
    <w:rPr>
      <w:rFonts w:ascii="A-OTF Ryumin Pr6N R-KL" w:eastAsia="A-OTF Ryumin Pr6N R-KL" w:cs="A-OTF Ryumin Pr6N R-KL"/>
    </w:rPr>
  </w:style>
  <w:style w:type="paragraph" w:customStyle="1" w:styleId="af7">
    <w:name w:val="解答・解説文"/>
    <w:basedOn w:val="a8"/>
    <w:uiPriority w:val="99"/>
    <w:rsid w:val="00D97A71"/>
    <w:pPr>
      <w:widowControl w:val="0"/>
      <w:spacing w:line="354" w:lineRule="atLeast"/>
    </w:pPr>
    <w:rPr>
      <w:rFonts w:ascii="A-OTF Ryumin Pr6N R-KL" w:eastAsia="A-OTF Ryumin Pr6N R-KL" w:cs="A-OTF Ryumin Pr6N R-KL"/>
    </w:rPr>
  </w:style>
  <w:style w:type="paragraph" w:customStyle="1" w:styleId="af8">
    <w:name w:val="基準"/>
    <w:basedOn w:val="af7"/>
    <w:uiPriority w:val="99"/>
    <w:rsid w:val="00D97A71"/>
    <w:pPr>
      <w:ind w:left="609" w:hanging="609"/>
    </w:pPr>
    <w:rPr>
      <w:rFonts w:ascii="A P-OTF Shuei MaruGo StdN L" w:eastAsia="A P-OTF Shuei MaruGo StdN L" w:cs="A P-OTF Shuei MaruGo StdN L"/>
    </w:rPr>
  </w:style>
  <w:style w:type="character" w:customStyle="1" w:styleId="13QMB-M">
    <w:name w:val="解答（13QゴシックMB-M）"/>
    <w:uiPriority w:val="99"/>
    <w:rsid w:val="00D97A71"/>
    <w:rPr>
      <w:rFonts w:ascii="A-OTF Gothic MB101 Pr6N M" w:eastAsia="A-OTF Gothic MB101 Pr6N M" w:cs="A-OTF Gothic MB101 Pr6N M"/>
    </w:rPr>
  </w:style>
  <w:style w:type="character" w:customStyle="1" w:styleId="af9">
    <w:name w:val="再掲・スミアミ＋ルビ文字"/>
    <w:basedOn w:val="a0"/>
    <w:uiPriority w:val="99"/>
    <w:rsid w:val="005C4D20"/>
    <w:rPr>
      <w:rFonts w:ascii="A-OTF Ryumin Pr6N R-KL" w:eastAsia="A-OTF Ryumin Pr6N R-KL" w:cs="A-OTF Ryumin Pr6N R-KL"/>
      <w:color w:val="000000"/>
      <w:sz w:val="14"/>
      <w:szCs w:val="14"/>
      <w:u w:val="thick"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webSettings" Target="webSettings.xml"/><Relationship Id="rId7" Type="http://schemas.openxmlformats.org/officeDocument/2006/relationships/image" Target="media/image2.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ＭＳ ゴシック"/>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ＭＳ 明朝"/>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82</TotalTime>
  <Pages>9</Pages>
  <Words>2255</Words>
  <Characters>593</Characters>
  <Application>Microsoft Office Word</Application>
  <DocSecurity>0</DocSecurity>
  <Lines>4</Lines>
  <Paragraphs>5</Paragraphs>
  <ScaleCrop>false</ScaleCrop>
  <HeadingPairs>
    <vt:vector size="2" baseType="variant">
      <vt:variant>
        <vt:lpstr>タイトル</vt:lpstr>
      </vt:variant>
      <vt:variant>
        <vt:i4>1</vt:i4>
      </vt:variant>
    </vt:vector>
  </HeadingPairs>
  <TitlesOfParts>
    <vt:vector size="1" baseType="lpstr">
      <vt:lpstr/>
    </vt:vector>
  </TitlesOfParts>
  <Manager/>
  <Company>株式会社　京都書房</Company>
  <LinksUpToDate>false</LinksUpToDate>
  <CharactersWithSpaces>2843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渡邊 徹</cp:lastModifiedBy>
  <cp:revision>40</cp:revision>
  <dcterms:created xsi:type="dcterms:W3CDTF">2019-06-09T06:50:00Z</dcterms:created>
  <dcterms:modified xsi:type="dcterms:W3CDTF">2020-06-02T02:06:00Z</dcterms:modified>
  <cp:category/>
</cp:coreProperties>
</file>