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D44CD" w:rsidRPr="005E4075" w:rsidRDefault="008418ED" w:rsidP="005E4075">
      <w:pPr>
        <w:ind w:left="240" w:hangingChars="100" w:hanging="240"/>
        <w:rPr>
          <w:rFonts w:ascii="ＭＳ 明朝" w:hAnsi="ＭＳ 明朝" w:cs="ＭＳ 明朝"/>
        </w:rPr>
      </w:pPr>
      <w:r>
        <w:rPr>
          <w:rFonts w:ascii="ＭＳ 明朝" w:hAnsi="ＭＳ 明朝" w:cs="ＭＳ 明朝" w:hint="eastAsia"/>
        </w:rPr>
        <w:t>演習</w:t>
      </w:r>
      <w:r w:rsidR="00D136DF">
        <w:rPr>
          <w:rFonts w:ascii="ＭＳ 明朝" w:hAnsi="ＭＳ 明朝" w:cs="ＭＳ 明朝" w:hint="eastAsia"/>
        </w:rPr>
        <w:t xml:space="preserve">編　</w:t>
      </w:r>
      <w:r w:rsidR="005E4075">
        <w:rPr>
          <w:rFonts w:ascii="ＭＳ 明朝" w:hAnsi="ＭＳ 明朝" w:cs="ＭＳ 明朝" w:hint="eastAsia"/>
        </w:rPr>
        <w:t>９</w:t>
      </w:r>
      <w:r w:rsidR="008D44CD">
        <w:rPr>
          <w:rFonts w:ascii="ＭＳ 明朝" w:hAnsi="ＭＳ 明朝" w:cs="ＭＳ 明朝" w:hint="eastAsia"/>
        </w:rPr>
        <w:t xml:space="preserve">　</w:t>
      </w:r>
      <w:r w:rsidR="005E4075" w:rsidRPr="005E4075">
        <w:rPr>
          <w:rFonts w:ascii="ＭＳ 明朝" w:hAnsi="ＭＳ 明朝" w:cs="ＭＳ 明朝" w:hint="eastAsia"/>
        </w:rPr>
        <w:t>地域の農産品と保護制度について</w:t>
      </w:r>
    </w:p>
    <w:p w:rsidR="00247EA4" w:rsidRDefault="00247EA4" w:rsidP="00616C93">
      <w:pPr>
        <w:ind w:left="240" w:hangingChars="100" w:hanging="240"/>
        <w:rPr>
          <w:rFonts w:ascii="ＭＳ 明朝" w:hAnsi="ＭＳ 明朝" w:cs="ＭＳ 明朝"/>
        </w:rPr>
      </w:pPr>
    </w:p>
    <w:p w:rsidR="00A10365" w:rsidRPr="00A10365" w:rsidRDefault="00A10365" w:rsidP="00A10365">
      <w:pPr>
        <w:rPr>
          <w:rFonts w:ascii="ＭＳ 明朝" w:hAnsi="ＭＳ 明朝" w:cs="ＭＳ 明朝"/>
        </w:rPr>
      </w:pPr>
      <w:r w:rsidRPr="00A10365">
        <w:rPr>
          <w:rFonts w:ascii="ＭＳ 明朝" w:hAnsi="ＭＳ 明朝" w:cs="ＭＳ 明朝" w:hint="eastAsia"/>
        </w:rPr>
        <w:t xml:space="preserve">　農業高校に通う高校二年生のＡさんは、ある日新聞で地方創生の記事を読み、「食のブランド化」について興味を持った。調べてみると、地元の兵庫県</w:t>
      </w:r>
      <w:r w:rsidRPr="00A10365">
        <w:rPr>
          <w:rFonts w:ascii="ＭＳ 明朝" w:hAnsi="ＭＳ 明朝" w:cs="ＭＳ 明朝"/>
        </w:rPr>
        <w:ruby>
          <w:rubyPr>
            <w:rubyAlign w:val="distributeSpace"/>
            <w:hps w:val="10"/>
            <w:hpsRaise w:val="20"/>
            <w:hpsBaseText w:val="24"/>
            <w:lid w:val="ja-JP"/>
          </w:rubyPr>
          <w:rt>
            <w:r w:rsidR="00A10365" w:rsidRPr="00A10365">
              <w:rPr>
                <w:rFonts w:ascii="ＭＳ 明朝" w:hAnsi="ＭＳ 明朝" w:cs="ＭＳ 明朝" w:hint="eastAsia"/>
              </w:rPr>
              <w:t>とよ　おか</w:t>
            </w:r>
          </w:rt>
          <w:rubyBase>
            <w:r w:rsidR="00A10365" w:rsidRPr="00A10365">
              <w:rPr>
                <w:rFonts w:ascii="ＭＳ 明朝" w:hAnsi="ＭＳ 明朝" w:cs="ＭＳ 明朝" w:hint="eastAsia"/>
              </w:rPr>
              <w:t>豊岡</w:t>
            </w:r>
          </w:rubyBase>
        </w:ruby>
      </w:r>
      <w:r w:rsidRPr="00A10365">
        <w:rPr>
          <w:rFonts w:ascii="ＭＳ 明朝" w:hAnsi="ＭＳ 明朝" w:cs="ＭＳ 明朝" w:hint="eastAsia"/>
        </w:rPr>
        <w:t>市でも「食のブランド化」に向けた取り組みをしていることや、「ＧＩ制度」という制度があることがわかった。Ａさんは調べた内容をまとめ、クラスで発表することにした。次に示す【発表原稿の一部】および【資料１～５】を読んで、後の問いに答えよ。</w:t>
      </w:r>
    </w:p>
    <w:p w:rsidR="00247EA4" w:rsidRDefault="00247EA4" w:rsidP="00B04AB6">
      <w:pPr>
        <w:rPr>
          <w:rFonts w:ascii="ＭＳ 明朝" w:cs="Times New Roman"/>
        </w:rPr>
      </w:pPr>
    </w:p>
    <w:p w:rsidR="00A10365" w:rsidRPr="00A10365" w:rsidRDefault="00A10365" w:rsidP="00B04AB6">
      <w:pPr>
        <w:rPr>
          <w:rFonts w:ascii="ＭＳ 明朝" w:cs="Times New Roman"/>
        </w:rPr>
      </w:pPr>
    </w:p>
    <w:p w:rsidR="00A10365" w:rsidRPr="00A10365" w:rsidRDefault="00A10365" w:rsidP="00A10365">
      <w:pPr>
        <w:rPr>
          <w:rFonts w:ascii="ＭＳ 明朝" w:eastAsia="ＭＳ 明朝" w:cs="Times New Roman"/>
          <w:color w:val="000000"/>
        </w:rPr>
      </w:pPr>
      <w:r w:rsidRPr="00A10365">
        <w:rPr>
          <w:rFonts w:ascii="ＭＳ 明朝" w:eastAsia="ＭＳ 明朝" w:cs="Times New Roman" w:hint="eastAsia"/>
          <w:color w:val="000000"/>
        </w:rPr>
        <w:t>【発表原稿の一部】</w:t>
      </w:r>
    </w:p>
    <w:p w:rsidR="00A10365" w:rsidRPr="00A10365" w:rsidRDefault="00A10365" w:rsidP="00A10365">
      <w:pPr>
        <w:rPr>
          <w:rFonts w:ascii="ＭＳ 明朝" w:eastAsia="ＭＳ 明朝" w:cs="Times New Roman"/>
          <w:color w:val="000000"/>
        </w:rPr>
      </w:pPr>
      <w:r w:rsidRPr="00A10365">
        <w:rPr>
          <w:rFonts w:ascii="ＭＳ 明朝" w:eastAsia="ＭＳ 明朝" w:cs="Times New Roman" w:hint="eastAsia"/>
          <w:color w:val="000000"/>
        </w:rPr>
        <w:t xml:space="preserve">　私たちが住む豊岡市の「食のブランド化」に向けた取り組みを発表します。</w:t>
      </w:r>
    </w:p>
    <w:p w:rsidR="00247EA4" w:rsidRPr="003D5869" w:rsidRDefault="00A10365" w:rsidP="00A10365">
      <w:pPr>
        <w:rPr>
          <w:rStyle w:val="a4"/>
          <w:rFonts w:ascii="ＭＳ 明朝" w:eastAsia="ＭＳ 明朝" w:cs="Times New Roman"/>
          <w:sz w:val="24"/>
          <w:szCs w:val="24"/>
        </w:rPr>
      </w:pPr>
      <w:r w:rsidRPr="00A10365">
        <w:rPr>
          <w:rFonts w:ascii="ＭＳ 明朝" w:eastAsia="ＭＳ 明朝" w:cs="Times New Roman" w:hint="eastAsia"/>
          <w:color w:val="000000"/>
        </w:rPr>
        <w:t xml:space="preserve">　まず「食のブランド化」とは何かというと「食」に関わる産品などに付加価値を付けて都市部に売り込むための活動のことです。またそれを支える国の仕組みとして「ＧＩ制度」があり、豊岡市は「ＧＩ制度」には登録をしていないものの、「食のブランド化」に向けた産品として「コウノトリ育むお米」というブランド米を作っていることがわかりました。ご存じの通り豊岡市はコウノトリの</w:t>
      </w:r>
      <w:r w:rsidRPr="00A10365">
        <w:rPr>
          <w:rFonts w:ascii="ＭＳ 明朝" w:eastAsia="ＭＳ 明朝" w:cs="Times New Roman"/>
          <w:color w:val="000000"/>
        </w:rPr>
        <w:ruby>
          <w:rubyPr>
            <w:rubyAlign w:val="distributeSpace"/>
            <w:hps w:val="10"/>
            <w:hpsRaise w:val="20"/>
            <w:hpsBaseText w:val="24"/>
            <w:lid w:val="ja-JP"/>
          </w:rubyPr>
          <w:rt>
            <w:r w:rsidR="00A10365" w:rsidRPr="00A10365">
              <w:rPr>
                <w:rFonts w:ascii="ＭＳ 明朝" w:eastAsia="ＭＳ 明朝" w:cs="Times New Roman" w:hint="eastAsia"/>
                <w:color w:val="000000"/>
              </w:rPr>
              <w:t>ひ　しょう</w:t>
            </w:r>
          </w:rt>
          <w:rubyBase>
            <w:r w:rsidR="00A10365" w:rsidRPr="00A10365">
              <w:rPr>
                <w:rFonts w:ascii="ＭＳ 明朝" w:eastAsia="ＭＳ 明朝" w:cs="Times New Roman" w:hint="eastAsia"/>
                <w:color w:val="000000"/>
              </w:rPr>
              <w:t>飛翔</w:t>
            </w:r>
          </w:rubyBase>
        </w:ruby>
      </w:r>
      <w:r w:rsidRPr="00A10365">
        <w:rPr>
          <w:rFonts w:ascii="ＭＳ 明朝" w:eastAsia="ＭＳ 明朝" w:cs="Times New Roman" w:hint="eastAsia"/>
          <w:color w:val="000000"/>
        </w:rPr>
        <w:t>する土地であり、それに配慮して減農薬・無農薬農法によってお米を作っています。早めに田んぼに水を張る「早期</w:t>
      </w:r>
      <w:r w:rsidRPr="00A10365">
        <w:rPr>
          <w:rFonts w:ascii="ＭＳ 明朝" w:eastAsia="ＭＳ 明朝" w:cs="Times New Roman"/>
          <w:color w:val="000000"/>
        </w:rPr>
        <w:ruby>
          <w:rubyPr>
            <w:rubyAlign w:val="distributeSpace"/>
            <w:hps w:val="10"/>
            <w:hpsRaise w:val="20"/>
            <w:hpsBaseText w:val="24"/>
            <w:lid w:val="ja-JP"/>
          </w:rubyPr>
          <w:rt>
            <w:r w:rsidR="00A10365" w:rsidRPr="00A10365">
              <w:rPr>
                <w:rFonts w:ascii="ＭＳ 明朝" w:eastAsia="ＭＳ 明朝" w:cs="Times New Roman" w:hint="eastAsia"/>
                <w:color w:val="000000"/>
              </w:rPr>
              <w:t>たん　すい</w:t>
            </w:r>
          </w:rt>
          <w:rubyBase>
            <w:r w:rsidR="00A10365" w:rsidRPr="00A10365">
              <w:rPr>
                <w:rFonts w:ascii="ＭＳ 明朝" w:eastAsia="ＭＳ 明朝" w:cs="Times New Roman" w:hint="eastAsia"/>
                <w:color w:val="000000"/>
              </w:rPr>
              <w:t>湛水</w:t>
            </w:r>
          </w:rubyBase>
        </w:ruby>
      </w:r>
      <w:r w:rsidRPr="00A10365">
        <w:rPr>
          <w:rFonts w:ascii="ＭＳ 明朝" w:eastAsia="ＭＳ 明朝" w:cs="Times New Roman" w:hint="eastAsia"/>
          <w:color w:val="000000"/>
        </w:rPr>
        <w:t>」、水を深く張って雑草を抑える「深水管理」、イネの生育途中に、田の水を落として地表を乾かし根に酸素を供給する「中干し」の延期、冬の時期に水を張る「冬みず田んぼ」により、減農薬・無農薬で環境に優しいお米を作ることができるとわかりました。</w:t>
      </w:r>
    </w:p>
    <w:p w:rsidR="00247EA4" w:rsidRPr="003D5869" w:rsidRDefault="00247EA4" w:rsidP="00B04AB6">
      <w:pPr>
        <w:rPr>
          <w:rStyle w:val="a4"/>
          <w:rFonts w:ascii="ＭＳ 明朝" w:eastAsia="ＭＳ 明朝" w:cs="Times New Roman"/>
          <w:sz w:val="24"/>
          <w:szCs w:val="24"/>
        </w:rPr>
      </w:pPr>
    </w:p>
    <w:p w:rsidR="00A10365" w:rsidRDefault="008855EC">
      <w:pPr>
        <w:widowControl/>
        <w:spacing w:line="240" w:lineRule="auto"/>
        <w:jc w:val="left"/>
        <w:rPr>
          <w:rStyle w:val="a7"/>
          <w:rFonts w:ascii="ＭＳ 明朝" w:eastAsia="ＭＳ 明朝" w:cs="Times New Roman"/>
          <w:sz w:val="24"/>
          <w:szCs w:val="24"/>
        </w:rPr>
      </w:pPr>
      <w:r>
        <w:rPr>
          <w:rStyle w:val="a7"/>
          <w:rFonts w:ascii="ＭＳ 明朝" w:eastAsia="ＭＳ 明朝" w:cs="Times New Roman"/>
          <w:sz w:val="24"/>
          <w:szCs w:val="24"/>
        </w:rPr>
        <w:br w:type="page"/>
      </w:r>
    </w:p>
    <w:p w:rsidR="00A10365" w:rsidRDefault="00A10365">
      <w:pPr>
        <w:widowControl/>
        <w:spacing w:line="240" w:lineRule="auto"/>
        <w:jc w:val="left"/>
        <w:rPr>
          <w:rStyle w:val="a7"/>
          <w:rFonts w:ascii="ＭＳ 明朝" w:eastAsia="ＭＳ 明朝" w:cs="Times New Roman"/>
          <w:sz w:val="24"/>
          <w:szCs w:val="24"/>
        </w:rPr>
      </w:pPr>
    </w:p>
    <w:p w:rsidR="00A10365" w:rsidRDefault="00A10365">
      <w:pPr>
        <w:widowControl/>
        <w:spacing w:line="240" w:lineRule="auto"/>
        <w:jc w:val="left"/>
        <w:rPr>
          <w:rStyle w:val="a7"/>
          <w:rFonts w:ascii="ＭＳ 明朝" w:eastAsia="ＭＳ 明朝" w:cs="Times New Roman"/>
          <w:sz w:val="24"/>
          <w:szCs w:val="24"/>
        </w:rPr>
      </w:pPr>
    </w:p>
    <w:p w:rsidR="00A10365" w:rsidRDefault="00A10365">
      <w:pPr>
        <w:widowControl/>
        <w:spacing w:line="240" w:lineRule="auto"/>
        <w:jc w:val="left"/>
        <w:rPr>
          <w:rStyle w:val="a7"/>
          <w:rFonts w:ascii="ＭＳ 明朝" w:eastAsia="ＭＳ 明朝" w:cs="Times New Roman"/>
          <w:sz w:val="24"/>
          <w:szCs w:val="24"/>
        </w:rPr>
      </w:pPr>
    </w:p>
    <w:p w:rsidR="00A10365" w:rsidRDefault="00A10365">
      <w:pPr>
        <w:widowControl/>
        <w:spacing w:line="240" w:lineRule="auto"/>
        <w:jc w:val="left"/>
        <w:rPr>
          <w:rStyle w:val="a7"/>
          <w:rFonts w:ascii="ＭＳ 明朝" w:eastAsia="ＭＳ 明朝" w:cs="Times New Roman"/>
          <w:sz w:val="24"/>
          <w:szCs w:val="24"/>
        </w:rPr>
      </w:pPr>
    </w:p>
    <w:p w:rsidR="00A10365" w:rsidRDefault="00A10365">
      <w:pPr>
        <w:widowControl/>
        <w:spacing w:line="240" w:lineRule="auto"/>
        <w:jc w:val="left"/>
        <w:rPr>
          <w:rStyle w:val="a7"/>
          <w:rFonts w:ascii="ＭＳ 明朝" w:eastAsia="ＭＳ 明朝" w:cs="Times New Roman"/>
          <w:sz w:val="24"/>
          <w:szCs w:val="24"/>
        </w:rPr>
      </w:pPr>
    </w:p>
    <w:p w:rsidR="00A10365" w:rsidRDefault="00A10365">
      <w:pPr>
        <w:widowControl/>
        <w:spacing w:line="240" w:lineRule="auto"/>
        <w:jc w:val="left"/>
        <w:rPr>
          <w:rStyle w:val="a7"/>
          <w:rFonts w:ascii="ＭＳ 明朝" w:eastAsia="ＭＳ 明朝" w:cs="Times New Roman"/>
          <w:sz w:val="24"/>
          <w:szCs w:val="24"/>
        </w:rPr>
      </w:pPr>
    </w:p>
    <w:p w:rsidR="00A10365" w:rsidRDefault="00A10365">
      <w:pPr>
        <w:widowControl/>
        <w:spacing w:line="240" w:lineRule="auto"/>
        <w:jc w:val="left"/>
        <w:rPr>
          <w:rStyle w:val="a7"/>
          <w:rFonts w:ascii="ＭＳ 明朝" w:eastAsia="ＭＳ 明朝" w:cs="Times New Roman"/>
          <w:sz w:val="24"/>
          <w:szCs w:val="24"/>
        </w:rPr>
      </w:pPr>
    </w:p>
    <w:p w:rsidR="00A10365" w:rsidRDefault="00A10365">
      <w:pPr>
        <w:widowControl/>
        <w:spacing w:line="240" w:lineRule="auto"/>
        <w:jc w:val="left"/>
        <w:rPr>
          <w:rStyle w:val="a7"/>
          <w:rFonts w:ascii="ＭＳ 明朝" w:eastAsia="ＭＳ 明朝" w:cs="Times New Roman"/>
          <w:sz w:val="24"/>
          <w:szCs w:val="24"/>
        </w:rPr>
      </w:pPr>
    </w:p>
    <w:p w:rsidR="00A10365" w:rsidRDefault="00A10365">
      <w:pPr>
        <w:widowControl/>
        <w:spacing w:line="240" w:lineRule="auto"/>
        <w:jc w:val="left"/>
        <w:rPr>
          <w:rStyle w:val="a7"/>
          <w:rFonts w:ascii="ＭＳ 明朝" w:eastAsia="ＭＳ 明朝" w:cs="Times New Roman"/>
          <w:sz w:val="24"/>
          <w:szCs w:val="24"/>
        </w:rPr>
      </w:pPr>
    </w:p>
    <w:p w:rsidR="00A10365" w:rsidRDefault="00A10365">
      <w:pPr>
        <w:widowControl/>
        <w:spacing w:line="240" w:lineRule="auto"/>
        <w:jc w:val="left"/>
        <w:rPr>
          <w:rStyle w:val="a7"/>
          <w:rFonts w:ascii="ＭＳ 明朝" w:eastAsia="ＭＳ 明朝" w:cs="Times New Roman"/>
          <w:sz w:val="24"/>
          <w:szCs w:val="24"/>
        </w:rPr>
      </w:pPr>
    </w:p>
    <w:p w:rsidR="00A10365" w:rsidRDefault="00A10365">
      <w:pPr>
        <w:widowControl/>
        <w:spacing w:line="240" w:lineRule="auto"/>
        <w:jc w:val="left"/>
        <w:rPr>
          <w:rStyle w:val="a7"/>
          <w:rFonts w:ascii="ＭＳ 明朝" w:eastAsia="ＭＳ 明朝" w:cs="Times New Roman"/>
          <w:sz w:val="24"/>
          <w:szCs w:val="24"/>
        </w:rPr>
      </w:pPr>
    </w:p>
    <w:p w:rsidR="00A10365" w:rsidRDefault="00F562D9">
      <w:pPr>
        <w:widowControl/>
        <w:spacing w:line="240" w:lineRule="auto"/>
        <w:jc w:val="left"/>
        <w:rPr>
          <w:rStyle w:val="a7"/>
          <w:rFonts w:ascii="ＭＳ 明朝" w:eastAsia="ＭＳ 明朝" w:cs="Times New Roman"/>
          <w:sz w:val="24"/>
          <w:szCs w:val="24"/>
        </w:rPr>
      </w:pPr>
      <w:r w:rsidRPr="00A10365">
        <w:rPr>
          <w:rStyle w:val="a7"/>
          <w:rFonts w:ascii="ＭＳ 明朝" w:eastAsia="ＭＳ 明朝" w:cs="Times New Roman" w:hint="eastAsia"/>
          <w:noProof/>
          <w:sz w:val="24"/>
          <w:szCs w:val="24"/>
        </w:rPr>
        <mc:AlternateContent>
          <mc:Choice Requires="wps">
            <w:drawing>
              <wp:anchor distT="0" distB="0" distL="114300" distR="114300" simplePos="0" relativeHeight="251660288" behindDoc="0" locked="0" layoutInCell="1" allowOverlap="1" wp14:anchorId="1C91C818" wp14:editId="1FB5FE2A">
                <wp:simplePos x="0" y="0"/>
                <wp:positionH relativeFrom="column">
                  <wp:posOffset>-159859</wp:posOffset>
                </wp:positionH>
                <wp:positionV relativeFrom="paragraph">
                  <wp:posOffset>635</wp:posOffset>
                </wp:positionV>
                <wp:extent cx="2818130" cy="257175"/>
                <wp:effectExtent l="0" t="0" r="1270" b="0"/>
                <wp:wrapNone/>
                <wp:docPr id="4" name="テキスト ボックス 4"/>
                <wp:cNvGraphicFramePr/>
                <a:graphic xmlns:a="http://schemas.openxmlformats.org/drawingml/2006/main">
                  <a:graphicData uri="http://schemas.microsoft.com/office/word/2010/wordprocessingShape">
                    <wps:wsp>
                      <wps:cNvSpPr txBox="1"/>
                      <wps:spPr>
                        <a:xfrm>
                          <a:off x="0" y="0"/>
                          <a:ext cx="2818130" cy="257175"/>
                        </a:xfrm>
                        <a:prstGeom prst="rect">
                          <a:avLst/>
                        </a:prstGeom>
                        <a:solidFill>
                          <a:schemeClr val="lt1"/>
                        </a:solidFill>
                        <a:ln w="6350">
                          <a:noFill/>
                        </a:ln>
                      </wps:spPr>
                      <wps:txbx>
                        <w:txbxContent>
                          <w:p w:rsidR="00A10365" w:rsidRPr="0040264D" w:rsidRDefault="00A10365" w:rsidP="00A10365">
                            <w:pPr>
                              <w:spacing w:line="300" w:lineRule="exact"/>
                              <w:rPr>
                                <w:rFonts w:asciiTheme="minorEastAsia" w:hAnsiTheme="minorEastAsia"/>
                                <w:sz w:val="20"/>
                                <w:szCs w:val="20"/>
                              </w:rPr>
                            </w:pPr>
                            <w:r w:rsidRPr="00A10365">
                              <w:rPr>
                                <w:rFonts w:asciiTheme="minorEastAsia" w:hAnsiTheme="minorEastAsia" w:hint="eastAsia"/>
                                <w:sz w:val="20"/>
                                <w:szCs w:val="20"/>
                              </w:rPr>
                              <w:t>【資料１】ＧＩ制度とは</w:t>
                            </w:r>
                          </w:p>
                        </w:txbxContent>
                      </wps:txbx>
                      <wps:bodyPr rot="0" spcFirstLastPara="0" vertOverflow="overflow" horzOverflow="overflow" vert="horz" wrap="square" lIns="0" tIns="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C91C818" id="_x0000_t202" coordsize="21600,21600" o:spt="202" path="m,l,21600r21600,l21600,xe">
                <v:stroke joinstyle="miter"/>
                <v:path gradientshapeok="t" o:connecttype="rect"/>
              </v:shapetype>
              <v:shape id="テキスト ボックス 4" o:spid="_x0000_s1026" type="#_x0000_t202" style="position:absolute;margin-left:-12.6pt;margin-top:.05pt;width:221.9pt;height:20.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" fillcolor="white [3201]" stroked="f" strokeweight=".5pt">
                <v:textbox inset="0,0">
                  <w:txbxContent>
                    <w:p w:rsidR="00A10365" w:rsidRPr="0040264D" w:rsidRDefault="00A10365" w:rsidP="00A10365">
                      <w:pPr>
                        <w:spacing w:line="300" w:lineRule="exact"/>
                        <w:rPr>
                          <w:rFonts w:asciiTheme="minorEastAsia" w:hAnsiTheme="minorEastAsia"/>
                          <w:sz w:val="20"/>
                          <w:szCs w:val="20"/>
                        </w:rPr>
                      </w:pPr>
                      <w:r w:rsidRPr="00A10365">
                        <w:rPr>
                          <w:rFonts w:asciiTheme="minorEastAsia" w:hAnsiTheme="minorEastAsia" w:hint="eastAsia"/>
                          <w:sz w:val="20"/>
                          <w:szCs w:val="20"/>
                        </w:rPr>
                        <w:t>【資料１】ＧＩ制度とは</w:t>
                      </w:r>
                    </w:p>
                  </w:txbxContent>
                </v:textbox>
              </v:shape>
            </w:pict>
          </mc:Fallback>
        </mc:AlternateContent>
      </w:r>
      <w:r w:rsidRPr="00A10365">
        <w:rPr>
          <w:rStyle w:val="a7"/>
          <w:rFonts w:ascii="ＭＳ 明朝" w:eastAsia="ＭＳ 明朝" w:cs="Times New Roman" w:hint="eastAsia"/>
          <w:noProof/>
          <w:sz w:val="24"/>
          <w:szCs w:val="24"/>
        </w:rPr>
        <mc:AlternateContent>
          <mc:Choice Requires="wps">
            <w:drawing>
              <wp:anchor distT="0" distB="0" distL="114300" distR="114300" simplePos="0" relativeHeight="251659264" behindDoc="0" locked="0" layoutInCell="1" allowOverlap="1" wp14:anchorId="4104E285" wp14:editId="7372E513">
                <wp:simplePos x="0" y="0"/>
                <wp:positionH relativeFrom="column">
                  <wp:posOffset>-163061</wp:posOffset>
                </wp:positionH>
                <wp:positionV relativeFrom="paragraph">
                  <wp:posOffset>318761</wp:posOffset>
                </wp:positionV>
                <wp:extent cx="2981628" cy="3514298"/>
                <wp:effectExtent l="0" t="0" r="15875" b="16510"/>
                <wp:wrapNone/>
                <wp:docPr id="7" name="テキスト ボックス 7"/>
                <wp:cNvGraphicFramePr/>
                <a:graphic xmlns:a="http://schemas.openxmlformats.org/drawingml/2006/main">
                  <a:graphicData uri="http://schemas.microsoft.com/office/word/2010/wordprocessingShape">
                    <wps:wsp>
                      <wps:cNvSpPr txBox="1"/>
                      <wps:spPr>
                        <a:xfrm>
                          <a:off x="0" y="0"/>
                          <a:ext cx="2981628" cy="3514298"/>
                        </a:xfrm>
                        <a:prstGeom prst="rect">
                          <a:avLst/>
                        </a:prstGeom>
                        <a:solidFill>
                          <a:schemeClr val="lt1"/>
                        </a:solidFill>
                        <a:ln w="6350">
                          <a:solidFill>
                            <a:prstClr val="black"/>
                          </a:solidFill>
                        </a:ln>
                      </wps:spPr>
                      <wps:txbx>
                        <w:txbxContent>
                          <w:p w:rsidR="00A10365" w:rsidRDefault="00A10365" w:rsidP="00983411">
                            <w:pPr>
                              <w:spacing w:line="300" w:lineRule="exact"/>
                              <w:rPr>
                                <w:rFonts w:asciiTheme="minorEastAsia" w:hAnsiTheme="minorEastAsia"/>
                                <w:sz w:val="20"/>
                                <w:szCs w:val="20"/>
                              </w:rPr>
                            </w:pPr>
                            <w:r w:rsidRPr="00A10365">
                              <w:rPr>
                                <w:rFonts w:asciiTheme="minorEastAsia" w:hAnsiTheme="minorEastAsia" w:hint="eastAsia"/>
                                <w:sz w:val="20"/>
                                <w:szCs w:val="20"/>
                              </w:rPr>
                              <w:t>日本を始め世界中に、地域の自然条件や歴史・伝統と結び付いた特徴を有する、いわゆる地域ブランド産品が数多くあります。このような産品の名称は、その地名と結び付いていることが多いのですが、その産品の評価が高くなればなるほど、その地域と全く関係がない地域で作られた産品や、その産品の特徴を備えていない産品でも、その地域の産品であるような名前で販売されることが起こります。ＧＩ制度は、このような問題に対応するために設けられた、そのような産品の名称を知的財産として保護するための制度です。</w:t>
                            </w:r>
                          </w:p>
                          <w:p w:rsidR="00F562D9" w:rsidRPr="00A10365" w:rsidRDefault="00F562D9" w:rsidP="00A10365">
                            <w:pPr>
                              <w:spacing w:line="300" w:lineRule="exact"/>
                              <w:ind w:firstLineChars="100" w:firstLine="200"/>
                              <w:rPr>
                                <w:rFonts w:asciiTheme="minorEastAsia" w:hAnsiTheme="minorEastAsia"/>
                                <w:sz w:val="20"/>
                                <w:szCs w:val="20"/>
                              </w:rPr>
                            </w:pPr>
                          </w:p>
                          <w:p w:rsidR="00A10365" w:rsidRPr="00A10365" w:rsidRDefault="00A10365" w:rsidP="00A10365">
                            <w:pPr>
                              <w:spacing w:line="300" w:lineRule="exact"/>
                              <w:ind w:left="200" w:hangingChars="100" w:hanging="200"/>
                              <w:jc w:val="right"/>
                              <w:rPr>
                                <w:rFonts w:asciiTheme="minorEastAsia" w:hAnsiTheme="minorEastAsia"/>
                                <w:sz w:val="20"/>
                                <w:szCs w:val="20"/>
                              </w:rPr>
                            </w:pPr>
                            <w:r w:rsidRPr="00A10365">
                              <w:rPr>
                                <w:rFonts w:asciiTheme="minorEastAsia" w:hAnsiTheme="minorEastAsia" w:hint="eastAsia"/>
                                <w:sz w:val="20"/>
                                <w:szCs w:val="20"/>
                              </w:rPr>
                              <w:t>※「地理的表示保護制度</w:t>
                            </w:r>
                            <w:r w:rsidRPr="00A10365">
                              <w:rPr>
                                <w:rFonts w:asciiTheme="minorEastAsia" w:hAnsiTheme="minorEastAsia"/>
                                <w:sz w:val="20"/>
                                <w:szCs w:val="20"/>
                              </w:rPr>
                              <w:t xml:space="preserve"> </w:t>
                            </w:r>
                            <w:r w:rsidRPr="00A10365">
                              <w:rPr>
                                <w:rFonts w:asciiTheme="minorEastAsia" w:hAnsiTheme="minorEastAsia" w:hint="eastAsia"/>
                                <w:sz w:val="20"/>
                                <w:szCs w:val="20"/>
                              </w:rPr>
                              <w:t>登録等申請マニュアル</w:t>
                            </w:r>
                          </w:p>
                          <w:p w:rsidR="00A10365" w:rsidRPr="00A10365" w:rsidRDefault="00A10365" w:rsidP="00A10365">
                            <w:pPr>
                              <w:spacing w:line="300" w:lineRule="exact"/>
                              <w:ind w:left="200" w:hangingChars="100" w:hanging="200"/>
                              <w:jc w:val="right"/>
                              <w:rPr>
                                <w:rFonts w:asciiTheme="minorEastAsia" w:hAnsiTheme="minorEastAsia"/>
                                <w:sz w:val="20"/>
                                <w:szCs w:val="20"/>
                              </w:rPr>
                            </w:pPr>
                            <w:r w:rsidRPr="00A10365">
                              <w:rPr>
                                <w:rFonts w:asciiTheme="minorEastAsia" w:hAnsiTheme="minorEastAsia" w:hint="eastAsia"/>
                                <w:sz w:val="20"/>
                                <w:szCs w:val="20"/>
                              </w:rPr>
                              <w:t>（平成</w:t>
                            </w:r>
                            <w:r w:rsidRPr="00A10365">
                              <w:rPr>
                                <w:rFonts w:asciiTheme="minorEastAsia" w:hAnsiTheme="minorEastAsia"/>
                                <w:sz w:val="20"/>
                                <w:szCs w:val="20"/>
                              </w:rPr>
                              <w:t>31</w:t>
                            </w:r>
                            <w:r w:rsidRPr="00A10365">
                              <w:rPr>
                                <w:rFonts w:asciiTheme="minorEastAsia" w:hAnsiTheme="minorEastAsia" w:hint="eastAsia"/>
                                <w:sz w:val="20"/>
                                <w:szCs w:val="20"/>
                              </w:rPr>
                              <w:t>年</w:t>
                            </w:r>
                            <w:r w:rsidRPr="00A10365">
                              <w:rPr>
                                <w:rFonts w:asciiTheme="minorEastAsia" w:hAnsiTheme="minorEastAsia"/>
                                <w:sz w:val="20"/>
                                <w:szCs w:val="20"/>
                              </w:rPr>
                              <w:t>2</w:t>
                            </w:r>
                            <w:r w:rsidRPr="00A10365">
                              <w:rPr>
                                <w:rFonts w:asciiTheme="minorEastAsia" w:hAnsiTheme="minorEastAsia" w:hint="eastAsia"/>
                                <w:sz w:val="20"/>
                                <w:szCs w:val="20"/>
                              </w:rPr>
                              <w:t>月版）」</w:t>
                            </w:r>
                          </w:p>
                          <w:p w:rsidR="00A10365" w:rsidRPr="00A10365" w:rsidRDefault="00A10365" w:rsidP="00A10365">
                            <w:pPr>
                              <w:spacing w:line="300" w:lineRule="exact"/>
                              <w:ind w:left="200" w:hangingChars="100" w:hanging="200"/>
                              <w:jc w:val="right"/>
                              <w:rPr>
                                <w:rFonts w:asciiTheme="minorEastAsia" w:hAnsiTheme="minorEastAsia"/>
                                <w:sz w:val="20"/>
                                <w:szCs w:val="20"/>
                              </w:rPr>
                            </w:pPr>
                            <w:r w:rsidRPr="00A10365">
                              <w:rPr>
                                <w:rFonts w:asciiTheme="minorEastAsia" w:hAnsiTheme="minorEastAsia" w:hint="eastAsia"/>
                                <w:sz w:val="20"/>
                                <w:szCs w:val="20"/>
                              </w:rPr>
                              <w:t>（農林水産省）より</w:t>
                            </w:r>
                          </w:p>
                          <w:p w:rsidR="00A10365" w:rsidRPr="00F562D9" w:rsidRDefault="00A10365" w:rsidP="00A10365">
                            <w:pPr>
                              <w:spacing w:line="300" w:lineRule="exact"/>
                              <w:ind w:left="162" w:hangingChars="100" w:hanging="162"/>
                              <w:jc w:val="right"/>
                              <w:rPr>
                                <w:rFonts w:asciiTheme="minorEastAsia" w:hAnsiTheme="minorEastAsia"/>
                                <w:w w:val="90"/>
                                <w:sz w:val="18"/>
                                <w:szCs w:val="18"/>
                              </w:rPr>
                            </w:pPr>
                            <w:r w:rsidRPr="00F562D9">
                              <w:rPr>
                                <w:rFonts w:asciiTheme="minorEastAsia" w:hAnsiTheme="minorEastAsia" w:hint="eastAsia"/>
                                <w:w w:val="90"/>
                                <w:sz w:val="18"/>
                                <w:szCs w:val="18"/>
                              </w:rPr>
                              <w:t>（</w:t>
                            </w:r>
                            <w:r w:rsidRPr="00F562D9">
                              <w:rPr>
                                <w:rFonts w:asciiTheme="minorEastAsia" w:hAnsiTheme="minorEastAsia"/>
                                <w:w w:val="90"/>
                                <w:sz w:val="18"/>
                                <w:szCs w:val="18"/>
                              </w:rPr>
                              <w:t>http://www.maff.go.jp/j/shokusan/gi_act/process/</w:t>
                            </w:r>
                            <w:r w:rsidRPr="00F562D9">
                              <w:rPr>
                                <w:rFonts w:asciiTheme="minorEastAsia" w:hAnsiTheme="minorEastAsia" w:hint="eastAsia"/>
                                <w:w w:val="90"/>
                                <w:sz w:val="18"/>
                                <w:szCs w:val="18"/>
                              </w:rPr>
                              <w:t>）</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104E285" id="_x0000_t202" coordsize="21600,21600" o:spt="202" path="m,l,21600r21600,l21600,xe">
                <v:stroke joinstyle="miter"/>
                <v:path gradientshapeok="t" o:connecttype="rect"/>
              </v:shapetype>
              <v:shape id="テキスト ボックス 7" o:spid="_x0000_s1027" type="#_x0000_t202" style="position:absolute;margin-left:-12.85pt;margin-top:25.1pt;width:234.75pt;height:276.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" fillcolor="white [3201]" strokeweight=".5pt">
                <v:textbox inset=",0,,0">
                  <w:txbxContent>
                    <w:p w:rsidR="00A10365" w:rsidRDefault="00A10365" w:rsidP="00983411">
                      <w:pPr>
                        <w:spacing w:line="300" w:lineRule="exact"/>
                        <w:rPr>
                          <w:rFonts w:asciiTheme="minorEastAsia" w:hAnsiTheme="minorEastAsia"/>
                          <w:sz w:val="20"/>
                          <w:szCs w:val="20"/>
                        </w:rPr>
                      </w:pPr>
                      <w:r w:rsidRPr="00A10365">
                        <w:rPr>
                          <w:rFonts w:asciiTheme="minorEastAsia" w:hAnsiTheme="minorEastAsia" w:hint="eastAsia"/>
                          <w:sz w:val="20"/>
                          <w:szCs w:val="20"/>
                        </w:rPr>
                        <w:t>日本を始め世界中に、地域の自然条件や歴史・伝統と結び付いた特徴を有する、いわゆる地域ブランド産品が数多くあります。このような産品の名称は、その地名と結び付いていることが多いのですが、その産品の評価が高くなればなるほど、その地域と全く関係がない地域で作られた産品や、その産品の特徴を備えていない産品でも、その地域の産品であるような名前で販売されることが起こります。ＧＩ制度は、このような問題に対応するために設けられた、そのような産品の名称を知的財産として保護するための制度です。</w:t>
                      </w:r>
                    </w:p>
                    <w:p w:rsidR="00F562D9" w:rsidRPr="00A10365" w:rsidRDefault="00F562D9" w:rsidP="00A10365">
                      <w:pPr>
                        <w:spacing w:line="300" w:lineRule="exact"/>
                        <w:ind w:firstLineChars="100" w:firstLine="200"/>
                        <w:rPr>
                          <w:rFonts w:asciiTheme="minorEastAsia" w:hAnsiTheme="minorEastAsia"/>
                          <w:sz w:val="20"/>
                          <w:szCs w:val="20"/>
                        </w:rPr>
                      </w:pPr>
                    </w:p>
                    <w:p w:rsidR="00A10365" w:rsidRPr="00A10365" w:rsidRDefault="00A10365" w:rsidP="00A10365">
                      <w:pPr>
                        <w:spacing w:line="300" w:lineRule="exact"/>
                        <w:ind w:left="200" w:hangingChars="100" w:hanging="200"/>
                        <w:jc w:val="right"/>
                        <w:rPr>
                          <w:rFonts w:asciiTheme="minorEastAsia" w:hAnsiTheme="minorEastAsia"/>
                          <w:sz w:val="20"/>
                          <w:szCs w:val="20"/>
                        </w:rPr>
                      </w:pPr>
                      <w:r w:rsidRPr="00A10365">
                        <w:rPr>
                          <w:rFonts w:asciiTheme="minorEastAsia" w:hAnsiTheme="minorEastAsia" w:hint="eastAsia"/>
                          <w:sz w:val="20"/>
                          <w:szCs w:val="20"/>
                        </w:rPr>
                        <w:t>※「地理的表示保護制度</w:t>
                      </w:r>
                      <w:r w:rsidRPr="00A10365">
                        <w:rPr>
                          <w:rFonts w:asciiTheme="minorEastAsia" w:hAnsiTheme="minorEastAsia"/>
                          <w:sz w:val="20"/>
                          <w:szCs w:val="20"/>
                        </w:rPr>
                        <w:t xml:space="preserve"> </w:t>
                      </w:r>
                      <w:r w:rsidRPr="00A10365">
                        <w:rPr>
                          <w:rFonts w:asciiTheme="minorEastAsia" w:hAnsiTheme="minorEastAsia" w:hint="eastAsia"/>
                          <w:sz w:val="20"/>
                          <w:szCs w:val="20"/>
                        </w:rPr>
                        <w:t>登録等申請マニュアル</w:t>
                      </w:r>
                    </w:p>
                    <w:p w:rsidR="00A10365" w:rsidRPr="00A10365" w:rsidRDefault="00A10365" w:rsidP="00A10365">
                      <w:pPr>
                        <w:spacing w:line="300" w:lineRule="exact"/>
                        <w:ind w:left="200" w:hangingChars="100" w:hanging="200"/>
                        <w:jc w:val="right"/>
                        <w:rPr>
                          <w:rFonts w:asciiTheme="minorEastAsia" w:hAnsiTheme="minorEastAsia"/>
                          <w:sz w:val="20"/>
                          <w:szCs w:val="20"/>
                        </w:rPr>
                      </w:pPr>
                      <w:r w:rsidRPr="00A10365">
                        <w:rPr>
                          <w:rFonts w:asciiTheme="minorEastAsia" w:hAnsiTheme="minorEastAsia" w:hint="eastAsia"/>
                          <w:sz w:val="20"/>
                          <w:szCs w:val="20"/>
                        </w:rPr>
                        <w:t>（平成</w:t>
                      </w:r>
                      <w:r w:rsidRPr="00A10365">
                        <w:rPr>
                          <w:rFonts w:asciiTheme="minorEastAsia" w:hAnsiTheme="minorEastAsia"/>
                          <w:sz w:val="20"/>
                          <w:szCs w:val="20"/>
                        </w:rPr>
                        <w:t>31</w:t>
                      </w:r>
                      <w:r w:rsidRPr="00A10365">
                        <w:rPr>
                          <w:rFonts w:asciiTheme="minorEastAsia" w:hAnsiTheme="minorEastAsia" w:hint="eastAsia"/>
                          <w:sz w:val="20"/>
                          <w:szCs w:val="20"/>
                        </w:rPr>
                        <w:t>年</w:t>
                      </w:r>
                      <w:r w:rsidRPr="00A10365">
                        <w:rPr>
                          <w:rFonts w:asciiTheme="minorEastAsia" w:hAnsiTheme="minorEastAsia"/>
                          <w:sz w:val="20"/>
                          <w:szCs w:val="20"/>
                        </w:rPr>
                        <w:t>2</w:t>
                      </w:r>
                      <w:r w:rsidRPr="00A10365">
                        <w:rPr>
                          <w:rFonts w:asciiTheme="minorEastAsia" w:hAnsiTheme="minorEastAsia" w:hint="eastAsia"/>
                          <w:sz w:val="20"/>
                          <w:szCs w:val="20"/>
                        </w:rPr>
                        <w:t>月版）」</w:t>
                      </w:r>
                    </w:p>
                    <w:p w:rsidR="00A10365" w:rsidRPr="00A10365" w:rsidRDefault="00A10365" w:rsidP="00A10365">
                      <w:pPr>
                        <w:spacing w:line="300" w:lineRule="exact"/>
                        <w:ind w:left="200" w:hangingChars="100" w:hanging="200"/>
                        <w:jc w:val="right"/>
                        <w:rPr>
                          <w:rFonts w:asciiTheme="minorEastAsia" w:hAnsiTheme="minorEastAsia"/>
                          <w:sz w:val="20"/>
                          <w:szCs w:val="20"/>
                        </w:rPr>
                      </w:pPr>
                      <w:r w:rsidRPr="00A10365">
                        <w:rPr>
                          <w:rFonts w:asciiTheme="minorEastAsia" w:hAnsiTheme="minorEastAsia" w:hint="eastAsia"/>
                          <w:sz w:val="20"/>
                          <w:szCs w:val="20"/>
                        </w:rPr>
                        <w:t>（農林水産省）より</w:t>
                      </w:r>
                    </w:p>
                    <w:p w:rsidR="00A10365" w:rsidRPr="00F562D9" w:rsidRDefault="00A10365" w:rsidP="00A10365">
                      <w:pPr>
                        <w:spacing w:line="300" w:lineRule="exact"/>
                        <w:ind w:left="162" w:hangingChars="100" w:hanging="162"/>
                        <w:jc w:val="right"/>
                        <w:rPr>
                          <w:rFonts w:asciiTheme="minorEastAsia" w:hAnsiTheme="minorEastAsia"/>
                          <w:w w:val="90"/>
                          <w:sz w:val="18"/>
                          <w:szCs w:val="18"/>
                        </w:rPr>
                      </w:pPr>
                      <w:r w:rsidRPr="00F562D9">
                        <w:rPr>
                          <w:rFonts w:asciiTheme="minorEastAsia" w:hAnsiTheme="minorEastAsia" w:hint="eastAsia"/>
                          <w:w w:val="90"/>
                          <w:sz w:val="18"/>
                          <w:szCs w:val="18"/>
                        </w:rPr>
                        <w:t>（</w:t>
                      </w:r>
                      <w:r w:rsidRPr="00F562D9">
                        <w:rPr>
                          <w:rFonts w:asciiTheme="minorEastAsia" w:hAnsiTheme="minorEastAsia"/>
                          <w:w w:val="90"/>
                          <w:sz w:val="18"/>
                          <w:szCs w:val="18"/>
                        </w:rPr>
                        <w:t>http://www.maff.go.jp/j/shokusan/gi_act/process/</w:t>
                      </w:r>
                      <w:r w:rsidRPr="00F562D9">
                        <w:rPr>
                          <w:rFonts w:asciiTheme="minorEastAsia" w:hAnsiTheme="minorEastAsia" w:hint="eastAsia"/>
                          <w:w w:val="90"/>
                          <w:sz w:val="18"/>
                          <w:szCs w:val="18"/>
                        </w:rPr>
                        <w:t>）</w:t>
                      </w:r>
                    </w:p>
                  </w:txbxContent>
                </v:textbox>
              </v:shape>
            </w:pict>
          </mc:Fallback>
        </mc:AlternateContent>
      </w:r>
    </w:p>
    <w:p w:rsidR="00A10365" w:rsidRDefault="00A10365">
      <w:pPr>
        <w:widowControl/>
        <w:spacing w:line="240" w:lineRule="auto"/>
        <w:jc w:val="left"/>
        <w:rPr>
          <w:rStyle w:val="a7"/>
          <w:rFonts w:ascii="ＭＳ 明朝" w:eastAsia="ＭＳ 明朝" w:cs="Times New Roman"/>
          <w:sz w:val="24"/>
          <w:szCs w:val="24"/>
        </w:rPr>
      </w:pPr>
    </w:p>
    <w:p w:rsidR="00514257" w:rsidRDefault="00514257">
      <w:pPr>
        <w:widowControl/>
        <w:spacing w:line="240" w:lineRule="auto"/>
        <w:jc w:val="left"/>
        <w:rPr>
          <w:rStyle w:val="a7"/>
          <w:rFonts w:ascii="ＭＳ 明朝" w:eastAsia="ＭＳ 明朝" w:cs="Times New Roman"/>
          <w:sz w:val="24"/>
          <w:szCs w:val="24"/>
        </w:rPr>
      </w:pPr>
      <w:r>
        <w:rPr>
          <w:rFonts w:ascii="ＭＳ 明朝" w:eastAsia="ＭＳ 明朝" w:cs="Times New Roman" w:hint="eastAsia"/>
          <w:noProof/>
          <w:color w:val="000000"/>
        </w:rPr>
        <w:drawing>
          <wp:inline distT="0" distB="0" distL="0" distR="0">
            <wp:extent cx="3962400" cy="3962400"/>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演習編9　【資料2】地理的表示保護制度〈GI制度〉の枠組み.jpg"/>
                    <pic:cNvPicPr/>
                  </pic:nvPicPr>
                  <pic:blipFill>
                    <a:blip r:embed="rId6"/>
                    <a:stretch>
                      <a:fillRect/>
                    </a:stretch>
                  </pic:blipFill>
                  <pic:spPr>
                    <a:xfrm>
                      <a:off x="0" y="0"/>
                      <a:ext cx="3962400" cy="3962400"/>
                    </a:xfrm>
                    <a:prstGeom prst="rect">
                      <a:avLst/>
                    </a:prstGeom>
                  </pic:spPr>
                </pic:pic>
              </a:graphicData>
            </a:graphic>
          </wp:inline>
        </w:drawing>
      </w:r>
    </w:p>
    <w:p w:rsidR="00A10365" w:rsidRDefault="00A10365">
      <w:pPr>
        <w:widowControl/>
        <w:spacing w:line="240" w:lineRule="auto"/>
        <w:jc w:val="left"/>
        <w:rPr>
          <w:rStyle w:val="a7"/>
          <w:rFonts w:ascii="ＭＳ 明朝" w:eastAsia="ＭＳ 明朝" w:cs="Times New Roman"/>
          <w:sz w:val="24"/>
          <w:szCs w:val="24"/>
        </w:rPr>
      </w:pPr>
    </w:p>
    <w:p w:rsidR="00471759" w:rsidRDefault="00471759">
      <w:pPr>
        <w:widowControl/>
        <w:spacing w:line="240" w:lineRule="auto"/>
        <w:jc w:val="left"/>
        <w:rPr>
          <w:rFonts w:ascii="ＭＳ 明朝" w:eastAsia="ＭＳ 明朝" w:cs="Times New Roman"/>
          <w:color w:val="000000"/>
        </w:rPr>
      </w:pPr>
      <w:r>
        <w:rPr>
          <w:rFonts w:ascii="ＭＳ 明朝" w:eastAsia="ＭＳ 明朝" w:cs="Times New Roman"/>
          <w:color w:val="000000"/>
        </w:rPr>
        <w:br w:type="page"/>
      </w:r>
    </w:p>
    <w:p w:rsidR="00471759" w:rsidRPr="00471759" w:rsidRDefault="00471759" w:rsidP="00FF0D2E">
      <w:pPr>
        <w:widowControl/>
        <w:ind w:left="480" w:hangingChars="200" w:hanging="480"/>
        <w:jc w:val="left"/>
        <w:rPr>
          <w:rFonts w:ascii="ＭＳ 明朝" w:eastAsia="ＭＳ 明朝" w:cs="Times New Roman"/>
          <w:color w:val="000000"/>
        </w:rPr>
      </w:pPr>
      <w:r w:rsidRPr="00471759">
        <w:rPr>
          <w:rFonts w:ascii="ＭＳ 明朝" w:eastAsia="ＭＳ 明朝" w:cs="Times New Roman" w:hint="eastAsia"/>
          <w:color w:val="000000"/>
        </w:rPr>
        <w:lastRenderedPageBreak/>
        <w:t>問１　「ＧＩ制度」（【資料１】）とあるが、この制度は【資料２】の①～④の特にどの項目に対応しようとするものか。一つ選び、番号で答えよ。</w:t>
      </w:r>
      <w:r w:rsidRPr="00471759">
        <w:rPr>
          <w:rFonts w:ascii="ＭＳ 明朝" w:eastAsia="ＭＳ 明朝" w:cs="Times New Roman" w:hint="eastAsia"/>
          <w:color w:val="000000"/>
          <w:bdr w:val="single" w:sz="4" w:space="0" w:color="auto"/>
        </w:rPr>
        <w:t>６点</w:t>
      </w:r>
    </w:p>
    <w:p w:rsidR="00471759" w:rsidRDefault="00471759" w:rsidP="00471759">
      <w:pPr>
        <w:widowControl/>
        <w:spacing w:line="240" w:lineRule="auto"/>
        <w:ind w:leftChars="200" w:left="480"/>
        <w:jc w:val="right"/>
      </w:pPr>
      <w:r w:rsidRPr="006C0014">
        <w:rPr>
          <w:rFonts w:hint="eastAsia"/>
        </w:rPr>
        <w:t>［　　　　］</w:t>
      </w:r>
    </w:p>
    <w:p w:rsidR="00471759" w:rsidRDefault="00471759" w:rsidP="00471759">
      <w:pPr>
        <w:widowControl/>
        <w:spacing w:line="240" w:lineRule="auto"/>
        <w:ind w:left="480" w:hangingChars="200" w:hanging="480"/>
        <w:jc w:val="left"/>
        <w:rPr>
          <w:rFonts w:ascii="ＭＳ 明朝" w:eastAsia="ＭＳ 明朝" w:cs="Times New Roman"/>
          <w:color w:val="000000"/>
        </w:rPr>
      </w:pPr>
    </w:p>
    <w:p w:rsidR="00ED5EC5" w:rsidRPr="00471759" w:rsidRDefault="00ED5EC5" w:rsidP="00471759">
      <w:pPr>
        <w:widowControl/>
        <w:spacing w:line="240" w:lineRule="auto"/>
        <w:ind w:left="480" w:hangingChars="200" w:hanging="480"/>
        <w:jc w:val="left"/>
        <w:rPr>
          <w:rFonts w:ascii="ＭＳ 明朝" w:eastAsia="ＭＳ 明朝" w:cs="Times New Roman"/>
          <w:color w:val="000000"/>
        </w:rPr>
      </w:pPr>
    </w:p>
    <w:p w:rsidR="00A10365" w:rsidRDefault="00A10365">
      <w:pPr>
        <w:widowControl/>
        <w:spacing w:line="240" w:lineRule="auto"/>
        <w:jc w:val="left"/>
        <w:rPr>
          <w:rStyle w:val="a7"/>
          <w:rFonts w:ascii="ＭＳ 明朝" w:eastAsia="ＭＳ 明朝" w:cs="Times New Roman"/>
          <w:sz w:val="24"/>
          <w:szCs w:val="24"/>
        </w:rPr>
      </w:pPr>
    </w:p>
    <w:p w:rsidR="00514257" w:rsidRPr="005A2A8F" w:rsidRDefault="005A2A8F">
      <w:pPr>
        <w:widowControl/>
        <w:spacing w:line="240" w:lineRule="auto"/>
        <w:jc w:val="left"/>
        <w:rPr>
          <w:rStyle w:val="a7"/>
          <w:rFonts w:ascii="ＭＳ 明朝" w:eastAsia="ＭＳ 明朝" w:cs="Times New Roman"/>
          <w:sz w:val="24"/>
          <w:szCs w:val="24"/>
        </w:rPr>
      </w:pPr>
      <w:r>
        <w:rPr>
          <w:rFonts w:ascii="ＭＳ 明朝" w:eastAsia="ＭＳ 明朝" w:cs="Times New Roman"/>
          <w:noProof/>
          <w:color w:val="000000"/>
        </w:rPr>
        <w:drawing>
          <wp:inline distT="0" distB="0" distL="0" distR="0">
            <wp:extent cx="5396230" cy="3874770"/>
            <wp:effectExtent l="0" t="0" r="127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9 演習編9　【資料3】「コウノトリ育むお米」のテキスト.jpg"/>
                    <pic:cNvPicPr/>
                  </pic:nvPicPr>
                  <pic:blipFill>
                    <a:blip r:embed="rId7"/>
                    <a:stretch>
                      <a:fillRect/>
                    </a:stretch>
                  </pic:blipFill>
                  <pic:spPr>
                    <a:xfrm>
                      <a:off x="0" y="0"/>
                      <a:ext cx="5396230" cy="3874770"/>
                    </a:xfrm>
                    <a:prstGeom prst="rect">
                      <a:avLst/>
                    </a:prstGeom>
                  </pic:spPr>
                </pic:pic>
              </a:graphicData>
            </a:graphic>
          </wp:inline>
        </w:drawing>
      </w:r>
    </w:p>
    <w:p w:rsidR="007A49E0" w:rsidRDefault="007A49E0" w:rsidP="001952B3">
      <w:pPr>
        <w:widowControl/>
        <w:spacing w:line="240" w:lineRule="auto"/>
        <w:jc w:val="left"/>
        <w:rPr>
          <w:rFonts w:ascii="ＭＳ 明朝" w:eastAsia="ＭＳ 明朝" w:cs="Times New Roman"/>
          <w:color w:val="000000"/>
          <w:sz w:val="20"/>
          <w:szCs w:val="20"/>
        </w:rPr>
      </w:pPr>
    </w:p>
    <w:p w:rsidR="00471759" w:rsidRDefault="00471759">
      <w:pPr>
        <w:widowControl/>
        <w:spacing w:line="240" w:lineRule="auto"/>
        <w:jc w:val="left"/>
        <w:rPr>
          <w:rFonts w:ascii="ＭＳ 明朝" w:eastAsia="ＭＳ 明朝" w:cs="Times New Roman"/>
          <w:color w:val="000000"/>
          <w:sz w:val="20"/>
          <w:szCs w:val="20"/>
        </w:rPr>
      </w:pPr>
      <w:r>
        <w:rPr>
          <w:rFonts w:ascii="ＭＳ 明朝" w:eastAsia="ＭＳ 明朝" w:cs="Times New Roman"/>
          <w:color w:val="000000"/>
          <w:sz w:val="20"/>
          <w:szCs w:val="20"/>
        </w:rPr>
        <w:br w:type="page"/>
      </w:r>
    </w:p>
    <w:p w:rsidR="007A49E0" w:rsidRPr="001952B3" w:rsidRDefault="001952B3" w:rsidP="001952B3">
      <w:pPr>
        <w:widowControl/>
        <w:spacing w:line="240" w:lineRule="auto"/>
        <w:jc w:val="left"/>
        <w:rPr>
          <w:rFonts w:ascii="ＭＳ 明朝" w:eastAsia="ＭＳ 明朝" w:cs="Times New Roman"/>
          <w:color w:val="000000"/>
          <w:sz w:val="20"/>
          <w:szCs w:val="20"/>
        </w:rPr>
      </w:pPr>
      <w:r w:rsidRPr="001952B3">
        <w:rPr>
          <w:rFonts w:ascii="ＭＳ 明朝" w:eastAsia="ＭＳ 明朝" w:cs="Times New Roman" w:hint="eastAsia"/>
          <w:color w:val="000000"/>
          <w:sz w:val="20"/>
          <w:szCs w:val="20"/>
        </w:rPr>
        <w:lastRenderedPageBreak/>
        <w:t>【資料４】コウノトリについて</w:t>
      </w:r>
    </w:p>
    <w:p w:rsidR="00514257" w:rsidRDefault="00514257">
      <w:pPr>
        <w:widowControl/>
        <w:spacing w:line="240" w:lineRule="auto"/>
        <w:jc w:val="left"/>
        <w:rPr>
          <w:rStyle w:val="a7"/>
          <w:rFonts w:ascii="ＭＳ 明朝" w:eastAsia="ＭＳ 明朝" w:cs="Times New Roman"/>
          <w:sz w:val="24"/>
          <w:szCs w:val="24"/>
        </w:rPr>
      </w:pPr>
    </w:p>
    <w:p w:rsidR="000F362D" w:rsidRDefault="000F362D">
      <w:pPr>
        <w:widowControl/>
        <w:spacing w:line="240" w:lineRule="auto"/>
        <w:jc w:val="left"/>
        <w:rPr>
          <w:rStyle w:val="a7"/>
          <w:rFonts w:ascii="ＭＳ 明朝" w:eastAsia="ＭＳ 明朝" w:cs="Times New Roman"/>
          <w:sz w:val="24"/>
          <w:szCs w:val="24"/>
        </w:rPr>
      </w:pPr>
    </w:p>
    <w:p w:rsidR="000F362D" w:rsidRDefault="000F362D">
      <w:pPr>
        <w:widowControl/>
        <w:spacing w:line="240" w:lineRule="auto"/>
        <w:jc w:val="left"/>
        <w:rPr>
          <w:rStyle w:val="a7"/>
          <w:rFonts w:ascii="ＭＳ 明朝" w:eastAsia="ＭＳ 明朝" w:cs="Times New Roman"/>
          <w:sz w:val="24"/>
          <w:szCs w:val="24"/>
        </w:rPr>
      </w:pPr>
    </w:p>
    <w:p w:rsidR="000F362D" w:rsidRDefault="000F362D">
      <w:pPr>
        <w:widowControl/>
        <w:spacing w:line="240" w:lineRule="auto"/>
        <w:jc w:val="left"/>
        <w:rPr>
          <w:rStyle w:val="a7"/>
          <w:rFonts w:ascii="ＭＳ 明朝" w:eastAsia="ＭＳ 明朝" w:cs="Times New Roman"/>
          <w:sz w:val="24"/>
          <w:szCs w:val="24"/>
        </w:rPr>
      </w:pPr>
    </w:p>
    <w:p w:rsidR="000F362D" w:rsidRDefault="000F362D">
      <w:pPr>
        <w:widowControl/>
        <w:spacing w:line="240" w:lineRule="auto"/>
        <w:jc w:val="left"/>
        <w:rPr>
          <w:rStyle w:val="a7"/>
          <w:rFonts w:ascii="ＭＳ 明朝" w:eastAsia="ＭＳ 明朝" w:cs="Times New Roman"/>
          <w:sz w:val="24"/>
          <w:szCs w:val="24"/>
        </w:rPr>
      </w:pPr>
    </w:p>
    <w:p w:rsidR="000F362D" w:rsidRDefault="000F362D">
      <w:pPr>
        <w:widowControl/>
        <w:spacing w:line="240" w:lineRule="auto"/>
        <w:jc w:val="left"/>
        <w:rPr>
          <w:rStyle w:val="a7"/>
          <w:rFonts w:ascii="ＭＳ 明朝" w:eastAsia="ＭＳ 明朝" w:cs="Times New Roman"/>
          <w:sz w:val="24"/>
          <w:szCs w:val="24"/>
        </w:rPr>
      </w:pPr>
    </w:p>
    <w:p w:rsidR="000F362D" w:rsidRPr="001952B3" w:rsidRDefault="000F362D">
      <w:pPr>
        <w:widowControl/>
        <w:spacing w:line="240" w:lineRule="auto"/>
        <w:jc w:val="left"/>
        <w:rPr>
          <w:rStyle w:val="a7"/>
          <w:rFonts w:ascii="ＭＳ 明朝" w:eastAsia="ＭＳ 明朝" w:cs="Times New Roman"/>
          <w:sz w:val="24"/>
          <w:szCs w:val="24"/>
        </w:rPr>
      </w:pPr>
    </w:p>
    <w:p w:rsidR="00514257" w:rsidRDefault="00514257">
      <w:pPr>
        <w:widowControl/>
        <w:spacing w:line="240" w:lineRule="auto"/>
        <w:jc w:val="left"/>
        <w:rPr>
          <w:rStyle w:val="a7"/>
          <w:rFonts w:ascii="ＭＳ 明朝" w:eastAsia="ＭＳ 明朝" w:cs="Times New Roman"/>
          <w:sz w:val="24"/>
          <w:szCs w:val="24"/>
        </w:rPr>
      </w:pPr>
    </w:p>
    <w:p w:rsidR="000F362D" w:rsidRDefault="000F362D">
      <w:pPr>
        <w:widowControl/>
        <w:spacing w:line="240" w:lineRule="auto"/>
        <w:jc w:val="left"/>
        <w:rPr>
          <w:rStyle w:val="a7"/>
          <w:rFonts w:ascii="ＭＳ 明朝" w:eastAsia="ＭＳ 明朝" w:cs="Times New Roman"/>
          <w:sz w:val="24"/>
          <w:szCs w:val="24"/>
        </w:rPr>
      </w:pPr>
    </w:p>
    <w:p w:rsidR="000F362D" w:rsidRDefault="000F362D">
      <w:pPr>
        <w:widowControl/>
        <w:spacing w:line="240" w:lineRule="auto"/>
        <w:jc w:val="left"/>
        <w:rPr>
          <w:rStyle w:val="a7"/>
          <w:rFonts w:ascii="ＭＳ 明朝" w:eastAsia="ＭＳ 明朝" w:cs="Times New Roman"/>
          <w:sz w:val="24"/>
          <w:szCs w:val="24"/>
        </w:rPr>
      </w:pPr>
    </w:p>
    <w:p w:rsidR="000F362D" w:rsidRDefault="000F362D">
      <w:pPr>
        <w:widowControl/>
        <w:spacing w:line="240" w:lineRule="auto"/>
        <w:jc w:val="left"/>
        <w:rPr>
          <w:rStyle w:val="a7"/>
          <w:rFonts w:ascii="ＭＳ 明朝" w:eastAsia="ＭＳ 明朝" w:cs="Times New Roman"/>
          <w:sz w:val="24"/>
          <w:szCs w:val="24"/>
        </w:rPr>
      </w:pPr>
    </w:p>
    <w:p w:rsidR="000F362D" w:rsidRDefault="000F362D">
      <w:pPr>
        <w:widowControl/>
        <w:spacing w:line="240" w:lineRule="auto"/>
        <w:jc w:val="left"/>
        <w:rPr>
          <w:rStyle w:val="a7"/>
          <w:rFonts w:ascii="ＭＳ 明朝" w:eastAsia="ＭＳ 明朝" w:cs="Times New Roman"/>
          <w:sz w:val="24"/>
          <w:szCs w:val="24"/>
        </w:rPr>
      </w:pPr>
    </w:p>
    <w:p w:rsidR="000F362D" w:rsidRDefault="000F362D">
      <w:pPr>
        <w:widowControl/>
        <w:spacing w:line="240" w:lineRule="auto"/>
        <w:jc w:val="left"/>
        <w:rPr>
          <w:rStyle w:val="a7"/>
          <w:rFonts w:ascii="ＭＳ 明朝" w:eastAsia="ＭＳ 明朝" w:cs="Times New Roman"/>
          <w:sz w:val="24"/>
          <w:szCs w:val="24"/>
        </w:rPr>
      </w:pPr>
    </w:p>
    <w:p w:rsidR="000F362D" w:rsidRDefault="000F362D">
      <w:pPr>
        <w:widowControl/>
        <w:spacing w:line="240" w:lineRule="auto"/>
        <w:jc w:val="left"/>
        <w:rPr>
          <w:rStyle w:val="a7"/>
          <w:rFonts w:ascii="ＭＳ 明朝" w:eastAsia="ＭＳ 明朝" w:cs="Times New Roman"/>
          <w:sz w:val="24"/>
          <w:szCs w:val="24"/>
        </w:rPr>
      </w:pPr>
    </w:p>
    <w:p w:rsidR="000F362D" w:rsidRDefault="000F362D">
      <w:pPr>
        <w:widowControl/>
        <w:spacing w:line="240" w:lineRule="auto"/>
        <w:jc w:val="left"/>
        <w:rPr>
          <w:rStyle w:val="a7"/>
          <w:rFonts w:ascii="ＭＳ 明朝" w:eastAsia="ＭＳ 明朝" w:cs="Times New Roman"/>
          <w:sz w:val="24"/>
          <w:szCs w:val="24"/>
        </w:rPr>
      </w:pPr>
    </w:p>
    <w:p w:rsidR="000F362D" w:rsidRDefault="00983411">
      <w:pPr>
        <w:widowControl/>
        <w:spacing w:line="240" w:lineRule="auto"/>
        <w:jc w:val="left"/>
        <w:rPr>
          <w:rStyle w:val="a7"/>
          <w:rFonts w:ascii="ＭＳ 明朝" w:eastAsia="ＭＳ 明朝" w:cs="Times New Roman"/>
          <w:sz w:val="24"/>
          <w:szCs w:val="24"/>
        </w:rPr>
      </w:pPr>
      <w:r w:rsidRPr="00A10365">
        <w:rPr>
          <w:rStyle w:val="a7"/>
          <w:rFonts w:ascii="ＭＳ 明朝" w:eastAsia="ＭＳ 明朝" w:cs="Times New Roman" w:hint="eastAsia"/>
          <w:noProof/>
          <w:sz w:val="24"/>
          <w:szCs w:val="24"/>
        </w:rPr>
        <mc:AlternateContent>
          <mc:Choice Requires="wps">
            <w:drawing>
              <wp:anchor distT="0" distB="0" distL="114300" distR="114300" simplePos="0" relativeHeight="251662336" behindDoc="0" locked="0" layoutInCell="1" allowOverlap="1" wp14:anchorId="3E3FEBA2" wp14:editId="353F840A">
                <wp:simplePos x="0" y="0"/>
                <wp:positionH relativeFrom="column">
                  <wp:posOffset>-112925</wp:posOffset>
                </wp:positionH>
                <wp:positionV relativeFrom="paragraph">
                  <wp:posOffset>57465</wp:posOffset>
                </wp:positionV>
                <wp:extent cx="3827105" cy="5281295"/>
                <wp:effectExtent l="0" t="0" r="8890" b="14605"/>
                <wp:wrapNone/>
                <wp:docPr id="5" name="テキスト ボックス 5"/>
                <wp:cNvGraphicFramePr/>
                <a:graphic xmlns:a="http://schemas.openxmlformats.org/drawingml/2006/main">
                  <a:graphicData uri="http://schemas.microsoft.com/office/word/2010/wordprocessingShape">
                    <wps:wsp>
                      <wps:cNvSpPr txBox="1"/>
                      <wps:spPr>
                        <a:xfrm>
                          <a:off x="0" y="0"/>
                          <a:ext cx="3827105" cy="5281295"/>
                        </a:xfrm>
                        <a:prstGeom prst="rect">
                          <a:avLst/>
                        </a:prstGeom>
                        <a:solidFill>
                          <a:schemeClr val="lt1"/>
                        </a:solidFill>
                        <a:ln w="6350">
                          <a:solidFill>
                            <a:prstClr val="black"/>
                          </a:solidFill>
                        </a:ln>
                      </wps:spPr>
                      <wps:txbx>
                        <w:txbxContent>
                          <w:p w:rsidR="007A49E0" w:rsidRPr="007A49E0" w:rsidRDefault="007A49E0" w:rsidP="00ED5EC5">
                            <w:pPr>
                              <w:spacing w:line="420" w:lineRule="exact"/>
                              <w:ind w:firstLineChars="100" w:firstLine="200"/>
                              <w:rPr>
                                <w:rFonts w:asciiTheme="minorEastAsia" w:hAnsiTheme="minorEastAsia"/>
                                <w:sz w:val="20"/>
                                <w:szCs w:val="20"/>
                              </w:rPr>
                            </w:pPr>
                            <w:r w:rsidRPr="007A49E0">
                              <w:rPr>
                                <w:rFonts w:asciiTheme="minorEastAsia" w:hAnsiTheme="minorEastAsia" w:hint="eastAsia"/>
                                <w:sz w:val="20"/>
                                <w:szCs w:val="20"/>
                              </w:rPr>
                              <w:t>コウノトリは、河川や沼地、湿原に生息する。日本では山に囲まれた水田や河川のある里地に生息してきた。魚類やカエル、水生動物やヘビ、昆虫を食べる。</w:t>
                            </w:r>
                          </w:p>
                          <w:p w:rsidR="007A49E0" w:rsidRPr="007A49E0" w:rsidRDefault="007A49E0" w:rsidP="00ED5EC5">
                            <w:pPr>
                              <w:spacing w:line="420" w:lineRule="exact"/>
                              <w:ind w:firstLineChars="100" w:firstLine="200"/>
                              <w:rPr>
                                <w:rFonts w:asciiTheme="minorEastAsia" w:hAnsiTheme="minorEastAsia"/>
                                <w:sz w:val="20"/>
                                <w:szCs w:val="20"/>
                              </w:rPr>
                            </w:pPr>
                            <w:r w:rsidRPr="007A49E0">
                              <w:rPr>
                                <w:rFonts w:asciiTheme="minorEastAsia" w:hAnsiTheme="minorEastAsia" w:hint="eastAsia"/>
                                <w:sz w:val="20"/>
                                <w:szCs w:val="20"/>
                              </w:rPr>
                              <w:t>日本では元々、広域に分布していたが、明治時代の乱獲により個体数は激減し、生息地が次第に狭まり、兵庫県の</w:t>
                            </w:r>
                            <w:r w:rsidRPr="007A49E0">
                              <w:rPr>
                                <w:rFonts w:asciiTheme="minorEastAsia" w:hAnsiTheme="minorEastAsia"/>
                                <w:sz w:val="20"/>
                                <w:szCs w:val="20"/>
                              </w:rPr>
                              <w:ruby>
                                <w:rubyPr>
                                  <w:rubyAlign w:val="distributeSpace"/>
                                  <w:hps w:val="9"/>
                                  <w:hpsRaise w:val="18"/>
                                  <w:hpsBaseText w:val="20"/>
                                  <w:lid w:val="ja-JP"/>
                                </w:rubyPr>
                                <w:rt>
                                  <w:r w:rsidR="007A49E0" w:rsidRPr="007A49E0">
                                    <w:rPr>
                                      <w:rFonts w:asciiTheme="minorEastAsia" w:hAnsiTheme="minorEastAsia" w:hint="eastAsia"/>
                                      <w:sz w:val="20"/>
                                      <w:szCs w:val="20"/>
                                    </w:rPr>
                                    <w:t>たじま</w:t>
                                  </w:r>
                                </w:rt>
                                <w:rubyBase>
                                  <w:r w:rsidR="007A49E0" w:rsidRPr="007A49E0">
                                    <w:rPr>
                                      <w:rFonts w:asciiTheme="minorEastAsia" w:hAnsiTheme="minorEastAsia" w:hint="eastAsia"/>
                                      <w:sz w:val="20"/>
                                      <w:szCs w:val="20"/>
                                    </w:rPr>
                                    <w:t>但馬</w:t>
                                  </w:r>
                                </w:rubyBase>
                              </w:ruby>
                            </w:r>
                            <w:r w:rsidRPr="007A49E0">
                              <w:rPr>
                                <w:rFonts w:asciiTheme="minorEastAsia" w:hAnsiTheme="minorEastAsia" w:hint="eastAsia"/>
                                <w:sz w:val="20"/>
                                <w:szCs w:val="20"/>
                              </w:rPr>
                              <w:t>地方（豊岡市を含む）と福井県の</w:t>
                            </w:r>
                            <w:r w:rsidR="001510F1">
                              <w:rPr>
                                <w:rFonts w:asciiTheme="minorEastAsia" w:hAnsiTheme="minorEastAsia"/>
                                <w:sz w:val="20"/>
                                <w:szCs w:val="20"/>
                              </w:rPr>
                              <w:ruby>
                                <w:rubyPr>
                                  <w:rubyAlign w:val="center"/>
                                  <w:hps w:val="9"/>
                                  <w:hpsRaise w:val="18"/>
                                  <w:hpsBaseText w:val="20"/>
                                  <w:lid w:val="ja-JP"/>
                                </w:rubyPr>
                                <w:rt>
                                  <w:r w:rsidR="001510F1" w:rsidRPr="001510F1">
                                    <w:rPr>
                                      <w:rFonts w:ascii="ＭＳ 明朝" w:eastAsia="ＭＳ 明朝" w:hAnsi="ＭＳ 明朝" w:hint="eastAsia"/>
                                      <w:sz w:val="9"/>
                                      <w:szCs w:val="20"/>
                                    </w:rPr>
                                    <w:t>わか</w:t>
                                  </w:r>
                                </w:rt>
                                <w:rubyBase>
                                  <w:r w:rsidR="001510F1">
                                    <w:rPr>
                                      <w:rFonts w:asciiTheme="minorEastAsia" w:hAnsiTheme="minorEastAsia" w:hint="eastAsia"/>
                                      <w:sz w:val="20"/>
                                      <w:szCs w:val="20"/>
                                    </w:rPr>
                                    <w:t>若</w:t>
                                  </w:r>
                                </w:rubyBase>
                              </w:ruby>
                            </w:r>
                            <w:r w:rsidR="001510F1">
                              <w:rPr>
                                <w:rFonts w:asciiTheme="minorEastAsia" w:hAnsiTheme="minorEastAsia"/>
                                <w:sz w:val="20"/>
                                <w:szCs w:val="20"/>
                              </w:rPr>
                              <w:ruby>
                                <w:rubyPr>
                                  <w:rubyAlign w:val="center"/>
                                  <w:hps w:val="9"/>
                                  <w:hpsRaise w:val="18"/>
                                  <w:hpsBaseText w:val="20"/>
                                  <w:lid w:val="ja-JP"/>
                                </w:rubyPr>
                                <w:rt>
                                  <w:r w:rsidR="001510F1" w:rsidRPr="001510F1">
                                    <w:rPr>
                                      <w:rFonts w:ascii="ＭＳ 明朝" w:eastAsia="ＭＳ 明朝" w:hAnsi="ＭＳ 明朝" w:hint="eastAsia"/>
                                      <w:sz w:val="9"/>
                                      <w:szCs w:val="20"/>
                                    </w:rPr>
                                    <w:t>さ</w:t>
                                  </w:r>
                                </w:rt>
                                <w:rubyBase>
                                  <w:r w:rsidR="001510F1">
                                    <w:rPr>
                                      <w:rFonts w:asciiTheme="minorEastAsia" w:hAnsiTheme="minorEastAsia" w:hint="eastAsia"/>
                                      <w:sz w:val="20"/>
                                      <w:szCs w:val="20"/>
                                    </w:rPr>
                                    <w:t>狭</w:t>
                                  </w:r>
                                </w:rubyBase>
                              </w:ruby>
                            </w:r>
                            <w:r w:rsidRPr="007A49E0">
                              <w:rPr>
                                <w:rFonts w:asciiTheme="minorEastAsia" w:hAnsiTheme="minorEastAsia" w:hint="eastAsia"/>
                                <w:sz w:val="20"/>
                                <w:szCs w:val="20"/>
                              </w:rPr>
                              <w:t>地方を除いて絶滅した。さらにそれ以降、但馬・若狭地方でも営巣地の松林が伐採されたこと、戦後は農薬による獲物の減少などから生息数が減少し、餌が不足したことで野生個体群は絶滅してしまった。その後、海外から個体を譲り受け人工繁殖を繰り返すうちに個体数が次第に増え始め、野生へ戻す計画も実施され、二〇〇五年に最初の放鳥が行われた。</w:t>
                            </w:r>
                          </w:p>
                          <w:p w:rsidR="007A49E0" w:rsidRPr="007A49E0" w:rsidRDefault="007A49E0" w:rsidP="00ED5EC5">
                            <w:pPr>
                              <w:spacing w:line="420" w:lineRule="exact"/>
                              <w:ind w:firstLineChars="100" w:firstLine="200"/>
                              <w:rPr>
                                <w:rFonts w:asciiTheme="minorEastAsia" w:hAnsiTheme="minorEastAsia"/>
                                <w:sz w:val="20"/>
                                <w:szCs w:val="20"/>
                              </w:rPr>
                            </w:pPr>
                            <w:r w:rsidRPr="007A49E0">
                              <w:rPr>
                                <w:rFonts w:asciiTheme="minorEastAsia" w:hAnsiTheme="minorEastAsia" w:hint="eastAsia"/>
                                <w:sz w:val="20"/>
                                <w:szCs w:val="20"/>
                              </w:rPr>
                              <w:t>激減・絶滅の原因は先の農薬、乱獲、営巣地の伐採などに加え、湿原、池沼、ため池の干拓や河川改修、稲作の乾田化（冬季に水入れをせず乾燥した土地のままにすること）、水路のコンクリート化により、生息地や獲物が減少したことが挙げられる。</w:t>
                            </w:r>
                          </w:p>
                          <w:p w:rsidR="001952B3" w:rsidRPr="00F562D9" w:rsidRDefault="007A49E0" w:rsidP="00983411">
                            <w:pPr>
                              <w:spacing w:line="420" w:lineRule="exact"/>
                              <w:ind w:firstLineChars="100" w:firstLine="200"/>
                              <w:rPr>
                                <w:rFonts w:asciiTheme="minorEastAsia" w:hAnsiTheme="minorEastAsia"/>
                                <w:w w:val="90"/>
                                <w:sz w:val="18"/>
                                <w:szCs w:val="18"/>
                              </w:rPr>
                            </w:pPr>
                            <w:r w:rsidRPr="007A49E0">
                              <w:rPr>
                                <w:rFonts w:asciiTheme="minorEastAsia" w:hAnsiTheme="minorEastAsia" w:hint="eastAsia"/>
                                <w:sz w:val="20"/>
                                <w:szCs w:val="20"/>
                              </w:rPr>
                              <w:t>兵庫県豊岡市ではコウノトリの生息可能な環境を整備し、周辺の農家にも減農薬・無農薬栽培を奨励するなどの協力を呼びかけている。</w:t>
                            </w:r>
                          </w:p>
                        </w:txbxContent>
                      </wps:txbx>
                      <wps:bodyPr rot="0" spcFirstLastPara="0" vertOverflow="overflow" horzOverflow="overflow" vert="eaVert" wrap="square" lIns="0" tIns="90000" rIns="0" bIns="90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3FEBA2" id="_x0000_t202" coordsize="21600,21600" o:spt="202" path="m,l,21600r21600,l21600,xe">
                <v:stroke joinstyle="miter"/>
                <v:path gradientshapeok="t" o:connecttype="rect"/>
              </v:shapetype>
              <v:shape id="テキスト ボックス 5" o:spid="_x0000_s1028" type="#_x0000_t202" style="position:absolute;margin-left:-8.9pt;margin-top:4.5pt;width:301.35pt;height:415.8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" fillcolor="white [3201]" strokeweight=".5pt">
                <v:textbox style="layout-flow:vertical-ideographic" inset="0,2.5mm,0,2.5mm">
                  <w:txbxContent>
                    <w:p w:rsidR="007A49E0" w:rsidRPr="007A49E0" w:rsidRDefault="007A49E0" w:rsidP="00ED5EC5">
                      <w:pPr>
                        <w:spacing w:line="420" w:lineRule="exact"/>
                        <w:ind w:firstLineChars="100" w:firstLine="200"/>
                        <w:rPr>
                          <w:rFonts w:asciiTheme="minorEastAsia" w:hAnsiTheme="minorEastAsia"/>
                          <w:sz w:val="20"/>
                          <w:szCs w:val="20"/>
                        </w:rPr>
                      </w:pPr>
                      <w:r w:rsidRPr="007A49E0">
                        <w:rPr>
                          <w:rFonts w:asciiTheme="minorEastAsia" w:hAnsiTheme="minorEastAsia" w:hint="eastAsia"/>
                          <w:sz w:val="20"/>
                          <w:szCs w:val="20"/>
                        </w:rPr>
                        <w:t>コウノトリは、河川や沼地、湿原に生息する。日本では山に囲まれた水田や河川のある里地に生息してきた。魚類やカエル、水生動物やヘビ、昆虫を食べる。</w:t>
                      </w:r>
                    </w:p>
                    <w:p w:rsidR="007A49E0" w:rsidRPr="007A49E0" w:rsidRDefault="007A49E0" w:rsidP="00ED5EC5">
                      <w:pPr>
                        <w:spacing w:line="420" w:lineRule="exact"/>
                        <w:ind w:firstLineChars="100" w:firstLine="200"/>
                        <w:rPr>
                          <w:rFonts w:asciiTheme="minorEastAsia" w:hAnsiTheme="minorEastAsia"/>
                          <w:sz w:val="20"/>
                          <w:szCs w:val="20"/>
                        </w:rPr>
                      </w:pPr>
                      <w:r w:rsidRPr="007A49E0">
                        <w:rPr>
                          <w:rFonts w:asciiTheme="minorEastAsia" w:hAnsiTheme="minorEastAsia" w:hint="eastAsia"/>
                          <w:sz w:val="20"/>
                          <w:szCs w:val="20"/>
                        </w:rPr>
                        <w:t>日本では元々、広域に分布していたが、明治時代の乱獲により個体数は激減し、生息地が次第に狭まり、兵庫県の</w:t>
                      </w:r>
                      <w:r w:rsidRPr="007A49E0">
                        <w:rPr>
                          <w:rFonts w:asciiTheme="minorEastAsia" w:hAnsiTheme="minorEastAsia"/>
                          <w:sz w:val="20"/>
                          <w:szCs w:val="20"/>
                        </w:rPr>
                        <w:ruby>
                          <w:rubyPr>
                            <w:rubyAlign w:val="distributeSpace"/>
                            <w:hps w:val="9"/>
                            <w:hpsRaise w:val="18"/>
                            <w:hpsBaseText w:val="20"/>
                            <w:lid w:val="ja-JP"/>
                          </w:rubyPr>
                          <w:rt>
                            <w:r w:rsidR="007A49E0" w:rsidRPr="007A49E0">
                              <w:rPr>
                                <w:rFonts w:asciiTheme="minorEastAsia" w:hAnsiTheme="minorEastAsia" w:hint="eastAsia"/>
                                <w:sz w:val="20"/>
                                <w:szCs w:val="20"/>
                              </w:rPr>
                              <w:t>たじま</w:t>
                            </w:r>
                          </w:rt>
                          <w:rubyBase>
                            <w:r w:rsidR="007A49E0" w:rsidRPr="007A49E0">
                              <w:rPr>
                                <w:rFonts w:asciiTheme="minorEastAsia" w:hAnsiTheme="minorEastAsia" w:hint="eastAsia"/>
                                <w:sz w:val="20"/>
                                <w:szCs w:val="20"/>
                              </w:rPr>
                              <w:t>但馬</w:t>
                            </w:r>
                          </w:rubyBase>
                        </w:ruby>
                      </w:r>
                      <w:r w:rsidRPr="007A49E0">
                        <w:rPr>
                          <w:rFonts w:asciiTheme="minorEastAsia" w:hAnsiTheme="minorEastAsia" w:hint="eastAsia"/>
                          <w:sz w:val="20"/>
                          <w:szCs w:val="20"/>
                        </w:rPr>
                        <w:t>地方（豊岡市を含む）と福井県の</w:t>
                      </w:r>
                      <w:r w:rsidR="001510F1">
                        <w:rPr>
                          <w:rFonts w:asciiTheme="minorEastAsia" w:hAnsiTheme="minorEastAsia"/>
                          <w:sz w:val="20"/>
                          <w:szCs w:val="20"/>
                        </w:rPr>
                        <w:ruby>
                          <w:rubyPr>
                            <w:rubyAlign w:val="center"/>
                            <w:hps w:val="9"/>
                            <w:hpsRaise w:val="18"/>
                            <w:hpsBaseText w:val="20"/>
                            <w:lid w:val="ja-JP"/>
                          </w:rubyPr>
                          <w:rt>
                            <w:r w:rsidR="001510F1" w:rsidRPr="001510F1">
                              <w:rPr>
                                <w:rFonts w:ascii="ＭＳ 明朝" w:eastAsia="ＭＳ 明朝" w:hAnsi="ＭＳ 明朝" w:hint="eastAsia"/>
                                <w:sz w:val="9"/>
                                <w:szCs w:val="20"/>
                              </w:rPr>
                              <w:t>わか</w:t>
                            </w:r>
                          </w:rt>
                          <w:rubyBase>
                            <w:r w:rsidR="001510F1">
                              <w:rPr>
                                <w:rFonts w:asciiTheme="minorEastAsia" w:hAnsiTheme="minorEastAsia" w:hint="eastAsia"/>
                                <w:sz w:val="20"/>
                                <w:szCs w:val="20"/>
                              </w:rPr>
                              <w:t>若</w:t>
                            </w:r>
                          </w:rubyBase>
                        </w:ruby>
                      </w:r>
                      <w:r w:rsidR="001510F1">
                        <w:rPr>
                          <w:rFonts w:asciiTheme="minorEastAsia" w:hAnsiTheme="minorEastAsia"/>
                          <w:sz w:val="20"/>
                          <w:szCs w:val="20"/>
                        </w:rPr>
                        <w:ruby>
                          <w:rubyPr>
                            <w:rubyAlign w:val="center"/>
                            <w:hps w:val="9"/>
                            <w:hpsRaise w:val="18"/>
                            <w:hpsBaseText w:val="20"/>
                            <w:lid w:val="ja-JP"/>
                          </w:rubyPr>
                          <w:rt>
                            <w:r w:rsidR="001510F1" w:rsidRPr="001510F1">
                              <w:rPr>
                                <w:rFonts w:ascii="ＭＳ 明朝" w:eastAsia="ＭＳ 明朝" w:hAnsi="ＭＳ 明朝" w:hint="eastAsia"/>
                                <w:sz w:val="9"/>
                                <w:szCs w:val="20"/>
                              </w:rPr>
                              <w:t>さ</w:t>
                            </w:r>
                          </w:rt>
                          <w:rubyBase>
                            <w:r w:rsidR="001510F1">
                              <w:rPr>
                                <w:rFonts w:asciiTheme="minorEastAsia" w:hAnsiTheme="minorEastAsia" w:hint="eastAsia"/>
                                <w:sz w:val="20"/>
                                <w:szCs w:val="20"/>
                              </w:rPr>
                              <w:t>狭</w:t>
                            </w:r>
                          </w:rubyBase>
                        </w:ruby>
                      </w:r>
                      <w:r w:rsidRPr="007A49E0">
                        <w:rPr>
                          <w:rFonts w:asciiTheme="minorEastAsia" w:hAnsiTheme="minorEastAsia" w:hint="eastAsia"/>
                          <w:sz w:val="20"/>
                          <w:szCs w:val="20"/>
                        </w:rPr>
                        <w:t>地方を除いて絶滅した。さらにそれ以降、但馬・若狭地方でも営巣地の松林が伐採されたこと、戦後は農薬による獲物の減少などから生息数が減少し、餌が不足したことで野生個体群は絶滅してしまった。その後、海外から個体</w:t>
                      </w:r>
                      <w:proofErr w:type="gramStart"/>
                      <w:r w:rsidRPr="007A49E0">
                        <w:rPr>
                          <w:rFonts w:asciiTheme="minorEastAsia" w:hAnsiTheme="minorEastAsia" w:hint="eastAsia"/>
                          <w:sz w:val="20"/>
                          <w:szCs w:val="20"/>
                        </w:rPr>
                        <w:t>を</w:t>
                      </w:r>
                      <w:proofErr w:type="gramEnd"/>
                      <w:r w:rsidRPr="007A49E0">
                        <w:rPr>
                          <w:rFonts w:asciiTheme="minorEastAsia" w:hAnsiTheme="minorEastAsia" w:hint="eastAsia"/>
                          <w:sz w:val="20"/>
                          <w:szCs w:val="20"/>
                        </w:rPr>
                        <w:t>譲り受け人工繁殖</w:t>
                      </w:r>
                      <w:proofErr w:type="gramStart"/>
                      <w:r w:rsidRPr="007A49E0">
                        <w:rPr>
                          <w:rFonts w:asciiTheme="minorEastAsia" w:hAnsiTheme="minorEastAsia" w:hint="eastAsia"/>
                          <w:sz w:val="20"/>
                          <w:szCs w:val="20"/>
                        </w:rPr>
                        <w:t>を</w:t>
                      </w:r>
                      <w:proofErr w:type="gramEnd"/>
                      <w:r w:rsidRPr="007A49E0">
                        <w:rPr>
                          <w:rFonts w:asciiTheme="minorEastAsia" w:hAnsiTheme="minorEastAsia" w:hint="eastAsia"/>
                          <w:sz w:val="20"/>
                          <w:szCs w:val="20"/>
                        </w:rPr>
                        <w:t>繰り返すうちに個体数が次第に増え始め、野生へ戻す計画も実施され、二〇〇五年に最初の放鳥が行われた。</w:t>
                      </w:r>
                    </w:p>
                    <w:p w:rsidR="007A49E0" w:rsidRPr="007A49E0" w:rsidRDefault="007A49E0" w:rsidP="00ED5EC5">
                      <w:pPr>
                        <w:spacing w:line="420" w:lineRule="exact"/>
                        <w:ind w:firstLineChars="100" w:firstLine="200"/>
                        <w:rPr>
                          <w:rFonts w:asciiTheme="minorEastAsia" w:hAnsiTheme="minorEastAsia"/>
                          <w:sz w:val="20"/>
                          <w:szCs w:val="20"/>
                        </w:rPr>
                      </w:pPr>
                      <w:r w:rsidRPr="007A49E0">
                        <w:rPr>
                          <w:rFonts w:asciiTheme="minorEastAsia" w:hAnsiTheme="minorEastAsia" w:hint="eastAsia"/>
                          <w:sz w:val="20"/>
                          <w:szCs w:val="20"/>
                        </w:rPr>
                        <w:t>激減・絶滅の原因は先の農薬、乱獲、営巣地の伐採などに加え、湿原、池沼、ため池の干拓や河川改修、稲作の乾田化（冬季に水入れをせず乾燥した土地のままにすること）、水路のコンクリート化により、生息地や獲物が減少したことが挙げられる。</w:t>
                      </w:r>
                    </w:p>
                    <w:p w:rsidR="001952B3" w:rsidRPr="00F562D9" w:rsidRDefault="007A49E0" w:rsidP="00983411">
                      <w:pPr>
                        <w:spacing w:line="420" w:lineRule="exact"/>
                        <w:ind w:firstLineChars="100" w:firstLine="200"/>
                        <w:rPr>
                          <w:rFonts w:asciiTheme="minorEastAsia" w:hAnsiTheme="minorEastAsia"/>
                          <w:w w:val="90"/>
                          <w:sz w:val="18"/>
                          <w:szCs w:val="18"/>
                        </w:rPr>
                      </w:pPr>
                      <w:r w:rsidRPr="007A49E0">
                        <w:rPr>
                          <w:rFonts w:asciiTheme="minorEastAsia" w:hAnsiTheme="minorEastAsia" w:hint="eastAsia"/>
                          <w:sz w:val="20"/>
                          <w:szCs w:val="20"/>
                        </w:rPr>
                        <w:t>兵庫県豊岡市ではコウノトリの生息可能な環境を整備し、周辺の農家にも減農薬・無農薬栽培を奨励するなどの協力を呼びかけている。</w:t>
                      </w:r>
                    </w:p>
                  </w:txbxContent>
                </v:textbox>
              </v:shape>
            </w:pict>
          </mc:Fallback>
        </mc:AlternateContent>
      </w:r>
    </w:p>
    <w:p w:rsidR="00ED5EC5" w:rsidRDefault="00ED5EC5" w:rsidP="00ED5EC5">
      <w:pPr>
        <w:widowControl/>
        <w:spacing w:line="240" w:lineRule="auto"/>
        <w:jc w:val="left"/>
        <w:rPr>
          <w:rStyle w:val="a7"/>
          <w:rFonts w:ascii="ＭＳ 明朝" w:eastAsia="ＭＳ 明朝" w:cs="Times New Roman"/>
          <w:sz w:val="24"/>
          <w:szCs w:val="24"/>
        </w:rPr>
      </w:pPr>
    </w:p>
    <w:p w:rsidR="00ED5EC5" w:rsidRDefault="00ED5EC5" w:rsidP="00FF0D2E">
      <w:pPr>
        <w:widowControl/>
        <w:jc w:val="left"/>
        <w:rPr>
          <w:rStyle w:val="a7"/>
          <w:rFonts w:ascii="ＭＳ 明朝" w:eastAsia="ＭＳ 明朝" w:cs="Times New Roman"/>
          <w:sz w:val="24"/>
          <w:szCs w:val="24"/>
        </w:rPr>
      </w:pPr>
    </w:p>
    <w:p w:rsidR="00ED5EC5" w:rsidRPr="00ED5EC5" w:rsidRDefault="00247EA4" w:rsidP="00FF0D2E">
      <w:pPr>
        <w:widowControl/>
        <w:ind w:left="480" w:hangingChars="200" w:hanging="480"/>
        <w:rPr>
          <w:rFonts w:ascii="ＭＳ 明朝" w:hAnsi="ＭＳ 明朝" w:cs="ＭＳ 明朝"/>
        </w:rPr>
      </w:pPr>
      <w:r w:rsidRPr="003D5869">
        <w:rPr>
          <w:rFonts w:ascii="ＭＳ 明朝" w:hAnsi="ＭＳ 明朝" w:cs="ＭＳ 明朝" w:hint="eastAsia"/>
          <w:lang w:val="ja-JP"/>
        </w:rPr>
        <w:t>問</w:t>
      </w:r>
      <w:r w:rsidRPr="00372976">
        <w:rPr>
          <w:rFonts w:ascii="ＭＳ 明朝" w:hAnsi="ＭＳ 明朝" w:cs="ＭＳ 明朝" w:hint="eastAsia"/>
        </w:rPr>
        <w:t>２</w:t>
      </w:r>
      <w:r w:rsidRPr="003D5869">
        <w:rPr>
          <w:rFonts w:ascii="ＭＳ 明朝" w:hAnsi="ＭＳ 明朝" w:cs="ＭＳ 明朝" w:hint="eastAsia"/>
          <w:lang w:val="ja-JP"/>
        </w:rPr>
        <w:t xml:space="preserve">　</w:t>
      </w:r>
      <w:r w:rsidR="00ED5EC5" w:rsidRPr="00ED5EC5">
        <w:rPr>
          <w:rFonts w:ascii="ＭＳ 明朝" w:hAnsi="ＭＳ 明朝" w:cs="ＭＳ 明朝" w:hint="eastAsia"/>
        </w:rPr>
        <w:t>【資料２】の①の項目「産品をその生産地や品質の基準等とともに登録」とあるが、その趣旨に賛同して命名したといえるのが「コウノトリ育むお米」である。なぜこのような名称にしたのか。【資料３・４】を参考にしながら</w:t>
      </w:r>
      <w:r w:rsidR="00ED5EC5" w:rsidRPr="00ED5EC5">
        <w:rPr>
          <w:rFonts w:ascii="ＭＳ 明朝" w:hAnsi="ＭＳ 明朝" w:cs="ＭＳ 明朝"/>
          <w:eastAsianLayout w:id="1984192257" w:vert="1" w:vertCompress="1"/>
        </w:rPr>
        <w:t>30</w:t>
      </w:r>
      <w:r w:rsidR="00ED5EC5" w:rsidRPr="00ED5EC5">
        <w:rPr>
          <w:rFonts w:ascii="ＭＳ 明朝" w:hAnsi="ＭＳ 明朝" w:cs="ＭＳ 明朝" w:hint="eastAsia"/>
        </w:rPr>
        <w:t>字以内で答えよ。</w:t>
      </w:r>
      <w:r w:rsidR="00ED5EC5" w:rsidRPr="00ED5EC5">
        <w:rPr>
          <w:rFonts w:ascii="ＭＳ 明朝" w:hAnsi="ＭＳ 明朝" w:cs="ＭＳ 明朝"/>
          <w:bdr w:val="single" w:sz="4" w:space="0" w:color="auto"/>
          <w:eastAsianLayout w:id="1984192259" w:vert="1" w:vertCompress="1"/>
        </w:rPr>
        <w:t>10</w:t>
      </w:r>
      <w:r w:rsidR="00ED5EC5" w:rsidRPr="00ED5EC5">
        <w:rPr>
          <w:rFonts w:ascii="ＭＳ 明朝" w:hAnsi="ＭＳ 明朝" w:cs="ＭＳ 明朝" w:hint="eastAsia"/>
          <w:bdr w:val="single" w:sz="4" w:space="0" w:color="auto"/>
        </w:rPr>
        <w:t>点</w:t>
      </w:r>
    </w:p>
    <w:p w:rsidR="00DC4D9D" w:rsidRDefault="00ED5EC5" w:rsidP="00FF0D2E">
      <w:pPr>
        <w:widowControl/>
        <w:ind w:leftChars="200" w:left="480"/>
        <w:jc w:val="left"/>
      </w:pPr>
      <w:r w:rsidRPr="006C0014">
        <w:rPr>
          <w:rFonts w:hint="eastAsia"/>
        </w:rPr>
        <w:t xml:space="preserve">［　</w:t>
      </w:r>
      <w:r>
        <w:rPr>
          <w:rFonts w:hint="eastAsia"/>
        </w:rPr>
        <w:t xml:space="preserve">　　　　　　　　　　　　　　　　　　　　　　　　　　　　</w:t>
      </w:r>
      <w:r w:rsidRPr="006C0014">
        <w:rPr>
          <w:rFonts w:hint="eastAsia"/>
        </w:rPr>
        <w:t xml:space="preserve">　　</w:t>
      </w:r>
    </w:p>
    <w:p w:rsidR="00ED5EC5" w:rsidRPr="00307349" w:rsidRDefault="00ED5EC5" w:rsidP="00DC4D9D">
      <w:pPr>
        <w:widowControl/>
        <w:ind w:leftChars="200" w:left="480"/>
        <w:jc w:val="right"/>
        <w:rPr>
          <w:rFonts w:cs="ＭＳ 明朝"/>
        </w:rPr>
      </w:pPr>
      <w:r w:rsidRPr="006C0014">
        <w:rPr>
          <w:rFonts w:hint="eastAsia"/>
        </w:rPr>
        <w:t>］</w:t>
      </w:r>
    </w:p>
    <w:p w:rsidR="00ED5EC5" w:rsidRPr="00ED5EC5" w:rsidRDefault="00ED5EC5" w:rsidP="00FF0D2E">
      <w:pPr>
        <w:widowControl/>
        <w:ind w:left="480" w:hangingChars="200" w:hanging="480"/>
        <w:jc w:val="left"/>
        <w:rPr>
          <w:rFonts w:ascii="ＭＳ 明朝" w:hAnsi="ＭＳ 明朝" w:cs="ＭＳ 明朝"/>
        </w:rPr>
      </w:pPr>
    </w:p>
    <w:p w:rsidR="00EB0F22" w:rsidRDefault="00EB0F22">
      <w:pPr>
        <w:widowControl/>
        <w:spacing w:line="240" w:lineRule="auto"/>
        <w:jc w:val="left"/>
        <w:rPr>
          <w:rFonts w:ascii="ＭＳ 明朝" w:eastAsia="ＭＳ 明朝" w:cs="Times New Roman"/>
          <w:color w:val="000000"/>
        </w:rPr>
      </w:pPr>
      <w:r>
        <w:rPr>
          <w:rFonts w:ascii="ＭＳ 明朝" w:eastAsia="ＭＳ 明朝" w:cs="Times New Roman"/>
          <w:color w:val="000000"/>
        </w:rPr>
        <w:br w:type="page"/>
      </w:r>
    </w:p>
    <w:p w:rsidR="00EB0F22" w:rsidRPr="00ED5EC5" w:rsidRDefault="00EB0F22" w:rsidP="00ED5EC5">
      <w:pPr>
        <w:widowControl/>
        <w:spacing w:line="240" w:lineRule="auto"/>
        <w:jc w:val="left"/>
        <w:rPr>
          <w:rFonts w:ascii="ＭＳ 明朝" w:eastAsia="ＭＳ 明朝" w:cs="Times New Roman"/>
          <w:color w:val="000000"/>
        </w:rPr>
      </w:pPr>
      <w:r>
        <w:rPr>
          <w:rFonts w:ascii="ＭＳ 明朝" w:eastAsia="ＭＳ 明朝" w:cs="Times New Roman" w:hint="eastAsia"/>
          <w:noProof/>
          <w:color w:val="000000"/>
        </w:rPr>
        <w:lastRenderedPageBreak/>
        <w:drawing>
          <wp:inline distT="0" distB="0" distL="0" distR="0">
            <wp:extent cx="5396230" cy="3918585"/>
            <wp:effectExtent l="0" t="0" r="1270" b="5715"/>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演習編9　【資料5】地理的表示のイメージ.jpg"/>
                    <pic:cNvPicPr/>
                  </pic:nvPicPr>
                  <pic:blipFill>
                    <a:blip r:embed="rId8"/>
                    <a:stretch>
                      <a:fillRect/>
                    </a:stretch>
                  </pic:blipFill>
                  <pic:spPr>
                    <a:xfrm>
                      <a:off x="0" y="0"/>
                      <a:ext cx="5396230" cy="3918585"/>
                    </a:xfrm>
                    <a:prstGeom prst="rect">
                      <a:avLst/>
                    </a:prstGeom>
                  </pic:spPr>
                </pic:pic>
              </a:graphicData>
            </a:graphic>
          </wp:inline>
        </w:drawing>
      </w:r>
    </w:p>
    <w:p w:rsidR="00EB0F22" w:rsidRDefault="00EB0F22" w:rsidP="00FF0D2E">
      <w:pPr>
        <w:ind w:left="480" w:hangingChars="200" w:hanging="480"/>
        <w:rPr>
          <w:rFonts w:ascii="ＭＳ 明朝" w:hAnsi="ＭＳ 明朝" w:cs="ＭＳ 明朝"/>
        </w:rPr>
      </w:pPr>
    </w:p>
    <w:p w:rsidR="00EB0F22" w:rsidRPr="00EB0F22" w:rsidRDefault="00247EA4" w:rsidP="00FF0D2E">
      <w:pPr>
        <w:ind w:left="480" w:hangingChars="200" w:hanging="480"/>
        <w:rPr>
          <w:rFonts w:ascii="ＭＳ 明朝" w:hAnsi="ＭＳ 明朝" w:cs="ＭＳ 明朝"/>
        </w:rPr>
      </w:pPr>
      <w:r w:rsidRPr="003D5869">
        <w:rPr>
          <w:rFonts w:ascii="ＭＳ 明朝" w:hAnsi="ＭＳ 明朝" w:cs="ＭＳ 明朝" w:hint="eastAsia"/>
          <w:lang w:val="ja-JP"/>
        </w:rPr>
        <w:t>問</w:t>
      </w:r>
      <w:r w:rsidRPr="00372976">
        <w:rPr>
          <w:rFonts w:ascii="ＭＳ 明朝" w:hAnsi="ＭＳ 明朝" w:cs="ＭＳ 明朝" w:hint="eastAsia"/>
        </w:rPr>
        <w:t>３</w:t>
      </w:r>
      <w:r w:rsidRPr="003D5869">
        <w:rPr>
          <w:rFonts w:ascii="ＭＳ 明朝" w:hAnsi="ＭＳ 明朝" w:cs="ＭＳ 明朝" w:hint="eastAsia"/>
          <w:lang w:val="ja-JP"/>
        </w:rPr>
        <w:t xml:space="preserve">　</w:t>
      </w:r>
      <w:r w:rsidR="00EB0F22" w:rsidRPr="00EB0F22">
        <w:rPr>
          <w:rFonts w:ascii="ＭＳ 明朝" w:hAnsi="ＭＳ 明朝" w:cs="ＭＳ 明朝" w:hint="eastAsia"/>
        </w:rPr>
        <w:t>【資料５】の「人的要因」について、Ａさんは先生とともに「コウノトリ育むお米」にあてはめて考えた。</w:t>
      </w:r>
    </w:p>
    <w:p w:rsidR="00EB0F22" w:rsidRPr="00EB0F22" w:rsidRDefault="00EB0F22" w:rsidP="00FF0D2E">
      <w:pPr>
        <w:ind w:leftChars="200" w:left="1200" w:hangingChars="300" w:hanging="720"/>
        <w:rPr>
          <w:rFonts w:ascii="ＭＳ 明朝" w:hAnsi="ＭＳ 明朝" w:cs="ＭＳ 明朝"/>
        </w:rPr>
      </w:pPr>
      <w:r w:rsidRPr="00EB0F22">
        <w:rPr>
          <w:rFonts w:ascii="ＭＳ 明朝" w:hAnsi="ＭＳ 明朝" w:cs="ＭＳ 明朝" w:hint="eastAsia"/>
        </w:rPr>
        <w:t>Ａさん　地理的表示は人的要因と自然的要因の二つが産地の特性であるということをまず示さないといけない</w:t>
      </w:r>
      <w:proofErr w:type="gramStart"/>
      <w:r w:rsidRPr="00EB0F22">
        <w:rPr>
          <w:rFonts w:ascii="ＭＳ 明朝" w:hAnsi="ＭＳ 明朝" w:cs="ＭＳ 明朝" w:hint="eastAsia"/>
        </w:rPr>
        <w:t>ん</w:t>
      </w:r>
      <w:proofErr w:type="gramEnd"/>
      <w:r w:rsidRPr="00EB0F22">
        <w:rPr>
          <w:rFonts w:ascii="ＭＳ 明朝" w:hAnsi="ＭＳ 明朝" w:cs="ＭＳ 明朝" w:hint="eastAsia"/>
        </w:rPr>
        <w:t>ですね。</w:t>
      </w:r>
    </w:p>
    <w:p w:rsidR="00EB0F22" w:rsidRPr="00EB0F22" w:rsidRDefault="00EB0F22" w:rsidP="00FF0D2E">
      <w:pPr>
        <w:ind w:leftChars="200" w:left="960" w:hangingChars="200" w:hanging="480"/>
        <w:rPr>
          <w:rFonts w:ascii="ＭＳ 明朝" w:hAnsi="ＭＳ 明朝" w:cs="ＭＳ 明朝"/>
        </w:rPr>
      </w:pPr>
      <w:r w:rsidRPr="00EB0F22">
        <w:rPr>
          <w:rFonts w:ascii="ＭＳ 明朝" w:hAnsi="ＭＳ 明朝" w:cs="ＭＳ 明朝" w:hint="eastAsia"/>
        </w:rPr>
        <w:t>先生　そう。コウノトリ育むお米の場合、生息地の但馬地方の豊岡市であることがまず土地の特性であって、豊かな自然がそれの近因となっている</w:t>
      </w:r>
      <w:proofErr w:type="gramStart"/>
      <w:r w:rsidRPr="00EB0F22">
        <w:rPr>
          <w:rFonts w:ascii="ＭＳ 明朝" w:hAnsi="ＭＳ 明朝" w:cs="ＭＳ 明朝" w:hint="eastAsia"/>
        </w:rPr>
        <w:t>ん</w:t>
      </w:r>
      <w:proofErr w:type="gramEnd"/>
      <w:r w:rsidRPr="00EB0F22">
        <w:rPr>
          <w:rFonts w:ascii="ＭＳ 明朝" w:hAnsi="ＭＳ 明朝" w:cs="ＭＳ 明朝" w:hint="eastAsia"/>
        </w:rPr>
        <w:t>だ。</w:t>
      </w:r>
    </w:p>
    <w:p w:rsidR="00EB0F22" w:rsidRPr="00EB0F22" w:rsidRDefault="00EB0F22" w:rsidP="00FF0D2E">
      <w:pPr>
        <w:ind w:leftChars="200" w:left="480"/>
        <w:rPr>
          <w:rFonts w:ascii="ＭＳ 明朝" w:hAnsi="ＭＳ 明朝" w:cs="ＭＳ 明朝"/>
        </w:rPr>
      </w:pPr>
      <w:r w:rsidRPr="00EB0F22">
        <w:rPr>
          <w:rFonts w:ascii="ＭＳ 明朝" w:hAnsi="ＭＳ 明朝" w:cs="ＭＳ 明朝" w:hint="eastAsia"/>
        </w:rPr>
        <w:t>Ａさん　では、人的要因はどうでしょう。</w:t>
      </w:r>
    </w:p>
    <w:p w:rsidR="00EB0F22" w:rsidRPr="00EB0F22" w:rsidRDefault="00EB0F22" w:rsidP="00FF0D2E">
      <w:pPr>
        <w:ind w:leftChars="200" w:left="960" w:hangingChars="200" w:hanging="480"/>
        <w:rPr>
          <w:rFonts w:ascii="ＭＳ 明朝" w:hAnsi="ＭＳ 明朝" w:cs="ＭＳ 明朝"/>
        </w:rPr>
      </w:pPr>
      <w:r w:rsidRPr="00EB0F22">
        <w:rPr>
          <w:rFonts w:ascii="ＭＳ 明朝" w:hAnsi="ＭＳ 明朝" w:cs="ＭＳ 明朝" w:hint="eastAsia"/>
        </w:rPr>
        <w:lastRenderedPageBreak/>
        <w:t>先生　例えば、「トロトロ層」はこの土地特有のものではなく、人工的に水を張っているから、人的要因といえる</w:t>
      </w:r>
      <w:proofErr w:type="gramStart"/>
      <w:r w:rsidRPr="00EB0F22">
        <w:rPr>
          <w:rFonts w:ascii="ＭＳ 明朝" w:hAnsi="ＭＳ 明朝" w:cs="ＭＳ 明朝" w:hint="eastAsia"/>
        </w:rPr>
        <w:t>ん</w:t>
      </w:r>
      <w:proofErr w:type="gramEnd"/>
      <w:r w:rsidRPr="00EB0F22">
        <w:rPr>
          <w:rFonts w:ascii="ＭＳ 明朝" w:hAnsi="ＭＳ 明朝" w:cs="ＭＳ 明朝" w:hint="eastAsia"/>
        </w:rPr>
        <w:t>だよ。イトミミズなどを生息させることで細かい泥の層を作っている</w:t>
      </w:r>
      <w:proofErr w:type="gramStart"/>
      <w:r w:rsidRPr="00EB0F22">
        <w:rPr>
          <w:rFonts w:ascii="ＭＳ 明朝" w:hAnsi="ＭＳ 明朝" w:cs="ＭＳ 明朝" w:hint="eastAsia"/>
        </w:rPr>
        <w:t>ん</w:t>
      </w:r>
      <w:proofErr w:type="gramEnd"/>
      <w:r w:rsidRPr="00EB0F22">
        <w:rPr>
          <w:rFonts w:ascii="ＭＳ 明朝" w:hAnsi="ＭＳ 明朝" w:cs="ＭＳ 明朝" w:hint="eastAsia"/>
        </w:rPr>
        <w:t>だ。</w:t>
      </w:r>
    </w:p>
    <w:p w:rsidR="00EB0F22" w:rsidRPr="00EB0F22" w:rsidRDefault="00EB0F22" w:rsidP="00FF0D2E">
      <w:pPr>
        <w:ind w:leftChars="200" w:left="480"/>
        <w:rPr>
          <w:rFonts w:ascii="ＭＳ 明朝" w:hAnsi="ＭＳ 明朝" w:cs="ＭＳ 明朝"/>
        </w:rPr>
      </w:pPr>
      <w:r w:rsidRPr="00EB0F22">
        <w:rPr>
          <w:rFonts w:ascii="ＭＳ 明朝" w:hAnsi="ＭＳ 明朝" w:cs="ＭＳ 明朝" w:hint="eastAsia"/>
        </w:rPr>
        <w:t>Ａさん　つまり、</w:t>
      </w:r>
      <w:r w:rsidRPr="006C0014">
        <w:rPr>
          <w:rFonts w:hint="eastAsia"/>
        </w:rPr>
        <w:t>［</w:t>
      </w:r>
      <w:r>
        <w:rPr>
          <w:rFonts w:ascii="ＭＳ 明朝" w:hAnsi="ＭＳ 明朝" w:cs="ＭＳ 明朝" w:hint="eastAsia"/>
        </w:rPr>
        <w:t xml:space="preserve">　</w:t>
      </w:r>
      <w:r w:rsidRPr="00ED50BD">
        <w:rPr>
          <w:rFonts w:ascii="ＭＳ 明朝" w:hAnsi="ＭＳ 明朝" w:cs="ＭＳ 明朝" w:hint="eastAsia"/>
          <w:lang w:val="ja-JP"/>
        </w:rPr>
        <w:t>Ｘ</w:t>
      </w:r>
      <w:r>
        <w:rPr>
          <w:rFonts w:ascii="ＭＳ 明朝" w:hAnsi="ＭＳ 明朝" w:cs="ＭＳ 明朝" w:hint="eastAsia"/>
          <w:lang w:val="ja-JP"/>
        </w:rPr>
        <w:t xml:space="preserve">　</w:t>
      </w:r>
      <w:r w:rsidRPr="006C0014">
        <w:rPr>
          <w:rFonts w:hint="eastAsia"/>
        </w:rPr>
        <w:t>］</w:t>
      </w:r>
      <w:r w:rsidRPr="00EB0F22">
        <w:rPr>
          <w:rFonts w:ascii="ＭＳ 明朝" w:hAnsi="ＭＳ 明朝" w:cs="ＭＳ 明朝" w:hint="eastAsia"/>
        </w:rPr>
        <w:t>ということなのですね。</w:t>
      </w:r>
    </w:p>
    <w:p w:rsidR="00EB0F22" w:rsidRPr="00EB0F22" w:rsidRDefault="00EB0F22" w:rsidP="00FF0D2E">
      <w:pPr>
        <w:ind w:leftChars="200" w:left="480"/>
        <w:rPr>
          <w:rFonts w:ascii="ＭＳ 明朝" w:hAnsi="ＭＳ 明朝" w:cs="ＭＳ 明朝"/>
        </w:rPr>
      </w:pPr>
      <w:r w:rsidRPr="00EB0F22">
        <w:rPr>
          <w:rFonts w:ascii="ＭＳ 明朝" w:hAnsi="ＭＳ 明朝" w:cs="ＭＳ 明朝" w:hint="eastAsia"/>
        </w:rPr>
        <w:t>先生　そうだね。</w:t>
      </w:r>
    </w:p>
    <w:p w:rsidR="00EB0F22" w:rsidRPr="00EB0F22" w:rsidRDefault="00EB0F22" w:rsidP="00FF0D2E">
      <w:pPr>
        <w:ind w:leftChars="200" w:left="1200" w:hangingChars="300" w:hanging="720"/>
        <w:rPr>
          <w:rFonts w:ascii="ＭＳ 明朝" w:hAnsi="ＭＳ 明朝" w:cs="ＭＳ 明朝"/>
        </w:rPr>
      </w:pPr>
      <w:r w:rsidRPr="00EB0F22">
        <w:rPr>
          <w:rFonts w:ascii="ＭＳ 明朝" w:hAnsi="ＭＳ 明朝" w:cs="ＭＳ 明朝" w:hint="eastAsia"/>
        </w:rPr>
        <w:t>Ａさん　人的要因は、他に無農薬、減農薬、化学肥料を使っていないこともありますね。</w:t>
      </w:r>
    </w:p>
    <w:p w:rsidR="00EB0F22" w:rsidRPr="00EB0F22" w:rsidRDefault="00EB0F22" w:rsidP="00FF0D2E">
      <w:pPr>
        <w:ind w:leftChars="200" w:left="960" w:hangingChars="200" w:hanging="480"/>
        <w:rPr>
          <w:rFonts w:ascii="ＭＳ 明朝" w:hAnsi="ＭＳ 明朝" w:cs="ＭＳ 明朝"/>
        </w:rPr>
      </w:pPr>
      <w:r w:rsidRPr="00EB0F22">
        <w:rPr>
          <w:rFonts w:ascii="ＭＳ 明朝" w:hAnsi="ＭＳ 明朝" w:cs="ＭＳ 明朝" w:hint="eastAsia"/>
        </w:rPr>
        <w:t>先生　たしかに。減農薬・無農薬で</w:t>
      </w:r>
      <w:r w:rsidRPr="00EB0F22">
        <w:rPr>
          <w:rFonts w:ascii="ＭＳ 明朝" w:hAnsi="ＭＳ 明朝" w:cs="ＭＳ 明朝" w:hint="eastAsia"/>
          <w:u w:val="thick"/>
        </w:rPr>
        <w:t>自然環境を整えることでコウノトリに必要な餌の確保ができ、生息を可能にする</w:t>
      </w:r>
      <w:r w:rsidRPr="00EB0F22">
        <w:rPr>
          <w:rFonts w:ascii="ＭＳ 明朝" w:hAnsi="ＭＳ 明朝" w:cs="ＭＳ 明朝" w:hint="eastAsia"/>
        </w:rPr>
        <w:t>とも言えるね。</w:t>
      </w:r>
    </w:p>
    <w:p w:rsidR="00EB0F22" w:rsidRDefault="00EB0F22" w:rsidP="00FF0D2E">
      <w:pPr>
        <w:ind w:leftChars="200" w:left="1200" w:hangingChars="300" w:hanging="720"/>
        <w:rPr>
          <w:rFonts w:ascii="ＭＳ 明朝" w:hAnsi="ＭＳ 明朝" w:cs="ＭＳ 明朝"/>
        </w:rPr>
      </w:pPr>
      <w:r w:rsidRPr="00EB0F22">
        <w:rPr>
          <w:rFonts w:ascii="ＭＳ 明朝" w:hAnsi="ＭＳ 明朝" w:cs="ＭＳ 明朝" w:hint="eastAsia"/>
        </w:rPr>
        <w:t>Ａさん　なるほど。だから産地が但馬地方の豊岡市など土地が限定されるというわけですね。</w:t>
      </w:r>
    </w:p>
    <w:p w:rsidR="00FB7125" w:rsidRPr="00EB0F22" w:rsidRDefault="00FB7125" w:rsidP="00FF0D2E">
      <w:pPr>
        <w:ind w:leftChars="200" w:left="1200" w:hangingChars="300" w:hanging="720"/>
        <w:rPr>
          <w:rFonts w:ascii="ＭＳ 明朝" w:hAnsi="ＭＳ 明朝" w:cs="ＭＳ 明朝"/>
        </w:rPr>
      </w:pPr>
    </w:p>
    <w:p w:rsidR="00FB7125" w:rsidRPr="00FB7125" w:rsidRDefault="00FB7125" w:rsidP="00FF0D2E">
      <w:pPr>
        <w:ind w:leftChars="100" w:left="960" w:hangingChars="300" w:hanging="720"/>
        <w:rPr>
          <w:rFonts w:ascii="ＭＳ 明朝" w:hAnsi="ＭＳ 明朝" w:cs="ＭＳ 明朝"/>
          <w:lang w:val="ja-JP"/>
        </w:rPr>
      </w:pPr>
      <w:r w:rsidRPr="00FB7125">
        <w:rPr>
          <w:rFonts w:ascii="ＭＳ 明朝" w:hAnsi="ＭＳ 明朝" w:cs="ＭＳ 明朝" w:hint="eastAsia"/>
          <w:eastAsianLayout w:id="1984194304" w:vert="1"/>
        </w:rPr>
        <w:t>（ⅰ）</w:t>
      </w:r>
      <w:r w:rsidRPr="00FB7125">
        <w:rPr>
          <w:rFonts w:ascii="ＭＳ 明朝" w:hAnsi="ＭＳ 明朝" w:cs="ＭＳ 明朝" w:hint="eastAsia"/>
        </w:rPr>
        <w:t>ⓐ　【資料３・４】を活用しながら、会話中の空欄</w:t>
      </w:r>
      <w:r w:rsidR="00DC4D9D" w:rsidRPr="006C0014">
        <w:rPr>
          <w:rFonts w:hint="eastAsia"/>
        </w:rPr>
        <w:t>［</w:t>
      </w:r>
      <w:r w:rsidR="00DC4D9D">
        <w:rPr>
          <w:rFonts w:ascii="ＭＳ 明朝" w:hAnsi="ＭＳ 明朝" w:cs="ＭＳ 明朝" w:hint="eastAsia"/>
        </w:rPr>
        <w:t xml:space="preserve">　</w:t>
      </w:r>
      <w:r w:rsidR="00DC4D9D" w:rsidRPr="00ED50BD">
        <w:rPr>
          <w:rFonts w:ascii="ＭＳ 明朝" w:hAnsi="ＭＳ 明朝" w:cs="ＭＳ 明朝" w:hint="eastAsia"/>
          <w:lang w:val="ja-JP"/>
        </w:rPr>
        <w:t>Ｘ</w:t>
      </w:r>
      <w:r w:rsidR="00DC4D9D">
        <w:rPr>
          <w:rFonts w:ascii="ＭＳ 明朝" w:hAnsi="ＭＳ 明朝" w:cs="ＭＳ 明朝" w:hint="eastAsia"/>
          <w:lang w:val="ja-JP"/>
        </w:rPr>
        <w:t xml:space="preserve">　</w:t>
      </w:r>
      <w:r w:rsidR="00DC4D9D" w:rsidRPr="006C0014">
        <w:rPr>
          <w:rFonts w:hint="eastAsia"/>
        </w:rPr>
        <w:t>］</w:t>
      </w:r>
      <w:r w:rsidRPr="00FB7125">
        <w:rPr>
          <w:rFonts w:ascii="ＭＳ 明朝" w:hAnsi="ＭＳ 明朝" w:cs="ＭＳ 明朝" w:hint="eastAsia"/>
        </w:rPr>
        <w:t>に入る内容として最も適当なものを次から選び、記号で答えよ。</w:t>
      </w:r>
      <w:r w:rsidR="008B606B" w:rsidRPr="008B606B">
        <w:rPr>
          <w:rFonts w:ascii="ＭＳ 明朝" w:hAnsi="ＭＳ 明朝" w:cs="ＭＳ 明朝" w:hint="eastAsia"/>
          <w:bdr w:val="single" w:sz="4" w:space="0" w:color="auto"/>
          <w:lang w:val="ja-JP"/>
        </w:rPr>
        <w:t>６点</w:t>
      </w:r>
      <w:r w:rsidRPr="00FB7125">
        <w:rPr>
          <w:rFonts w:ascii="ＭＳ 明朝" w:hAnsi="ＭＳ 明朝" w:cs="ＭＳ 明朝"/>
        </w:rPr>
        <w:t xml:space="preserve"> </w:t>
      </w:r>
    </w:p>
    <w:p w:rsidR="00FB7125" w:rsidRPr="00FB7125" w:rsidRDefault="00FB7125" w:rsidP="00FF0D2E">
      <w:pPr>
        <w:ind w:leftChars="200" w:left="720" w:hangingChars="100" w:hanging="240"/>
        <w:rPr>
          <w:rFonts w:ascii="ＭＳ 明朝" w:hAnsi="ＭＳ 明朝" w:cs="ＭＳ 明朝"/>
        </w:rPr>
      </w:pPr>
      <w:r w:rsidRPr="00FB7125">
        <w:rPr>
          <w:rFonts w:ascii="ＭＳ 明朝" w:hAnsi="ＭＳ 明朝" w:cs="ＭＳ 明朝" w:hint="eastAsia"/>
        </w:rPr>
        <w:t>ア　「トロトロ層」がイトミミズの生息によりそれを捕食する他の害虫を招いてしまう恐れもあり、無農薬栽培が実施できるか状況に左右されてしまう</w:t>
      </w:r>
    </w:p>
    <w:p w:rsidR="00FB7125" w:rsidRPr="00FB7125" w:rsidRDefault="00FB7125" w:rsidP="00FF0D2E">
      <w:pPr>
        <w:ind w:leftChars="200" w:left="720" w:hangingChars="100" w:hanging="240"/>
        <w:rPr>
          <w:rFonts w:ascii="ＭＳ 明朝" w:hAnsi="ＭＳ 明朝" w:cs="ＭＳ 明朝"/>
        </w:rPr>
      </w:pPr>
      <w:r w:rsidRPr="00FB7125">
        <w:rPr>
          <w:rFonts w:ascii="ＭＳ 明朝" w:hAnsi="ＭＳ 明朝" w:cs="ＭＳ 明朝" w:hint="eastAsia"/>
        </w:rPr>
        <w:t>イ　「トロトロ層」がこの土地に太古からあって、偶然水耕に適しているということがわかり、他の米の産地にはまねができない</w:t>
      </w:r>
    </w:p>
    <w:p w:rsidR="00FB7125" w:rsidRPr="00FB7125" w:rsidRDefault="00FB7125" w:rsidP="00FF0D2E">
      <w:pPr>
        <w:ind w:leftChars="200" w:left="720" w:hangingChars="100" w:hanging="240"/>
        <w:rPr>
          <w:rFonts w:ascii="ＭＳ 明朝" w:hAnsi="ＭＳ 明朝" w:cs="ＭＳ 明朝"/>
        </w:rPr>
      </w:pPr>
      <w:r w:rsidRPr="00FB7125">
        <w:rPr>
          <w:rFonts w:ascii="ＭＳ 明朝" w:hAnsi="ＭＳ 明朝" w:cs="ＭＳ 明朝" w:hint="eastAsia"/>
        </w:rPr>
        <w:t>ウ　「トロトロ層」が水を常に張っているので、植物性プランクトンも豊富で栄養価が高くおいしい米が収穫できる半面、雑草も生えやすくなる</w:t>
      </w:r>
    </w:p>
    <w:p w:rsidR="00FB7125" w:rsidRPr="00FB7125" w:rsidRDefault="00FB7125" w:rsidP="00FF0D2E">
      <w:pPr>
        <w:ind w:leftChars="200" w:left="720" w:hangingChars="100" w:hanging="240"/>
        <w:rPr>
          <w:rFonts w:ascii="ＭＳ 明朝" w:hAnsi="ＭＳ 明朝" w:cs="ＭＳ 明朝"/>
        </w:rPr>
      </w:pPr>
      <w:r w:rsidRPr="00FB7125">
        <w:rPr>
          <w:rFonts w:ascii="ＭＳ 明朝" w:hAnsi="ＭＳ 明朝" w:cs="ＭＳ 明朝" w:hint="eastAsia"/>
        </w:rPr>
        <w:t>エ　「トロトロ層」という細かい泥の層に水を張っているので抑草効果が高く、無農薬でも雑草に邪魔されることなく栄養が保持できる</w:t>
      </w:r>
    </w:p>
    <w:p w:rsidR="00FB7125" w:rsidRDefault="00FB7125" w:rsidP="00FF0D2E">
      <w:pPr>
        <w:widowControl/>
        <w:ind w:leftChars="200" w:left="480"/>
        <w:jc w:val="right"/>
      </w:pPr>
      <w:r w:rsidRPr="00FB7125">
        <w:rPr>
          <w:rFonts w:ascii="ＭＳ 明朝" w:hAnsi="ＭＳ 明朝" w:cs="ＭＳ 明朝"/>
        </w:rPr>
        <w:tab/>
      </w:r>
      <w:r w:rsidRPr="006C0014">
        <w:rPr>
          <w:rFonts w:hint="eastAsia"/>
        </w:rPr>
        <w:t>［　　　　］</w:t>
      </w:r>
    </w:p>
    <w:p w:rsidR="008B606B" w:rsidRPr="008B606B" w:rsidRDefault="008B606B" w:rsidP="00FF0D2E">
      <w:pPr>
        <w:ind w:leftChars="100" w:left="960" w:hangingChars="300" w:hanging="720"/>
        <w:rPr>
          <w:rFonts w:ascii="ＭＳ 明朝" w:hAnsi="ＭＳ 明朝" w:cs="ＭＳ 明朝"/>
          <w:lang w:val="ja-JP"/>
        </w:rPr>
      </w:pPr>
      <w:r w:rsidRPr="00FB7125">
        <w:rPr>
          <w:rFonts w:ascii="ＭＳ 明朝" w:hAnsi="ＭＳ 明朝" w:cs="ＭＳ 明朝" w:hint="eastAsia"/>
          <w:eastAsianLayout w:id="1984194304" w:vert="1"/>
        </w:rPr>
        <w:t>（ⅰ）</w:t>
      </w:r>
      <w:r w:rsidRPr="008B606B">
        <w:rPr>
          <w:rFonts w:ascii="ＭＳ 明朝" w:hAnsi="ＭＳ 明朝" w:cs="ＭＳ 明朝" w:hint="eastAsia"/>
        </w:rPr>
        <w:t>ⓑ</w:t>
      </w:r>
      <w:r>
        <w:rPr>
          <w:rFonts w:ascii="ＭＳ 明朝" w:hAnsi="ＭＳ 明朝" w:cs="ＭＳ 明朝"/>
        </w:rPr>
        <w:t xml:space="preserve"> </w:t>
      </w:r>
      <w:r w:rsidRPr="008B606B">
        <w:rPr>
          <w:rFonts w:ascii="ＭＳ 明朝" w:hAnsi="ＭＳ 明朝" w:cs="ＭＳ 明朝" w:hint="eastAsia"/>
        </w:rPr>
        <w:t xml:space="preserve">　</w:t>
      </w:r>
      <w:r w:rsidRPr="00FB7125">
        <w:rPr>
          <w:rFonts w:ascii="ＭＳ 明朝" w:hAnsi="ＭＳ 明朝" w:cs="ＭＳ 明朝" w:hint="eastAsia"/>
          <w:eastAsianLayout w:id="1984194304" w:vert="1"/>
        </w:rPr>
        <w:t>（ⅰ）</w:t>
      </w:r>
      <w:r w:rsidRPr="008B606B">
        <w:rPr>
          <w:rFonts w:ascii="ＭＳ 明朝" w:hAnsi="ＭＳ 明朝" w:cs="ＭＳ 明朝" w:hint="eastAsia"/>
        </w:rPr>
        <w:t>ⓐで答えた選択肢を選んだ根拠はどこにあるか。資料番号を答え、資料内の該当箇所を</w:t>
      </w:r>
      <w:r w:rsidRPr="008B606B">
        <w:rPr>
          <w:rFonts w:ascii="ＭＳ 明朝" w:hAnsi="ＭＳ 明朝" w:cs="ＭＳ 明朝"/>
          <w:eastAsianLayout w:id="1984194816" w:vert="1" w:vertCompress="1"/>
        </w:rPr>
        <w:t>25</w:t>
      </w:r>
      <w:r w:rsidRPr="008B606B">
        <w:rPr>
          <w:rFonts w:ascii="ＭＳ 明朝" w:hAnsi="ＭＳ 明朝" w:cs="ＭＳ 明朝" w:hint="eastAsia"/>
        </w:rPr>
        <w:t>字以内で抜き出せ。</w:t>
      </w:r>
      <w:r w:rsidRPr="008B606B">
        <w:rPr>
          <w:rFonts w:ascii="ＭＳ 明朝" w:hAnsi="ＭＳ 明朝" w:cs="ＭＳ 明朝" w:hint="eastAsia"/>
          <w:bdr w:val="single" w:sz="4" w:space="0" w:color="auto"/>
          <w:lang w:val="ja-JP"/>
        </w:rPr>
        <w:t>５点</w:t>
      </w:r>
      <w:r w:rsidRPr="008B606B">
        <w:rPr>
          <w:rFonts w:ascii="ＭＳ 明朝" w:hAnsi="ＭＳ 明朝" w:cs="ＭＳ 明朝" w:hint="eastAsia"/>
        </w:rPr>
        <w:t>＋</w:t>
      </w:r>
      <w:r w:rsidRPr="008B606B">
        <w:rPr>
          <w:rFonts w:ascii="ＭＳ 明朝" w:hAnsi="ＭＳ 明朝" w:cs="ＭＳ 明朝" w:hint="eastAsia"/>
          <w:bdr w:val="single" w:sz="4" w:space="0" w:color="auto"/>
          <w:lang w:val="ja-JP"/>
        </w:rPr>
        <w:t>８点</w:t>
      </w:r>
    </w:p>
    <w:p w:rsidR="008B606B" w:rsidRDefault="008B606B" w:rsidP="00FF0D2E">
      <w:pPr>
        <w:ind w:leftChars="200" w:left="480"/>
      </w:pPr>
      <w:r w:rsidRPr="008B606B">
        <w:rPr>
          <w:rFonts w:ascii="ＭＳ 明朝" w:hAnsi="ＭＳ 明朝" w:cs="ＭＳ 明朝" w:hint="eastAsia"/>
        </w:rPr>
        <w:t>▽資料番号＝</w:t>
      </w:r>
      <w:r w:rsidRPr="006C0014">
        <w:rPr>
          <w:rFonts w:hint="eastAsia"/>
        </w:rPr>
        <w:t>［　　　　］</w:t>
      </w:r>
    </w:p>
    <w:p w:rsidR="008B606B" w:rsidRPr="008B606B" w:rsidRDefault="008B606B" w:rsidP="00FF0D2E">
      <w:pPr>
        <w:ind w:leftChars="200" w:left="480"/>
        <w:rPr>
          <w:rFonts w:ascii="ＭＳ 明朝" w:hAnsi="ＭＳ 明朝" w:cs="ＭＳ 明朝"/>
        </w:rPr>
      </w:pPr>
      <w:r w:rsidRPr="008B606B">
        <w:rPr>
          <w:rFonts w:ascii="ＭＳ 明朝" w:hAnsi="ＭＳ 明朝" w:cs="ＭＳ 明朝" w:hint="eastAsia"/>
        </w:rPr>
        <w:lastRenderedPageBreak/>
        <w:t>▽根拠＝</w:t>
      </w:r>
    </w:p>
    <w:p w:rsidR="008B606B" w:rsidRPr="00307349" w:rsidRDefault="008B606B" w:rsidP="00FF0D2E">
      <w:pPr>
        <w:widowControl/>
        <w:ind w:leftChars="200" w:left="480"/>
        <w:jc w:val="left"/>
        <w:rPr>
          <w:rFonts w:cs="ＭＳ 明朝"/>
        </w:rPr>
      </w:pPr>
      <w:r w:rsidRPr="006C0014">
        <w:rPr>
          <w:rFonts w:hint="eastAsia"/>
        </w:rPr>
        <w:t xml:space="preserve">［　</w:t>
      </w:r>
      <w:r>
        <w:rPr>
          <w:rFonts w:hint="eastAsia"/>
        </w:rPr>
        <w:t xml:space="preserve">　　　　　　　　　　　　　　　　　　　　　　　　　　　　</w:t>
      </w:r>
      <w:r w:rsidRPr="006C0014">
        <w:rPr>
          <w:rFonts w:hint="eastAsia"/>
        </w:rPr>
        <w:t xml:space="preserve">　　］</w:t>
      </w:r>
    </w:p>
    <w:p w:rsidR="008B606B" w:rsidRPr="008B606B" w:rsidRDefault="008B606B" w:rsidP="00FF0D2E">
      <w:pPr>
        <w:ind w:leftChars="200" w:left="480"/>
        <w:rPr>
          <w:rFonts w:ascii="ＭＳ 明朝" w:hAnsi="ＭＳ 明朝" w:cs="ＭＳ 明朝"/>
        </w:rPr>
      </w:pPr>
    </w:p>
    <w:p w:rsidR="00A669CD" w:rsidRPr="00A40B4C" w:rsidRDefault="00A40B4C" w:rsidP="00FF0D2E">
      <w:pPr>
        <w:ind w:leftChars="100" w:left="720" w:hangingChars="200" w:hanging="480"/>
        <w:rPr>
          <w:rFonts w:ascii="ＭＳ 明朝" w:hAnsi="ＭＳ 明朝" w:cs="ＭＳ 明朝"/>
        </w:rPr>
      </w:pPr>
      <w:r w:rsidRPr="00A40B4C">
        <w:rPr>
          <w:rFonts w:ascii="ＭＳ 明朝" w:hAnsi="ＭＳ 明朝" w:cs="ＭＳ 明朝" w:hint="eastAsia"/>
          <w:eastAsianLayout w:id="1984199425" w:vert="1"/>
        </w:rPr>
        <w:t>（</w:t>
      </w:r>
      <w:r w:rsidR="00A669CD" w:rsidRPr="00A669CD">
        <w:rPr>
          <w:rFonts w:ascii="ＭＳ 明朝" w:hAnsi="ＭＳ 明朝" w:cs="ＭＳ 明朝" w:hint="eastAsia"/>
          <w:eastAsianLayout w:id="1984199425" w:vert="1"/>
        </w:rPr>
        <w:t>ⅱ</w:t>
      </w:r>
      <w:r w:rsidRPr="00A40B4C">
        <w:rPr>
          <w:rFonts w:ascii="ＭＳ 明朝" w:hAnsi="ＭＳ 明朝" w:cs="ＭＳ 明朝" w:hint="eastAsia"/>
          <w:eastAsianLayout w:id="1984199425" w:vert="1"/>
        </w:rPr>
        <w:t>）</w:t>
      </w:r>
      <w:r w:rsidR="00A669CD">
        <w:rPr>
          <w:rFonts w:ascii="ＭＳ 明朝" w:hAnsi="ＭＳ 明朝" w:cs="ＭＳ 明朝"/>
        </w:rPr>
        <w:t xml:space="preserve"> </w:t>
      </w:r>
      <w:r w:rsidR="00A669CD" w:rsidRPr="00A669CD">
        <w:rPr>
          <w:rFonts w:ascii="ＭＳ 明朝" w:hAnsi="ＭＳ 明朝" w:cs="ＭＳ 明朝" w:hint="eastAsia"/>
        </w:rPr>
        <w:t xml:space="preserve">　傍線部「自然環境を整えることでコウノトリに必要な餌の確保ができ、生息を可能にする」はどういうことか。【資料３・４】を踏まえて、「自然環境を整える」「コウノトリに必要な餌」の内容を具体的に示しながら、</w:t>
      </w:r>
      <w:r w:rsidR="00A669CD" w:rsidRPr="00A669CD">
        <w:rPr>
          <w:rFonts w:ascii="ＭＳ 明朝" w:hAnsi="ＭＳ 明朝" w:cs="ＭＳ 明朝"/>
          <w:eastAsianLayout w:id="1984195585" w:vert="1" w:vertCompress="1"/>
        </w:rPr>
        <w:t>60</w:t>
      </w:r>
      <w:r w:rsidR="00A669CD" w:rsidRPr="00A669CD">
        <w:rPr>
          <w:rFonts w:ascii="ＭＳ 明朝" w:hAnsi="ＭＳ 明朝" w:cs="ＭＳ 明朝" w:hint="eastAsia"/>
        </w:rPr>
        <w:t>字以内で説明せよ。</w:t>
      </w:r>
      <w:r w:rsidR="00A669CD" w:rsidRPr="00A669CD">
        <w:rPr>
          <w:rFonts w:ascii="ＭＳ 明朝" w:hAnsi="ＭＳ 明朝" w:cs="ＭＳ 明朝" w:hint="eastAsia"/>
          <w:bdr w:val="single" w:sz="4" w:space="0" w:color="auto"/>
        </w:rPr>
        <w:t>２点</w:t>
      </w:r>
      <w:r w:rsidR="00A669CD" w:rsidRPr="00A669CD">
        <w:rPr>
          <w:rFonts w:ascii="ＭＳ 明朝" w:hAnsi="ＭＳ 明朝" w:cs="ＭＳ 明朝" w:hint="eastAsia"/>
        </w:rPr>
        <w:t>＋</w:t>
      </w:r>
      <w:r w:rsidR="00A669CD" w:rsidRPr="00A669CD">
        <w:rPr>
          <w:rFonts w:ascii="ＭＳ 明朝" w:hAnsi="ＭＳ 明朝" w:cs="ＭＳ 明朝" w:hint="eastAsia"/>
          <w:bdr w:val="single" w:sz="4" w:space="0" w:color="auto"/>
        </w:rPr>
        <w:t>３点</w:t>
      </w:r>
      <w:r w:rsidR="00A669CD" w:rsidRPr="00A669CD">
        <w:rPr>
          <w:rFonts w:ascii="ＭＳ 明朝" w:hAnsi="ＭＳ 明朝" w:cs="ＭＳ 明朝" w:hint="eastAsia"/>
        </w:rPr>
        <w:t>＋</w:t>
      </w:r>
      <w:r w:rsidR="00A669CD" w:rsidRPr="00A669CD">
        <w:rPr>
          <w:rFonts w:ascii="ＭＳ 明朝" w:hAnsi="ＭＳ 明朝" w:cs="ＭＳ 明朝"/>
          <w:bdr w:val="single" w:sz="4" w:space="0" w:color="auto"/>
          <w:eastAsianLayout w:id="1984195842" w:vert="1" w:vertCompress="1"/>
        </w:rPr>
        <w:t>10</w:t>
      </w:r>
      <w:r w:rsidR="00A669CD" w:rsidRPr="00A669CD">
        <w:rPr>
          <w:rFonts w:ascii="ＭＳ 明朝" w:hAnsi="ＭＳ 明朝" w:cs="ＭＳ 明朝" w:hint="eastAsia"/>
          <w:bdr w:val="single" w:sz="4" w:space="0" w:color="auto"/>
        </w:rPr>
        <w:t>点</w:t>
      </w:r>
    </w:p>
    <w:p w:rsidR="00A669CD" w:rsidRDefault="00A669CD" w:rsidP="00FF0D2E">
      <w:pPr>
        <w:ind w:leftChars="100" w:left="720" w:hangingChars="200" w:hanging="480"/>
        <w:rPr>
          <w:rFonts w:ascii="ＭＳ 明朝" w:hAnsi="ＭＳ 明朝" w:cs="ＭＳ 明朝"/>
        </w:rPr>
      </w:pPr>
    </w:p>
    <w:p w:rsidR="00A669CD" w:rsidRDefault="00A669CD" w:rsidP="00FF0D2E">
      <w:pPr>
        <w:ind w:leftChars="100" w:left="720" w:hangingChars="200" w:hanging="480"/>
        <w:rPr>
          <w:rFonts w:ascii="ＭＳ 明朝" w:hAnsi="ＭＳ 明朝" w:cs="ＭＳ 明朝"/>
        </w:rPr>
      </w:pPr>
    </w:p>
    <w:p w:rsidR="00A669CD" w:rsidRDefault="00A669CD" w:rsidP="00FF0D2E">
      <w:pPr>
        <w:ind w:left="480" w:hangingChars="200" w:hanging="480"/>
        <w:rPr>
          <w:rFonts w:ascii="ＭＳ 明朝" w:hAnsi="ＭＳ 明朝" w:cs="ＭＳ 明朝"/>
        </w:rPr>
      </w:pPr>
      <w:r w:rsidRPr="00A669CD">
        <w:rPr>
          <w:rFonts w:ascii="ＭＳ 明朝" w:hAnsi="ＭＳ 明朝" w:cs="ＭＳ 明朝" w:hint="eastAsia"/>
        </w:rPr>
        <w:t>解答へのステップ</w:t>
      </w:r>
    </w:p>
    <w:p w:rsidR="00A669CD" w:rsidRPr="00A669CD" w:rsidRDefault="00A669CD" w:rsidP="00FF0D2E">
      <w:pPr>
        <w:ind w:leftChars="100" w:left="720" w:hangingChars="200" w:hanging="480"/>
        <w:rPr>
          <w:rFonts w:ascii="ＭＳ 明朝" w:hAnsi="ＭＳ 明朝" w:cs="ＭＳ 明朝"/>
        </w:rPr>
      </w:pPr>
      <w:r w:rsidRPr="00A669CD">
        <w:rPr>
          <w:rFonts w:ascii="ＭＳ 明朝" w:hAnsi="ＭＳ 明朝" w:cs="ＭＳ 明朝" w:hint="eastAsia"/>
          <w:bdr w:val="single" w:sz="4" w:space="0" w:color="auto"/>
        </w:rPr>
        <w:t>１</w:t>
      </w:r>
      <w:r>
        <w:rPr>
          <w:rFonts w:ascii="ＭＳ 明朝" w:hAnsi="ＭＳ 明朝" w:cs="ＭＳ 明朝" w:hint="eastAsia"/>
        </w:rPr>
        <w:t xml:space="preserve">　</w:t>
      </w:r>
      <w:r w:rsidRPr="00A669CD">
        <w:rPr>
          <w:rFonts w:ascii="ＭＳ 明朝" w:hAnsi="ＭＳ 明朝" w:cs="ＭＳ 明朝" w:hint="eastAsia"/>
        </w:rPr>
        <w:t>コウノトリの餌は何か、具体的に書いてみよう。</w:t>
      </w:r>
    </w:p>
    <w:p w:rsidR="00A669CD" w:rsidRPr="00307349" w:rsidRDefault="00A669CD" w:rsidP="00FF0D2E">
      <w:pPr>
        <w:widowControl/>
        <w:ind w:leftChars="200" w:left="480"/>
        <w:jc w:val="left"/>
        <w:rPr>
          <w:rFonts w:cs="ＭＳ 明朝"/>
        </w:rPr>
      </w:pPr>
      <w:r w:rsidRPr="006C0014">
        <w:rPr>
          <w:rFonts w:hint="eastAsia"/>
        </w:rPr>
        <w:t xml:space="preserve">［　</w:t>
      </w:r>
      <w:r>
        <w:rPr>
          <w:rFonts w:hint="eastAsia"/>
        </w:rPr>
        <w:t xml:space="preserve">　　　　　　　　　　　　　　　　　　　　　　　　　　　　</w:t>
      </w:r>
      <w:r w:rsidRPr="006C0014">
        <w:rPr>
          <w:rFonts w:hint="eastAsia"/>
        </w:rPr>
        <w:t xml:space="preserve">　　］</w:t>
      </w:r>
    </w:p>
    <w:p w:rsidR="00A669CD" w:rsidRPr="00A669CD" w:rsidRDefault="00A669CD" w:rsidP="00FF0D2E">
      <w:pPr>
        <w:ind w:leftChars="100" w:left="720" w:hangingChars="200" w:hanging="480"/>
        <w:rPr>
          <w:rFonts w:ascii="ＭＳ 明朝" w:hAnsi="ＭＳ 明朝" w:cs="ＭＳ 明朝"/>
        </w:rPr>
      </w:pPr>
    </w:p>
    <w:p w:rsidR="00A669CD" w:rsidRPr="00A669CD" w:rsidRDefault="00A669CD" w:rsidP="00FF0D2E">
      <w:pPr>
        <w:ind w:leftChars="100" w:left="720" w:hangingChars="200" w:hanging="480"/>
        <w:rPr>
          <w:rFonts w:ascii="ＭＳ 明朝" w:hAnsi="ＭＳ 明朝" w:cs="ＭＳ 明朝"/>
        </w:rPr>
      </w:pPr>
      <w:r w:rsidRPr="00A669CD">
        <w:rPr>
          <w:rFonts w:ascii="ＭＳ 明朝" w:hAnsi="ＭＳ 明朝" w:cs="ＭＳ 明朝" w:hint="eastAsia"/>
          <w:bdr w:val="single" w:sz="4" w:space="0" w:color="auto"/>
        </w:rPr>
        <w:t>２</w:t>
      </w:r>
      <w:r>
        <w:rPr>
          <w:rFonts w:ascii="ＭＳ 明朝" w:hAnsi="ＭＳ 明朝" w:cs="ＭＳ 明朝" w:hint="eastAsia"/>
        </w:rPr>
        <w:t xml:space="preserve">　</w:t>
      </w:r>
      <w:r w:rsidRPr="00A669CD">
        <w:rPr>
          <w:rFonts w:ascii="ＭＳ 明朝" w:hAnsi="ＭＳ 明朝" w:cs="ＭＳ 明朝" w:hint="eastAsia"/>
        </w:rPr>
        <w:t>コウノトリの餌が確保できる環境を整えるために、田んぼで行っている農法が四つある。早期湛水・深水管理以外の二つを抜き出そう。</w:t>
      </w:r>
    </w:p>
    <w:p w:rsidR="00A669CD" w:rsidRPr="00307349" w:rsidRDefault="00A669CD" w:rsidP="00FF0D2E">
      <w:pPr>
        <w:widowControl/>
        <w:ind w:leftChars="200" w:left="480"/>
        <w:jc w:val="left"/>
        <w:rPr>
          <w:rFonts w:cs="ＭＳ 明朝"/>
        </w:rPr>
      </w:pPr>
      <w:r w:rsidRPr="006C0014">
        <w:rPr>
          <w:rFonts w:hint="eastAsia"/>
        </w:rPr>
        <w:t>［</w:t>
      </w:r>
      <w:r>
        <w:rPr>
          <w:rFonts w:hint="eastAsia"/>
        </w:rPr>
        <w:t xml:space="preserve">　　　　　　　　　　　　　　　</w:t>
      </w:r>
      <w:r w:rsidRPr="006C0014">
        <w:rPr>
          <w:rFonts w:hint="eastAsia"/>
        </w:rPr>
        <w:t>］</w:t>
      </w:r>
    </w:p>
    <w:p w:rsidR="00A669CD" w:rsidRPr="00A669CD" w:rsidRDefault="00A669CD" w:rsidP="00FF0D2E">
      <w:pPr>
        <w:widowControl/>
        <w:ind w:leftChars="200" w:left="480"/>
        <w:jc w:val="left"/>
        <w:rPr>
          <w:rFonts w:cs="ＭＳ 明朝"/>
        </w:rPr>
      </w:pPr>
      <w:r w:rsidRPr="006C0014">
        <w:rPr>
          <w:rFonts w:hint="eastAsia"/>
        </w:rPr>
        <w:t>［</w:t>
      </w:r>
      <w:r>
        <w:rPr>
          <w:rFonts w:hint="eastAsia"/>
        </w:rPr>
        <w:t xml:space="preserve">　　　　　　　　　　　　　　　</w:t>
      </w:r>
      <w:r w:rsidRPr="006C0014">
        <w:rPr>
          <w:rFonts w:hint="eastAsia"/>
        </w:rPr>
        <w:t>］</w:t>
      </w:r>
    </w:p>
    <w:p w:rsidR="00A669CD" w:rsidRPr="00A669CD" w:rsidRDefault="00A669CD" w:rsidP="00FF0D2E">
      <w:pPr>
        <w:ind w:leftChars="100" w:left="720" w:hangingChars="200" w:hanging="480"/>
        <w:rPr>
          <w:rFonts w:ascii="ＭＳ 明朝" w:hAnsi="ＭＳ 明朝" w:cs="ＭＳ 明朝"/>
        </w:rPr>
      </w:pPr>
      <w:r w:rsidRPr="00A669CD">
        <w:rPr>
          <w:rFonts w:ascii="ＭＳ 明朝" w:hAnsi="ＭＳ 明朝" w:cs="ＭＳ 明朝" w:hint="eastAsia"/>
          <w:bdr w:val="single" w:sz="4" w:space="0" w:color="auto"/>
        </w:rPr>
        <w:t>３</w:t>
      </w:r>
      <w:r>
        <w:rPr>
          <w:rFonts w:ascii="ＭＳ 明朝" w:hAnsi="ＭＳ 明朝" w:cs="ＭＳ 明朝" w:hint="eastAsia"/>
        </w:rPr>
        <w:t xml:space="preserve">　</w:t>
      </w:r>
      <w:r w:rsidRPr="00A669CD">
        <w:rPr>
          <w:rFonts w:ascii="ＭＳ 明朝" w:hAnsi="ＭＳ 明朝" w:cs="ＭＳ 明朝" w:hint="eastAsia"/>
        </w:rPr>
        <w:t>解答の構成を練ろう。</w:t>
      </w:r>
    </w:p>
    <w:p w:rsidR="00A669CD" w:rsidRPr="00A669CD" w:rsidRDefault="00A669CD" w:rsidP="00FF0D2E">
      <w:pPr>
        <w:ind w:leftChars="100" w:left="720" w:hangingChars="200" w:hanging="480"/>
        <w:rPr>
          <w:rFonts w:ascii="ＭＳ 明朝" w:hAnsi="ＭＳ 明朝" w:cs="ＭＳ 明朝"/>
        </w:rPr>
      </w:pPr>
      <w:r w:rsidRPr="00A669CD">
        <w:rPr>
          <w:rFonts w:ascii="ＭＳ 明朝" w:hAnsi="ＭＳ 明朝" w:cs="ＭＳ 明朝" w:hint="eastAsia"/>
        </w:rPr>
        <w:t xml:space="preserve">　「</w:t>
      </w:r>
      <w:r w:rsidRPr="00A669CD">
        <w:rPr>
          <w:rFonts w:ascii="ＭＳ 明朝" w:hAnsi="ＭＳ 明朝" w:cs="ＭＳ 明朝" w:hint="eastAsia"/>
          <w:bdr w:val="single" w:sz="4" w:space="0" w:color="auto"/>
        </w:rPr>
        <w:t>２</w:t>
      </w:r>
      <w:r w:rsidRPr="00A669CD">
        <w:rPr>
          <w:rFonts w:ascii="ＭＳ 明朝" w:hAnsi="ＭＳ 明朝" w:cs="ＭＳ 明朝" w:hint="eastAsia"/>
        </w:rPr>
        <w:t>によって、</w:t>
      </w:r>
      <w:r w:rsidRPr="00A669CD">
        <w:rPr>
          <w:rFonts w:ascii="ＭＳ 明朝" w:hAnsi="ＭＳ 明朝" w:cs="ＭＳ 明朝" w:hint="eastAsia"/>
          <w:bdr w:val="single" w:sz="4" w:space="0" w:color="auto"/>
        </w:rPr>
        <w:t>１</w:t>
      </w:r>
      <w:r w:rsidRPr="00A669CD">
        <w:rPr>
          <w:rFonts w:ascii="ＭＳ 明朝" w:hAnsi="ＭＳ 明朝" w:cs="ＭＳ 明朝" w:hint="eastAsia"/>
        </w:rPr>
        <w:t>が確保され、コウノトリが生息可能になるということ」という形で解答をつくろう。</w:t>
      </w:r>
    </w:p>
    <w:p w:rsidR="00A669CD" w:rsidRDefault="00A669CD" w:rsidP="00FF0D2E">
      <w:pPr>
        <w:widowControl/>
        <w:ind w:leftChars="200" w:left="480"/>
        <w:jc w:val="left"/>
      </w:pPr>
      <w:r w:rsidRPr="006C0014">
        <w:rPr>
          <w:rFonts w:hint="eastAsia"/>
        </w:rPr>
        <w:t xml:space="preserve">［　</w:t>
      </w:r>
      <w:r>
        <w:rPr>
          <w:rFonts w:hint="eastAsia"/>
        </w:rPr>
        <w:t xml:space="preserve">　　　　　　　　　　　　　　　　　　　　　　　　　　　　</w:t>
      </w:r>
      <w:r w:rsidRPr="006C0014">
        <w:rPr>
          <w:rFonts w:hint="eastAsia"/>
        </w:rPr>
        <w:t xml:space="preserve">　　</w:t>
      </w:r>
    </w:p>
    <w:p w:rsidR="00A669CD" w:rsidRDefault="00A669CD" w:rsidP="00FF0D2E">
      <w:pPr>
        <w:widowControl/>
        <w:ind w:leftChars="200" w:left="480"/>
        <w:jc w:val="right"/>
      </w:pPr>
    </w:p>
    <w:p w:rsidR="00A669CD" w:rsidRDefault="00A669CD" w:rsidP="00FF0D2E">
      <w:pPr>
        <w:widowControl/>
        <w:ind w:leftChars="200" w:left="480"/>
        <w:jc w:val="right"/>
      </w:pPr>
    </w:p>
    <w:p w:rsidR="00A669CD" w:rsidRDefault="00A669CD" w:rsidP="00FF0D2E">
      <w:pPr>
        <w:widowControl/>
        <w:ind w:leftChars="200" w:left="480"/>
        <w:jc w:val="right"/>
      </w:pPr>
    </w:p>
    <w:p w:rsidR="00A669CD" w:rsidRPr="00307349" w:rsidRDefault="00A669CD" w:rsidP="00FF0D2E">
      <w:pPr>
        <w:widowControl/>
        <w:ind w:leftChars="200" w:left="480"/>
        <w:jc w:val="right"/>
        <w:rPr>
          <w:rFonts w:cs="ＭＳ 明朝"/>
        </w:rPr>
      </w:pPr>
      <w:r w:rsidRPr="006C0014">
        <w:rPr>
          <w:rFonts w:hint="eastAsia"/>
        </w:rPr>
        <w:t>］</w:t>
      </w:r>
    </w:p>
    <w:p w:rsidR="008855EC" w:rsidRPr="00D136DF" w:rsidRDefault="008855EC" w:rsidP="00D136DF">
      <w:pPr>
        <w:ind w:left="480" w:hangingChars="200" w:hanging="480"/>
        <w:rPr>
          <w:rFonts w:ascii="ＭＳ 明朝" w:hAnsi="ＭＳ 明朝" w:cs="ＭＳ 明朝"/>
        </w:rPr>
      </w:pPr>
      <w:r w:rsidRPr="008D44CD">
        <w:rPr>
          <w:rFonts w:cs="ＭＳ 明朝"/>
        </w:rPr>
        <w:br w:type="page"/>
      </w:r>
    </w:p>
    <w:p w:rsidR="000A370D" w:rsidRDefault="000A370D" w:rsidP="000A370D">
      <w:pPr>
        <w:rPr>
          <w:rFonts w:cs="Times New Roman"/>
          <w:lang w:val="ja-JP"/>
        </w:rPr>
      </w:pPr>
      <w:r>
        <w:rPr>
          <w:rFonts w:cs="ＭＳ 明朝" w:hint="eastAsia"/>
          <w:lang w:val="ja-JP"/>
        </w:rPr>
        <w:lastRenderedPageBreak/>
        <w:t>《解答・採点基準</w:t>
      </w:r>
      <w:r w:rsidR="00DC4D9D">
        <w:rPr>
          <w:rFonts w:cs="ＭＳ 明朝" w:hint="eastAsia"/>
          <w:lang w:val="ja-JP"/>
        </w:rPr>
        <w:t>・自己採点表</w:t>
      </w:r>
      <w:r>
        <w:rPr>
          <w:rFonts w:cs="ＭＳ 明朝" w:hint="eastAsia"/>
          <w:lang w:val="ja-JP"/>
        </w:rPr>
        <w:t>》</w:t>
      </w:r>
    </w:p>
    <w:p w:rsidR="001E5B32" w:rsidRPr="001E5B32" w:rsidRDefault="004E30DB" w:rsidP="001E5B32">
      <w:pPr>
        <w:ind w:left="480" w:hangingChars="200" w:hanging="480"/>
        <w:rPr>
          <w:rFonts w:ascii="ＭＳ 明朝" w:hAnsi="ＭＳ 明朝" w:cs="ＭＳ 明朝"/>
          <w:lang w:val="ja-JP"/>
        </w:rPr>
      </w:pPr>
      <w:r w:rsidRPr="003D5869">
        <w:rPr>
          <w:rFonts w:ascii="ＭＳ 明朝" w:hAnsi="ＭＳ 明朝" w:cs="ＭＳ 明朝" w:hint="eastAsia"/>
          <w:lang w:val="ja-JP"/>
        </w:rPr>
        <w:t>問</w:t>
      </w:r>
      <w:r w:rsidRPr="00372976">
        <w:rPr>
          <w:rFonts w:ascii="ＭＳ 明朝" w:hAnsi="ＭＳ 明朝" w:cs="ＭＳ 明朝" w:hint="eastAsia"/>
        </w:rPr>
        <w:t>１</w:t>
      </w:r>
      <w:r w:rsidRPr="003D5869">
        <w:rPr>
          <w:rFonts w:ascii="ＭＳ 明朝" w:hAnsi="ＭＳ 明朝" w:cs="ＭＳ 明朝" w:hint="eastAsia"/>
          <w:lang w:val="ja-JP"/>
        </w:rPr>
        <w:t xml:space="preserve">　</w:t>
      </w:r>
      <w:r w:rsidR="001E5B32" w:rsidRPr="001E5B32">
        <w:rPr>
          <w:rFonts w:ascii="ＭＳ 明朝" w:hAnsi="ＭＳ 明朝" w:cs="ＭＳ 明朝" w:hint="eastAsia"/>
          <w:lang w:val="ja-JP"/>
        </w:rPr>
        <w:t>③</w:t>
      </w:r>
      <w:r w:rsidR="001E5B32">
        <w:rPr>
          <w:rFonts w:ascii="ＭＳ 明朝" w:hAnsi="ＭＳ 明朝" w:cs="ＭＳ 明朝" w:hint="eastAsia"/>
          <w:lang w:val="ja-JP"/>
        </w:rPr>
        <w:t xml:space="preserve"> </w:t>
      </w:r>
      <w:r w:rsidR="001E5B32">
        <w:rPr>
          <w:rFonts w:ascii="ＭＳ 明朝" w:hAnsi="ＭＳ 明朝" w:cs="ＭＳ 明朝"/>
          <w:lang w:val="ja-JP"/>
        </w:rPr>
        <w:t xml:space="preserve"> </w:t>
      </w:r>
      <w:r w:rsidR="001E5B32" w:rsidRPr="008B606B">
        <w:rPr>
          <w:rFonts w:ascii="ＭＳ 明朝" w:hAnsi="ＭＳ 明朝" w:cs="ＭＳ 明朝" w:hint="eastAsia"/>
          <w:bdr w:val="single" w:sz="4" w:space="0" w:color="auto"/>
          <w:lang w:val="ja-JP"/>
        </w:rPr>
        <w:t>６点</w:t>
      </w:r>
    </w:p>
    <w:p w:rsidR="001E5B32" w:rsidRPr="001E5B32" w:rsidRDefault="004E30DB" w:rsidP="001E5B32">
      <w:pPr>
        <w:ind w:left="480" w:hangingChars="200" w:hanging="480"/>
        <w:rPr>
          <w:rFonts w:ascii="ＭＳ 明朝" w:hAnsi="ＭＳ 明朝" w:cs="ＭＳ 明朝"/>
        </w:rPr>
      </w:pPr>
      <w:r w:rsidRPr="003D5869">
        <w:rPr>
          <w:rFonts w:ascii="ＭＳ 明朝" w:hAnsi="ＭＳ 明朝" w:cs="ＭＳ 明朝" w:hint="eastAsia"/>
          <w:lang w:val="ja-JP"/>
        </w:rPr>
        <w:t>問</w:t>
      </w:r>
      <w:r w:rsidRPr="00372976">
        <w:rPr>
          <w:rFonts w:ascii="ＭＳ 明朝" w:hAnsi="ＭＳ 明朝" w:cs="ＭＳ 明朝" w:hint="eastAsia"/>
        </w:rPr>
        <w:t>２</w:t>
      </w:r>
      <w:r w:rsidRPr="003D5869">
        <w:rPr>
          <w:rFonts w:ascii="ＭＳ 明朝" w:hAnsi="ＭＳ 明朝" w:cs="ＭＳ 明朝" w:hint="eastAsia"/>
          <w:lang w:val="ja-JP"/>
        </w:rPr>
        <w:t xml:space="preserve">　</w:t>
      </w:r>
      <w:r w:rsidR="001E5B32" w:rsidRPr="001E5B32">
        <w:rPr>
          <w:rStyle w:val="8pt"/>
          <w:rFonts w:hint="eastAsia"/>
        </w:rPr>
        <w:t>Ａ</w:t>
      </w:r>
      <w:r w:rsidR="001E5B32" w:rsidRPr="001E5B32">
        <w:rPr>
          <w:rFonts w:ascii="ＭＳ 明朝" w:hAnsi="ＭＳ 明朝" w:cs="ＭＳ 明朝" w:hint="eastAsia"/>
          <w:u w:val="thick"/>
        </w:rPr>
        <w:t>豊岡市の象徴である</w:t>
      </w:r>
      <w:r w:rsidR="001E5B32" w:rsidRPr="001E5B32">
        <w:rPr>
          <w:rStyle w:val="8pt"/>
          <w:rFonts w:hint="eastAsia"/>
        </w:rPr>
        <w:t>Ｂ</w:t>
      </w:r>
      <w:r w:rsidR="001E5B32" w:rsidRPr="001E5B32">
        <w:rPr>
          <w:rFonts w:ascii="ＭＳ 明朝" w:hAnsi="ＭＳ 明朝" w:cs="ＭＳ 明朝" w:hint="eastAsia"/>
          <w:u w:val="thick"/>
        </w:rPr>
        <w:t>コウノトリの生育可能な田んぼのお米だ</w:t>
      </w:r>
      <w:r w:rsidR="001E5B32" w:rsidRPr="001E5B32">
        <w:rPr>
          <w:rStyle w:val="8pt"/>
          <w:rFonts w:hint="eastAsia"/>
        </w:rPr>
        <w:t>Ｃ</w:t>
      </w:r>
      <w:r w:rsidR="001E5B32" w:rsidRPr="001E5B32">
        <w:rPr>
          <w:rFonts w:ascii="ＭＳ 明朝" w:hAnsi="ＭＳ 明朝" w:cs="ＭＳ 明朝" w:hint="eastAsia"/>
          <w:u w:val="thick"/>
        </w:rPr>
        <w:t>から</w:t>
      </w:r>
      <w:r w:rsidR="001E5B32" w:rsidRPr="001E5B32">
        <w:rPr>
          <w:rFonts w:ascii="ＭＳ 明朝" w:hAnsi="ＭＳ 明朝" w:cs="ＭＳ 明朝" w:hint="eastAsia"/>
        </w:rPr>
        <w:t>。</w:t>
      </w:r>
    </w:p>
    <w:p w:rsidR="001E5B32" w:rsidRPr="001E5B32" w:rsidRDefault="001E5B32" w:rsidP="003D0B6C">
      <w:pPr>
        <w:jc w:val="right"/>
        <w:rPr>
          <w:rFonts w:ascii="ＭＳ 明朝" w:hAnsi="ＭＳ 明朝" w:cs="ＭＳ 明朝"/>
        </w:rPr>
      </w:pPr>
      <w:r w:rsidRPr="001E5B32">
        <w:rPr>
          <w:rFonts w:ascii="ＭＳ 明朝" w:hAnsi="ＭＳ 明朝" w:cs="ＭＳ 明朝" w:hint="eastAsia"/>
        </w:rPr>
        <w:t>（</w:t>
      </w:r>
      <w:r w:rsidRPr="001E5B32">
        <w:rPr>
          <w:rFonts w:ascii="ＭＳ 明朝" w:hAnsi="ＭＳ 明朝" w:cs="ＭＳ 明朝"/>
          <w:eastAsianLayout w:id="1984197888" w:vert="1" w:vertCompress="1"/>
        </w:rPr>
        <w:t>30</w:t>
      </w:r>
      <w:r w:rsidRPr="001E5B32">
        <w:rPr>
          <w:rFonts w:ascii="ＭＳ 明朝" w:hAnsi="ＭＳ 明朝" w:cs="ＭＳ 明朝" w:hint="eastAsia"/>
        </w:rPr>
        <w:t>字</w:t>
      </w:r>
      <w:r>
        <w:rPr>
          <w:rFonts w:ascii="ＭＳ 明朝" w:hAnsi="ＭＳ 明朝" w:cs="ＭＳ 明朝" w:hint="eastAsia"/>
        </w:rPr>
        <w:t>）</w:t>
      </w:r>
      <w:r w:rsidRPr="001E5B32">
        <w:rPr>
          <w:rFonts w:ascii="ＭＳ 明朝" w:hAnsi="ＭＳ 明朝" w:cs="ＭＳ 明朝"/>
          <w:bdr w:val="single" w:sz="4" w:space="0" w:color="auto"/>
          <w:eastAsianLayout w:id="1984197890" w:vert="1" w:vertCompress="1"/>
        </w:rPr>
        <w:t>10</w:t>
      </w:r>
      <w:r w:rsidRPr="001E5B32">
        <w:rPr>
          <w:rFonts w:ascii="ＭＳ 明朝" w:hAnsi="ＭＳ 明朝" w:cs="ＭＳ 明朝" w:hint="eastAsia"/>
          <w:bdr w:val="single" w:sz="4" w:space="0" w:color="auto"/>
        </w:rPr>
        <w:t>点</w:t>
      </w:r>
    </w:p>
    <w:p w:rsidR="003D0B6C" w:rsidRPr="003D0B6C" w:rsidRDefault="003D0B6C" w:rsidP="003D0B6C">
      <w:pPr>
        <w:ind w:left="480" w:hangingChars="200" w:hanging="480"/>
        <w:rPr>
          <w:rFonts w:ascii="ＭＳ 明朝" w:hAnsi="ＭＳ 明朝" w:cs="ＭＳ 明朝"/>
          <w:lang w:val="ja-JP"/>
        </w:rPr>
      </w:pPr>
      <w:r w:rsidRPr="00EE3BD0">
        <w:rPr>
          <w:rFonts w:ascii="ＭＳ 明朝" w:hAnsi="ＭＳ 明朝" w:cs="ＭＳ 明朝" w:hint="eastAsia"/>
          <w:bdr w:val="single" w:sz="4" w:space="0" w:color="auto"/>
        </w:rPr>
        <w:t>基準</w:t>
      </w:r>
      <w:r>
        <w:rPr>
          <w:rFonts w:ascii="ＭＳ 明朝" w:hAnsi="ＭＳ 明朝" w:cs="ＭＳ 明朝" w:hint="eastAsia"/>
        </w:rPr>
        <w:t xml:space="preserve">　</w:t>
      </w:r>
      <w:r w:rsidRPr="003D0B6C">
        <w:rPr>
          <w:rFonts w:ascii="ＭＳ 明朝" w:hAnsi="ＭＳ 明朝" w:cs="ＭＳ 明朝" w:hint="eastAsia"/>
          <w:lang w:val="ja-JP"/>
        </w:rPr>
        <w:t>Ａ＝３点〔「豊岡市が整備した」でも可〕</w:t>
      </w:r>
    </w:p>
    <w:p w:rsidR="003D0B6C" w:rsidRPr="003D0B6C" w:rsidRDefault="003D0B6C" w:rsidP="00951B10">
      <w:pPr>
        <w:ind w:leftChars="300" w:left="1200" w:hangingChars="200" w:hanging="480"/>
        <w:rPr>
          <w:rFonts w:ascii="ＭＳ 明朝" w:hAnsi="ＭＳ 明朝" w:cs="ＭＳ 明朝"/>
          <w:lang w:val="ja-JP"/>
        </w:rPr>
      </w:pPr>
      <w:r w:rsidRPr="003D0B6C">
        <w:rPr>
          <w:rFonts w:ascii="ＭＳ 明朝" w:hAnsi="ＭＳ 明朝" w:cs="ＭＳ 明朝" w:hint="eastAsia"/>
          <w:lang w:val="ja-JP"/>
        </w:rPr>
        <w:t>Ｂ＝６点〔「コウノトリが生息可能な」でも可〕／Ｃ＝１点</w:t>
      </w:r>
    </w:p>
    <w:p w:rsidR="003C0102" w:rsidRPr="003C0102" w:rsidRDefault="004E30DB" w:rsidP="003C0102">
      <w:pPr>
        <w:ind w:left="480" w:hangingChars="200" w:hanging="480"/>
        <w:rPr>
          <w:rFonts w:ascii="ＭＳ 明朝" w:hAnsi="ＭＳ 明朝" w:cs="ＭＳ 明朝"/>
        </w:rPr>
      </w:pPr>
      <w:r w:rsidRPr="003D5869">
        <w:rPr>
          <w:rFonts w:ascii="ＭＳ 明朝" w:hAnsi="ＭＳ 明朝" w:cs="ＭＳ 明朝" w:hint="eastAsia"/>
          <w:lang w:val="ja-JP"/>
        </w:rPr>
        <w:t>問</w:t>
      </w:r>
      <w:r w:rsidRPr="00372976">
        <w:rPr>
          <w:rFonts w:ascii="ＭＳ 明朝" w:hAnsi="ＭＳ 明朝" w:cs="ＭＳ 明朝" w:hint="eastAsia"/>
        </w:rPr>
        <w:t>３</w:t>
      </w:r>
      <w:r w:rsidRPr="003D5869">
        <w:rPr>
          <w:rFonts w:ascii="ＭＳ 明朝" w:hAnsi="ＭＳ 明朝" w:cs="ＭＳ 明朝" w:hint="eastAsia"/>
          <w:lang w:val="ja-JP"/>
        </w:rPr>
        <w:t xml:space="preserve">　</w:t>
      </w:r>
      <w:r w:rsidR="003C0102" w:rsidRPr="003C0102">
        <w:rPr>
          <w:rFonts w:ascii="ＭＳ 明朝" w:hAnsi="ＭＳ 明朝" w:cs="ＭＳ 明朝" w:hint="eastAsia"/>
          <w:lang w:val="ja-JP"/>
          <w:eastAsianLayout w:id="1984198656" w:vert="1"/>
        </w:rPr>
        <w:t>（</w:t>
      </w:r>
      <w:r w:rsidR="003C0102" w:rsidRPr="003C0102">
        <w:rPr>
          <w:rFonts w:ascii="ＭＳ 明朝" w:hAnsi="ＭＳ 明朝" w:cs="ＭＳ 明朝" w:hint="eastAsia"/>
          <w:eastAsianLayout w:id="1984198656" w:vert="1"/>
        </w:rPr>
        <w:t>ⅰ）</w:t>
      </w:r>
      <w:r w:rsidR="003C0102" w:rsidRPr="003C0102">
        <w:rPr>
          <w:rFonts w:ascii="ＭＳ 明朝" w:hAnsi="ＭＳ 明朝" w:cs="ＭＳ 明朝" w:hint="eastAsia"/>
        </w:rPr>
        <w:t>ⓐ　エ</w:t>
      </w:r>
      <w:r w:rsidR="003C0102">
        <w:rPr>
          <w:rFonts w:ascii="ＭＳ 明朝" w:hAnsi="ＭＳ 明朝" w:cs="ＭＳ 明朝" w:hint="eastAsia"/>
          <w:lang w:val="ja-JP"/>
        </w:rPr>
        <w:t xml:space="preserve"> </w:t>
      </w:r>
      <w:r w:rsidR="003C0102">
        <w:rPr>
          <w:rFonts w:ascii="ＭＳ 明朝" w:hAnsi="ＭＳ 明朝" w:cs="ＭＳ 明朝"/>
          <w:lang w:val="ja-JP"/>
        </w:rPr>
        <w:t xml:space="preserve"> </w:t>
      </w:r>
      <w:r w:rsidR="003C0102" w:rsidRPr="008B606B">
        <w:rPr>
          <w:rFonts w:ascii="ＭＳ 明朝" w:hAnsi="ＭＳ 明朝" w:cs="ＭＳ 明朝" w:hint="eastAsia"/>
          <w:bdr w:val="single" w:sz="4" w:space="0" w:color="auto"/>
          <w:lang w:val="ja-JP"/>
        </w:rPr>
        <w:t>６点</w:t>
      </w:r>
      <w:r w:rsidR="003C0102" w:rsidRPr="003C0102">
        <w:rPr>
          <w:rFonts w:ascii="ＭＳ 明朝" w:hAnsi="ＭＳ 明朝" w:cs="ＭＳ 明朝"/>
        </w:rPr>
        <w:t xml:space="preserve"> </w:t>
      </w:r>
    </w:p>
    <w:p w:rsidR="003C0102" w:rsidRPr="003C0102" w:rsidRDefault="003C0102" w:rsidP="00B23CE5">
      <w:pPr>
        <w:ind w:leftChars="433" w:left="1519" w:hangingChars="200" w:hanging="480"/>
        <w:rPr>
          <w:rFonts w:ascii="ＭＳ 明朝" w:hAnsi="ＭＳ 明朝" w:cs="ＭＳ 明朝"/>
          <w:bdr w:val="single" w:sz="4" w:space="0" w:color="auto"/>
        </w:rPr>
      </w:pPr>
      <w:r w:rsidRPr="003C0102">
        <w:rPr>
          <w:rFonts w:ascii="ＭＳ 明朝" w:hAnsi="ＭＳ 明朝" w:cs="ＭＳ 明朝" w:hint="eastAsia"/>
        </w:rPr>
        <w:t xml:space="preserve">ⓑ　▽資料番号＝３ </w:t>
      </w:r>
      <w:r w:rsidRPr="003C0102">
        <w:rPr>
          <w:rFonts w:ascii="ＭＳ 明朝" w:hAnsi="ＭＳ 明朝" w:cs="ＭＳ 明朝"/>
        </w:rPr>
        <w:t xml:space="preserve"> </w:t>
      </w:r>
      <w:r w:rsidRPr="003C0102">
        <w:rPr>
          <w:rFonts w:ascii="ＭＳ 明朝" w:hAnsi="ＭＳ 明朝" w:cs="ＭＳ 明朝" w:hint="eastAsia"/>
          <w:bdr w:val="single" w:sz="4" w:space="0" w:color="auto"/>
        </w:rPr>
        <w:t>５</w:t>
      </w:r>
      <w:r w:rsidRPr="008B606B">
        <w:rPr>
          <w:rFonts w:ascii="ＭＳ 明朝" w:hAnsi="ＭＳ 明朝" w:cs="ＭＳ 明朝" w:hint="eastAsia"/>
          <w:bdr w:val="single" w:sz="4" w:space="0" w:color="auto"/>
          <w:lang w:val="ja-JP"/>
        </w:rPr>
        <w:t>点</w:t>
      </w:r>
    </w:p>
    <w:p w:rsidR="003C0102" w:rsidRDefault="003C0102" w:rsidP="00B23CE5">
      <w:pPr>
        <w:ind w:leftChars="233" w:left="1039" w:hangingChars="200" w:hanging="480"/>
        <w:rPr>
          <w:rFonts w:ascii="ＭＳ 明朝" w:hAnsi="ＭＳ 明朝" w:cs="ＭＳ 明朝"/>
        </w:rPr>
      </w:pPr>
      <w:r w:rsidRPr="003C0102">
        <w:rPr>
          <w:rFonts w:ascii="ＭＳ 明朝" w:hAnsi="ＭＳ 明朝" w:cs="ＭＳ 明朝" w:hint="eastAsia"/>
        </w:rPr>
        <w:t xml:space="preserve">　　　　▽根拠＝豊富なトロトロ層と深水管理は抑草効果が高い。（</w:t>
      </w:r>
      <w:r w:rsidRPr="003C0102">
        <w:rPr>
          <w:rFonts w:ascii="ＭＳ 明朝" w:hAnsi="ＭＳ 明朝" w:cs="ＭＳ 明朝"/>
          <w:eastAsianLayout w:id="1984198404" w:vert="1" w:vertCompress="1"/>
        </w:rPr>
        <w:t>22</w:t>
      </w:r>
      <w:r w:rsidRPr="003C0102">
        <w:rPr>
          <w:rFonts w:ascii="ＭＳ 明朝" w:hAnsi="ＭＳ 明朝" w:cs="ＭＳ 明朝" w:hint="eastAsia"/>
        </w:rPr>
        <w:t>字）</w:t>
      </w:r>
    </w:p>
    <w:p w:rsidR="003C0102" w:rsidRPr="003C0102" w:rsidRDefault="003C0102" w:rsidP="003C0102">
      <w:pPr>
        <w:ind w:left="480" w:hangingChars="200" w:hanging="480"/>
        <w:jc w:val="right"/>
        <w:rPr>
          <w:rFonts w:ascii="ＭＳ 明朝" w:hAnsi="ＭＳ 明朝" w:cs="ＭＳ 明朝"/>
        </w:rPr>
      </w:pPr>
      <w:r w:rsidRPr="003C0102">
        <w:rPr>
          <w:rFonts w:ascii="ＭＳ 明朝" w:hAnsi="ＭＳ 明朝" w:cs="ＭＳ 明朝" w:hint="eastAsia"/>
          <w:bdr w:val="single" w:sz="4" w:space="0" w:color="auto"/>
        </w:rPr>
        <w:t>８点</w:t>
      </w:r>
    </w:p>
    <w:p w:rsidR="003C0102" w:rsidRPr="003C0102" w:rsidRDefault="003C0102" w:rsidP="000D432B">
      <w:pPr>
        <w:ind w:left="720" w:hangingChars="300" w:hanging="720"/>
        <w:rPr>
          <w:rFonts w:ascii="ＭＳ 明朝" w:hAnsi="ＭＳ 明朝" w:cs="ＭＳ 明朝"/>
        </w:rPr>
      </w:pPr>
      <w:r w:rsidRPr="00EE3BD0">
        <w:rPr>
          <w:rFonts w:ascii="ＭＳ 明朝" w:hAnsi="ＭＳ 明朝" w:cs="ＭＳ 明朝" w:hint="eastAsia"/>
          <w:bdr w:val="single" w:sz="4" w:space="0" w:color="auto"/>
        </w:rPr>
        <w:t>基準</w:t>
      </w:r>
      <w:r w:rsidRPr="003C0102">
        <w:rPr>
          <w:rFonts w:ascii="ＭＳ 明朝" w:hAnsi="ＭＳ 明朝" w:cs="ＭＳ 明朝" w:hint="eastAsia"/>
        </w:rPr>
        <w:t xml:space="preserve">　抜き出しなのでこの解答例以外は原則認められない。（</w:t>
      </w:r>
      <w:r w:rsidR="00DC4D9D">
        <w:rPr>
          <w:rFonts w:ascii="ＭＳ 明朝" w:hAnsi="ＭＳ 明朝" w:cs="ＭＳ 明朝" w:hint="eastAsia"/>
        </w:rPr>
        <w:t>「豊富な」がない場合は３点減</w:t>
      </w:r>
      <w:r w:rsidRPr="003C0102">
        <w:rPr>
          <w:rFonts w:ascii="ＭＳ 明朝" w:hAnsi="ＭＳ 明朝" w:cs="ＭＳ 明朝" w:hint="eastAsia"/>
        </w:rPr>
        <w:t>。）</w:t>
      </w:r>
    </w:p>
    <w:p w:rsidR="00A40B4C" w:rsidRDefault="00A40B4C" w:rsidP="00B23CE5">
      <w:pPr>
        <w:ind w:leftChars="300" w:left="1200" w:hangingChars="200" w:hanging="480"/>
        <w:rPr>
          <w:rFonts w:ascii="ＭＳ 明朝" w:hAnsi="ＭＳ 明朝" w:cs="ＭＳ 明朝"/>
        </w:rPr>
      </w:pPr>
      <w:r w:rsidRPr="00A40B4C">
        <w:rPr>
          <w:rFonts w:ascii="ＭＳ 明朝" w:hAnsi="ＭＳ 明朝" w:cs="ＭＳ 明朝" w:hint="eastAsia"/>
          <w:eastAsianLayout w:id="1984199425" w:vert="1"/>
        </w:rPr>
        <w:t>（</w:t>
      </w:r>
      <w:r w:rsidRPr="00A669CD">
        <w:rPr>
          <w:rFonts w:ascii="ＭＳ 明朝" w:hAnsi="ＭＳ 明朝" w:cs="ＭＳ 明朝" w:hint="eastAsia"/>
          <w:eastAsianLayout w:id="1984199425" w:vert="1"/>
        </w:rPr>
        <w:t>ⅱ</w:t>
      </w:r>
      <w:r w:rsidRPr="00A40B4C">
        <w:rPr>
          <w:rFonts w:ascii="ＭＳ 明朝" w:hAnsi="ＭＳ 明朝" w:cs="ＭＳ 明朝" w:hint="eastAsia"/>
          <w:eastAsianLayout w:id="1984199425" w:vert="1"/>
        </w:rPr>
        <w:t>）</w:t>
      </w:r>
      <w:r w:rsidRPr="00A669CD">
        <w:rPr>
          <w:rFonts w:ascii="ＭＳ 明朝" w:hAnsi="ＭＳ 明朝" w:cs="ＭＳ 明朝" w:hint="eastAsia"/>
        </w:rPr>
        <w:t>解答へのステップ</w:t>
      </w:r>
    </w:p>
    <w:p w:rsidR="00A40B4C" w:rsidRPr="00A40B4C" w:rsidRDefault="00A40B4C" w:rsidP="00B23CE5">
      <w:pPr>
        <w:ind w:leftChars="400" w:left="1440" w:hangingChars="200" w:hanging="480"/>
        <w:rPr>
          <w:rFonts w:cs="Times New Roman"/>
        </w:rPr>
      </w:pPr>
      <w:r w:rsidRPr="00A669CD">
        <w:rPr>
          <w:rFonts w:ascii="ＭＳ 明朝" w:hAnsi="ＭＳ 明朝" w:cs="ＭＳ 明朝" w:hint="eastAsia"/>
          <w:bdr w:val="single" w:sz="4" w:space="0" w:color="auto"/>
        </w:rPr>
        <w:t>１</w:t>
      </w:r>
      <w:r w:rsidRPr="00A40B4C">
        <w:rPr>
          <w:rFonts w:cs="Times New Roman" w:hint="eastAsia"/>
          <w:lang w:val="ja-JP"/>
        </w:rPr>
        <w:t>魚類やカエル、水生動物やヘビ、昆虫</w:t>
      </w:r>
      <w:r>
        <w:rPr>
          <w:rFonts w:ascii="ＭＳ 明朝" w:hAnsi="ＭＳ 明朝" w:cs="ＭＳ 明朝" w:hint="eastAsia"/>
          <w:lang w:val="ja-JP"/>
        </w:rPr>
        <w:t xml:space="preserve"> </w:t>
      </w:r>
      <w:r>
        <w:rPr>
          <w:rFonts w:ascii="ＭＳ 明朝" w:hAnsi="ＭＳ 明朝" w:cs="ＭＳ 明朝"/>
          <w:lang w:val="ja-JP"/>
        </w:rPr>
        <w:t xml:space="preserve"> </w:t>
      </w:r>
      <w:r w:rsidRPr="00A40B4C">
        <w:rPr>
          <w:rFonts w:cs="Times New Roman" w:hint="eastAsia"/>
          <w:bdr w:val="single" w:sz="4" w:space="0" w:color="auto"/>
        </w:rPr>
        <w:t>２点</w:t>
      </w:r>
    </w:p>
    <w:p w:rsidR="006968D6" w:rsidRDefault="00A40B4C" w:rsidP="00D97782">
      <w:pPr>
        <w:ind w:leftChars="400" w:left="1440" w:hangingChars="200" w:hanging="480"/>
        <w:rPr>
          <w:rFonts w:cs="Times New Roman"/>
          <w:bdr w:val="single" w:sz="4" w:space="0" w:color="auto"/>
        </w:rPr>
      </w:pPr>
      <w:r w:rsidRPr="00A669CD">
        <w:rPr>
          <w:rFonts w:ascii="ＭＳ 明朝" w:hAnsi="ＭＳ 明朝" w:cs="ＭＳ 明朝" w:hint="eastAsia"/>
          <w:bdr w:val="single" w:sz="4" w:space="0" w:color="auto"/>
        </w:rPr>
        <w:t>２</w:t>
      </w:r>
      <w:r w:rsidRPr="00A40B4C">
        <w:rPr>
          <w:rFonts w:cs="Times New Roman" w:hint="eastAsia"/>
          <w:lang w:val="ja-JP"/>
        </w:rPr>
        <w:t>中干しの延期・冬みず田んぼ</w:t>
      </w:r>
      <w:r>
        <w:rPr>
          <w:rFonts w:ascii="ＭＳ 明朝" w:hAnsi="ＭＳ 明朝" w:cs="ＭＳ 明朝" w:hint="eastAsia"/>
          <w:lang w:val="ja-JP"/>
        </w:rPr>
        <w:t xml:space="preserve"> </w:t>
      </w:r>
      <w:r>
        <w:rPr>
          <w:rFonts w:ascii="ＭＳ 明朝" w:hAnsi="ＭＳ 明朝" w:cs="ＭＳ 明朝"/>
          <w:lang w:val="ja-JP"/>
        </w:rPr>
        <w:t xml:space="preserve"> </w:t>
      </w:r>
      <w:r w:rsidRPr="00A40B4C">
        <w:rPr>
          <w:rFonts w:cs="Times New Roman" w:hint="eastAsia"/>
          <w:bdr w:val="single" w:sz="4" w:space="0" w:color="auto"/>
        </w:rPr>
        <w:t>３点</w:t>
      </w:r>
    </w:p>
    <w:p w:rsidR="006968D6" w:rsidRDefault="006968D6">
      <w:pPr>
        <w:widowControl/>
        <w:spacing w:line="240" w:lineRule="auto"/>
        <w:jc w:val="left"/>
        <w:rPr>
          <w:rFonts w:cs="Times New Roman"/>
          <w:bdr w:val="single" w:sz="4" w:space="0" w:color="auto"/>
        </w:rPr>
      </w:pPr>
      <w:r>
        <w:rPr>
          <w:rFonts w:cs="Times New Roman"/>
          <w:bdr w:val="single" w:sz="4" w:space="0" w:color="auto"/>
        </w:rPr>
        <w:br w:type="page"/>
      </w:r>
    </w:p>
    <w:tbl>
      <w:tblPr>
        <w:tblpPr w:leftFromText="142" w:rightFromText="142" w:vertAnchor="page" w:tblpX="568" w:tblpY="3006"/>
        <w:tblW w:w="10196" w:type="dxa"/>
        <w:tblLayout w:type="fixed"/>
        <w:tblCellMar>
          <w:left w:w="0" w:type="dxa"/>
          <w:right w:w="0" w:type="dxa"/>
        </w:tblCellMar>
        <w:tblLook w:val="0000" w:firstRow="0" w:lastRow="0" w:firstColumn="0" w:lastColumn="0" w:noHBand="0" w:noVBand="0"/>
      </w:tblPr>
      <w:tblGrid>
        <w:gridCol w:w="425"/>
        <w:gridCol w:w="380"/>
        <w:gridCol w:w="7897"/>
        <w:gridCol w:w="1494"/>
      </w:tblGrid>
      <w:tr w:rsidR="00D97782" w:rsidRPr="007729B9" w:rsidTr="00CF4E5D">
        <w:trPr>
          <w:trHeight w:val="907"/>
        </w:trPr>
        <w:tc>
          <w:tcPr>
            <w:tcW w:w="425" w:type="dxa"/>
            <w:tcBorders>
              <w:top w:val="single" w:sz="8" w:space="0" w:color="000000"/>
              <w:left w:val="single" w:sz="8" w:space="0" w:color="000000"/>
              <w:bottom w:val="single" w:sz="4" w:space="0" w:color="000000"/>
              <w:right w:val="single" w:sz="4" w:space="0" w:color="000000"/>
            </w:tcBorders>
            <w:tcMar>
              <w:top w:w="0" w:type="dxa"/>
              <w:left w:w="0" w:type="dxa"/>
              <w:bottom w:w="0" w:type="dxa"/>
              <w:right w:w="0" w:type="dxa"/>
            </w:tcMar>
          </w:tcPr>
          <w:p w:rsidR="00D97782" w:rsidRPr="007729B9" w:rsidRDefault="00D97782" w:rsidP="00E100C7">
            <w:pPr>
              <w:autoSpaceDE w:val="0"/>
              <w:autoSpaceDN w:val="0"/>
              <w:adjustRightInd w:val="0"/>
              <w:spacing w:line="326" w:lineRule="atLeast"/>
              <w:jc w:val="center"/>
              <w:textAlignment w:val="center"/>
              <w:rPr>
                <w:rFonts w:asciiTheme="minorEastAsia" w:hAnsiTheme="minorEastAsia" w:cs="A-OTF UD Shin Go Pr6N M"/>
                <w:b/>
                <w:bCs/>
                <w:color w:val="000000"/>
                <w:kern w:val="0"/>
                <w:lang w:val="ja-JP"/>
              </w:rPr>
            </w:pPr>
            <w:r w:rsidRPr="007729B9">
              <w:rPr>
                <w:rFonts w:asciiTheme="minorEastAsia" w:hAnsiTheme="minorEastAsia" w:cs="A-OTF UD Shin Go Pr6N M" w:hint="eastAsia"/>
                <w:b/>
                <w:bCs/>
                <w:color w:val="000000"/>
                <w:kern w:val="0"/>
                <w:lang w:val="ja-JP"/>
              </w:rPr>
              <w:lastRenderedPageBreak/>
              <w:t>正</w:t>
            </w:r>
          </w:p>
          <w:p w:rsidR="00D97782" w:rsidRPr="007729B9" w:rsidRDefault="00D97782" w:rsidP="00E100C7">
            <w:pPr>
              <w:autoSpaceDE w:val="0"/>
              <w:autoSpaceDN w:val="0"/>
              <w:adjustRightInd w:val="0"/>
              <w:spacing w:line="326" w:lineRule="atLeast"/>
              <w:jc w:val="center"/>
              <w:textAlignment w:val="center"/>
              <w:rPr>
                <w:rFonts w:asciiTheme="minorEastAsia" w:hAnsiTheme="minorEastAsia" w:cs="A-OTF UD Shin Go Pr6N M"/>
                <w:b/>
                <w:bCs/>
                <w:color w:val="000000"/>
                <w:kern w:val="0"/>
                <w:lang w:val="ja-JP"/>
              </w:rPr>
            </w:pPr>
            <w:r w:rsidRPr="007729B9">
              <w:rPr>
                <w:rFonts w:asciiTheme="minorEastAsia" w:hAnsiTheme="minorEastAsia" w:cs="A-OTF UD Shin Go Pr6N M" w:hint="eastAsia"/>
                <w:b/>
                <w:bCs/>
                <w:color w:val="000000"/>
                <w:kern w:val="0"/>
                <w:lang w:val="ja-JP"/>
              </w:rPr>
              <w:t>答</w:t>
            </w:r>
            <w:bookmarkStart w:id="0" w:name="_GoBack"/>
            <w:bookmarkEnd w:id="0"/>
          </w:p>
          <w:p w:rsidR="00D97782" w:rsidRPr="007729B9" w:rsidRDefault="00D97782" w:rsidP="00E100C7">
            <w:pPr>
              <w:autoSpaceDE w:val="0"/>
              <w:autoSpaceDN w:val="0"/>
              <w:adjustRightInd w:val="0"/>
              <w:spacing w:line="326" w:lineRule="atLeast"/>
              <w:jc w:val="center"/>
              <w:textAlignment w:val="center"/>
              <w:rPr>
                <w:rFonts w:asciiTheme="minorEastAsia" w:hAnsiTheme="minorEastAsia" w:cs="A-OTF Gothic BBB Pr6N Medium"/>
                <w:b/>
                <w:bCs/>
                <w:color w:val="000000"/>
                <w:kern w:val="0"/>
                <w:lang w:val="ja-JP"/>
              </w:rPr>
            </w:pPr>
            <w:r w:rsidRPr="007729B9">
              <w:rPr>
                <w:rFonts w:asciiTheme="minorEastAsia" w:hAnsiTheme="minorEastAsia" w:cs="A-OTF UD Shin Go Pr6N M" w:hint="eastAsia"/>
                <w:b/>
                <w:bCs/>
                <w:color w:val="000000"/>
                <w:kern w:val="0"/>
                <w:lang w:val="ja-JP"/>
              </w:rPr>
              <w:t>例</w:t>
            </w:r>
          </w:p>
        </w:tc>
        <w:tc>
          <w:tcPr>
            <w:tcW w:w="9771" w:type="dxa"/>
            <w:gridSpan w:val="3"/>
            <w:tcBorders>
              <w:top w:val="single" w:sz="8" w:space="0" w:color="000000"/>
              <w:left w:val="single" w:sz="4" w:space="0" w:color="000000"/>
              <w:bottom w:val="single" w:sz="4" w:space="0" w:color="000000"/>
              <w:right w:val="single" w:sz="8" w:space="0" w:color="000000"/>
            </w:tcBorders>
            <w:tcMar>
              <w:top w:w="0" w:type="dxa"/>
              <w:left w:w="113" w:type="dxa"/>
              <w:bottom w:w="57" w:type="dxa"/>
              <w:right w:w="113" w:type="dxa"/>
            </w:tcMar>
            <w:vAlign w:val="center"/>
          </w:tcPr>
          <w:p w:rsidR="00D97782" w:rsidRPr="008C1E8D" w:rsidRDefault="00D97782" w:rsidP="00F3314B">
            <w:pPr>
              <w:autoSpaceDE w:val="0"/>
              <w:autoSpaceDN w:val="0"/>
              <w:adjustRightInd w:val="0"/>
              <w:snapToGrid w:val="0"/>
              <w:spacing w:line="240" w:lineRule="auto"/>
              <w:textAlignment w:val="center"/>
              <w:rPr>
                <w:rFonts w:asciiTheme="minorEastAsia" w:hAnsiTheme="minorEastAsia" w:cs="A-OTF Gothic MB101 Pr6N M"/>
                <w:color w:val="000000"/>
                <w:kern w:val="0"/>
                <w:u w:val="thick"/>
                <w:lang w:val="ja-JP"/>
              </w:rPr>
            </w:pPr>
            <w:r w:rsidRPr="00873357">
              <w:rPr>
                <w:rFonts w:asciiTheme="minorEastAsia" w:hAnsiTheme="minorEastAsia" w:cs="A-OTF Gothic MB101 Pr6N M" w:hint="eastAsia"/>
                <w:color w:val="000000"/>
                <w:spacing w:val="-240"/>
                <w:kern w:val="0"/>
                <w:position w:val="-22"/>
                <w:sz w:val="16"/>
                <w:szCs w:val="16"/>
                <w:lang w:val="ja-JP"/>
              </w:rPr>
              <w:t>②</w:t>
            </w:r>
            <w:r w:rsidRPr="008C1E8D">
              <w:rPr>
                <w:rFonts w:asciiTheme="minorEastAsia" w:hAnsiTheme="minorEastAsia" w:cs="A-OTF Gothic MB101 Pr6N M" w:hint="eastAsia"/>
                <w:color w:val="000000"/>
                <w:kern w:val="0"/>
                <w:u w:val="thick"/>
                <w:lang w:val="ja-JP"/>
              </w:rPr>
              <w:t>中干しの延期</w:t>
            </w:r>
            <w:r w:rsidRPr="008C1E8D">
              <w:rPr>
                <w:rFonts w:asciiTheme="minorEastAsia" w:hAnsiTheme="minorEastAsia" w:cs="A-OTF Gothic MB101 Pr6N M" w:hint="eastAsia"/>
                <w:color w:val="000000"/>
                <w:kern w:val="0"/>
                <w:lang w:val="ja-JP"/>
              </w:rPr>
              <w:t>や</w:t>
            </w:r>
            <w:r w:rsidRPr="00873357">
              <w:rPr>
                <w:rFonts w:asciiTheme="minorEastAsia" w:hAnsiTheme="minorEastAsia" w:cs="A-OTF Gothic MB101 Pr6N M" w:hint="eastAsia"/>
                <w:color w:val="000000"/>
                <w:spacing w:val="-240"/>
                <w:kern w:val="0"/>
                <w:position w:val="-22"/>
                <w:sz w:val="16"/>
                <w:szCs w:val="16"/>
                <w:lang w:val="ja-JP"/>
              </w:rPr>
              <w:t>③</w:t>
            </w:r>
            <w:r w:rsidRPr="008C1E8D">
              <w:rPr>
                <w:rFonts w:asciiTheme="minorEastAsia" w:hAnsiTheme="minorEastAsia" w:cs="A-OTF Gothic MB101 Pr6N M" w:hint="eastAsia"/>
                <w:color w:val="000000"/>
                <w:kern w:val="0"/>
                <w:u w:val="thick"/>
                <w:lang w:val="ja-JP"/>
              </w:rPr>
              <w:t>冬みず田んぼ</w:t>
            </w:r>
            <w:r w:rsidRPr="008C1E8D">
              <w:rPr>
                <w:rFonts w:asciiTheme="minorEastAsia" w:hAnsiTheme="minorEastAsia" w:cs="A-OTF Gothic MB101 Pr6N M" w:hint="eastAsia"/>
                <w:color w:val="000000"/>
                <w:kern w:val="0"/>
                <w:lang w:val="ja-JP"/>
              </w:rPr>
              <w:t>によって、</w:t>
            </w:r>
            <w:r w:rsidRPr="00873357">
              <w:rPr>
                <w:rFonts w:asciiTheme="minorEastAsia" w:hAnsiTheme="minorEastAsia" w:cs="A-OTF Gothic MB101 Pr6N M" w:hint="eastAsia"/>
                <w:color w:val="000000"/>
                <w:spacing w:val="-240"/>
                <w:kern w:val="0"/>
                <w:position w:val="-22"/>
                <w:sz w:val="16"/>
                <w:szCs w:val="16"/>
                <w:lang w:val="ja-JP"/>
              </w:rPr>
              <w:t>④</w:t>
            </w:r>
            <w:r w:rsidRPr="008C1E8D">
              <w:rPr>
                <w:rFonts w:asciiTheme="minorEastAsia" w:hAnsiTheme="minorEastAsia" w:cs="A-OTF Gothic MB101 Pr6N M" w:hint="eastAsia"/>
                <w:color w:val="000000"/>
                <w:kern w:val="0"/>
                <w:u w:val="thick"/>
                <w:lang w:val="ja-JP"/>
              </w:rPr>
              <w:t>水生動物や昆虫などのコウノトリの餌が確保され、生息が可能になる</w:t>
            </w:r>
            <w:r w:rsidRPr="008C1E8D">
              <w:rPr>
                <w:rFonts w:asciiTheme="minorEastAsia" w:hAnsiTheme="minorEastAsia" w:cs="A-OTF Gothic MB101 Pr6N M" w:hint="eastAsia"/>
                <w:color w:val="000000"/>
                <w:kern w:val="0"/>
                <w:lang w:val="ja-JP"/>
              </w:rPr>
              <w:t>ということ。（</w:t>
            </w:r>
            <w:r w:rsidRPr="00873357">
              <w:rPr>
                <w:rFonts w:asciiTheme="minorEastAsia" w:hAnsiTheme="minorEastAsia" w:cs="A-OTF Gothic MB101 Pr6N M" w:hint="eastAsia"/>
                <w:color w:val="000000"/>
                <w:spacing w:val="-240"/>
                <w:kern w:val="0"/>
                <w:position w:val="-22"/>
                <w:sz w:val="16"/>
                <w:szCs w:val="16"/>
                <w:lang w:val="ja-JP"/>
              </w:rPr>
              <w:t>①</w:t>
            </w:r>
            <w:r w:rsidRPr="008C1E8D">
              <w:rPr>
                <w:rFonts w:asciiTheme="minorEastAsia" w:hAnsiTheme="minorEastAsia" w:cs="A-OTF Gothic MB101 Pr6N M"/>
                <w:color w:val="000000"/>
                <w:kern w:val="0"/>
                <w:u w:val="thick"/>
                <w:lang w:val="ja-JP"/>
              </w:rPr>
              <w:t>55</w:t>
            </w:r>
            <w:r w:rsidRPr="008C1E8D">
              <w:rPr>
                <w:rFonts w:asciiTheme="minorEastAsia" w:hAnsiTheme="minorEastAsia" w:cs="A-OTF Gothic MB101 Pr6N M" w:hint="eastAsia"/>
                <w:color w:val="000000"/>
                <w:kern w:val="0"/>
                <w:u w:val="thick"/>
                <w:lang w:val="ja-JP"/>
              </w:rPr>
              <w:t>字</w:t>
            </w:r>
            <w:r w:rsidRPr="008C1E8D">
              <w:rPr>
                <w:rFonts w:asciiTheme="minorEastAsia" w:hAnsiTheme="minorEastAsia" w:cs="A-OTF Gothic MB101 Pr6N M" w:hint="eastAsia"/>
                <w:color w:val="000000"/>
                <w:kern w:val="0"/>
                <w:lang w:val="ja-JP"/>
              </w:rPr>
              <w:t>）</w:t>
            </w:r>
          </w:p>
        </w:tc>
      </w:tr>
      <w:tr w:rsidR="00D97782" w:rsidRPr="007729B9" w:rsidTr="00CF4E5D">
        <w:trPr>
          <w:trHeight w:hRule="exact" w:val="340"/>
        </w:trPr>
        <w:tc>
          <w:tcPr>
            <w:tcW w:w="425" w:type="dxa"/>
            <w:vMerge w:val="restart"/>
            <w:tcBorders>
              <w:top w:val="single" w:sz="4" w:space="0" w:color="000000"/>
              <w:left w:val="single" w:sz="8" w:space="0" w:color="000000"/>
              <w:bottom w:val="single" w:sz="8" w:space="0" w:color="000000"/>
              <w:right w:val="single" w:sz="4" w:space="0" w:color="000000"/>
            </w:tcBorders>
            <w:tcMar>
              <w:top w:w="0" w:type="dxa"/>
              <w:left w:w="0" w:type="dxa"/>
              <w:bottom w:w="0" w:type="dxa"/>
              <w:right w:w="0" w:type="dxa"/>
            </w:tcMar>
          </w:tcPr>
          <w:p w:rsidR="00D97782" w:rsidRPr="007729B9" w:rsidRDefault="00D97782" w:rsidP="00E100C7">
            <w:pPr>
              <w:autoSpaceDE w:val="0"/>
              <w:autoSpaceDN w:val="0"/>
              <w:adjustRightInd w:val="0"/>
              <w:spacing w:line="326" w:lineRule="atLeast"/>
              <w:jc w:val="center"/>
              <w:textAlignment w:val="center"/>
              <w:rPr>
                <w:rFonts w:asciiTheme="minorEastAsia" w:hAnsiTheme="minorEastAsia" w:cs="A-OTF UD Shin Go Pr6N M"/>
                <w:b/>
                <w:bCs/>
                <w:color w:val="000000"/>
                <w:kern w:val="0"/>
                <w:lang w:val="ja-JP"/>
              </w:rPr>
            </w:pPr>
            <w:r w:rsidRPr="007729B9">
              <w:rPr>
                <w:rFonts w:asciiTheme="minorEastAsia" w:hAnsiTheme="minorEastAsia" w:cs="A-OTF UD Shin Go Pr6N M" w:hint="eastAsia"/>
                <w:b/>
                <w:bCs/>
                <w:color w:val="000000"/>
                <w:kern w:val="0"/>
                <w:lang w:val="ja-JP"/>
              </w:rPr>
              <w:t>正</w:t>
            </w:r>
          </w:p>
          <w:p w:rsidR="00D97782" w:rsidRPr="007729B9" w:rsidRDefault="00D97782" w:rsidP="00E100C7">
            <w:pPr>
              <w:autoSpaceDE w:val="0"/>
              <w:autoSpaceDN w:val="0"/>
              <w:adjustRightInd w:val="0"/>
              <w:spacing w:line="326" w:lineRule="atLeast"/>
              <w:jc w:val="center"/>
              <w:textAlignment w:val="center"/>
              <w:rPr>
                <w:rFonts w:asciiTheme="minorEastAsia" w:hAnsiTheme="minorEastAsia" w:cs="A-OTF UD Shin Go Pr6N M"/>
                <w:b/>
                <w:bCs/>
                <w:color w:val="000000"/>
                <w:kern w:val="0"/>
                <w:lang w:val="ja-JP"/>
              </w:rPr>
            </w:pPr>
            <w:r w:rsidRPr="007729B9">
              <w:rPr>
                <w:rFonts w:asciiTheme="minorEastAsia" w:hAnsiTheme="minorEastAsia" w:cs="A-OTF UD Shin Go Pr6N M" w:hint="eastAsia"/>
                <w:b/>
                <w:bCs/>
                <w:color w:val="000000"/>
                <w:kern w:val="0"/>
                <w:lang w:val="ja-JP"/>
              </w:rPr>
              <w:t>答</w:t>
            </w:r>
          </w:p>
          <w:p w:rsidR="00D97782" w:rsidRPr="007729B9" w:rsidRDefault="00D97782" w:rsidP="00E100C7">
            <w:pPr>
              <w:autoSpaceDE w:val="0"/>
              <w:autoSpaceDN w:val="0"/>
              <w:adjustRightInd w:val="0"/>
              <w:spacing w:line="326" w:lineRule="atLeast"/>
              <w:jc w:val="center"/>
              <w:textAlignment w:val="center"/>
              <w:rPr>
                <w:rFonts w:asciiTheme="minorEastAsia" w:hAnsiTheme="minorEastAsia" w:cs="A-OTF UD Shin Go Pr6N M"/>
                <w:b/>
                <w:bCs/>
                <w:color w:val="000000"/>
                <w:kern w:val="0"/>
                <w:lang w:val="ja-JP"/>
              </w:rPr>
            </w:pPr>
            <w:r w:rsidRPr="007729B9">
              <w:rPr>
                <w:rFonts w:asciiTheme="minorEastAsia" w:hAnsiTheme="minorEastAsia" w:cs="A-OTF UD Shin Go Pr6N M" w:hint="eastAsia"/>
                <w:b/>
                <w:bCs/>
                <w:color w:val="000000"/>
                <w:kern w:val="0"/>
                <w:lang w:val="ja-JP"/>
              </w:rPr>
              <w:t>の</w:t>
            </w:r>
          </w:p>
          <w:p w:rsidR="00D97782" w:rsidRPr="007729B9" w:rsidRDefault="00D97782" w:rsidP="00E100C7">
            <w:pPr>
              <w:autoSpaceDE w:val="0"/>
              <w:autoSpaceDN w:val="0"/>
              <w:adjustRightInd w:val="0"/>
              <w:spacing w:line="326" w:lineRule="atLeast"/>
              <w:jc w:val="center"/>
              <w:textAlignment w:val="center"/>
              <w:rPr>
                <w:rFonts w:asciiTheme="minorEastAsia" w:hAnsiTheme="minorEastAsia" w:cs="A-OTF UD Shin Go Pr6N M"/>
                <w:b/>
                <w:bCs/>
                <w:color w:val="000000"/>
                <w:kern w:val="0"/>
                <w:lang w:val="ja-JP"/>
              </w:rPr>
            </w:pPr>
            <w:r w:rsidRPr="007729B9">
              <w:rPr>
                <w:rFonts w:asciiTheme="minorEastAsia" w:hAnsiTheme="minorEastAsia" w:cs="A-OTF UD Shin Go Pr6N M" w:hint="eastAsia"/>
                <w:b/>
                <w:bCs/>
                <w:color w:val="000000"/>
                <w:kern w:val="0"/>
                <w:lang w:val="ja-JP"/>
              </w:rPr>
              <w:t>条</w:t>
            </w:r>
          </w:p>
          <w:p w:rsidR="00D97782" w:rsidRPr="007729B9" w:rsidRDefault="00D97782" w:rsidP="00E100C7">
            <w:pPr>
              <w:autoSpaceDE w:val="0"/>
              <w:autoSpaceDN w:val="0"/>
              <w:adjustRightInd w:val="0"/>
              <w:spacing w:line="326" w:lineRule="atLeast"/>
              <w:jc w:val="center"/>
              <w:textAlignment w:val="center"/>
              <w:rPr>
                <w:rFonts w:asciiTheme="minorEastAsia" w:hAnsiTheme="minorEastAsia" w:cs="A-OTF Gothic BBB Pr6N Medium"/>
                <w:b/>
                <w:bCs/>
                <w:color w:val="000000"/>
                <w:kern w:val="0"/>
                <w:lang w:val="ja-JP"/>
              </w:rPr>
            </w:pPr>
            <w:r w:rsidRPr="007729B9">
              <w:rPr>
                <w:rFonts w:asciiTheme="minorEastAsia" w:hAnsiTheme="minorEastAsia" w:cs="A-OTF UD Shin Go Pr6N M" w:hint="eastAsia"/>
                <w:b/>
                <w:bCs/>
                <w:color w:val="000000"/>
                <w:kern w:val="0"/>
                <w:lang w:val="ja-JP"/>
              </w:rPr>
              <w:t>件</w:t>
            </w:r>
          </w:p>
        </w:tc>
        <w:tc>
          <w:tcPr>
            <w:tcW w:w="8277" w:type="dxa"/>
            <w:gridSpan w:val="2"/>
            <w:tcBorders>
              <w:top w:val="single" w:sz="4" w:space="0" w:color="000000"/>
              <w:left w:val="single" w:sz="4" w:space="0" w:color="000000"/>
              <w:bottom w:val="single" w:sz="4" w:space="0" w:color="000000"/>
              <w:right w:val="single" w:sz="8" w:space="0" w:color="000000"/>
            </w:tcBorders>
            <w:tcMar>
              <w:top w:w="57" w:type="dxa"/>
              <w:left w:w="57" w:type="dxa"/>
              <w:bottom w:w="57" w:type="dxa"/>
              <w:right w:w="57" w:type="dxa"/>
            </w:tcMar>
          </w:tcPr>
          <w:p w:rsidR="00D97782" w:rsidRPr="007729B9" w:rsidRDefault="00D97782" w:rsidP="00E100C7">
            <w:pPr>
              <w:autoSpaceDE w:val="0"/>
              <w:autoSpaceDN w:val="0"/>
              <w:adjustRightInd w:val="0"/>
              <w:snapToGrid w:val="0"/>
              <w:spacing w:line="240" w:lineRule="exact"/>
              <w:textAlignment w:val="center"/>
              <w:rPr>
                <w:rFonts w:asciiTheme="minorEastAsia" w:hAnsiTheme="minorEastAsia" w:cs="A-OTF Ryumin Pr6N R-KL"/>
                <w:color w:val="000000"/>
                <w:kern w:val="0"/>
                <w:lang w:val="ja-JP"/>
              </w:rPr>
            </w:pPr>
            <w:r w:rsidRPr="007729B9">
              <w:rPr>
                <w:rFonts w:asciiTheme="minorEastAsia" w:hAnsiTheme="minorEastAsia" w:cs="A-OTF Gothic BBB Pr6N Medium" w:hint="eastAsia"/>
                <w:color w:val="000000"/>
                <w:kern w:val="0"/>
                <w:lang w:val="ja-JP"/>
              </w:rPr>
              <w:t>正答の条件は次の</w:t>
            </w:r>
            <w:r w:rsidRPr="008C1E8D">
              <w:rPr>
                <w:rFonts w:asciiTheme="minorEastAsia" w:hAnsiTheme="minorEastAsia" w:cs="A-OTF Gothic BBB Pr6N Medium" w:hint="eastAsia"/>
                <w:color w:val="000000"/>
                <w:kern w:val="0"/>
                <w:lang w:val="ja-JP"/>
              </w:rPr>
              <w:t>４</w:t>
            </w:r>
            <w:r w:rsidRPr="007729B9">
              <w:rPr>
                <w:rFonts w:asciiTheme="minorEastAsia" w:hAnsiTheme="minorEastAsia" w:cs="A-OTF Gothic BBB Pr6N Medium" w:hint="eastAsia"/>
                <w:color w:val="000000"/>
                <w:kern w:val="0"/>
                <w:lang w:val="ja-JP"/>
              </w:rPr>
              <w:t>つとする。</w:t>
            </w:r>
          </w:p>
        </w:tc>
        <w:tc>
          <w:tcPr>
            <w:tcW w:w="1494" w:type="dxa"/>
            <w:tcBorders>
              <w:top w:val="single" w:sz="8" w:space="0" w:color="000000"/>
              <w:left w:val="single" w:sz="8" w:space="0" w:color="000000"/>
              <w:bottom w:val="single" w:sz="4" w:space="0" w:color="000000"/>
              <w:right w:val="single" w:sz="8" w:space="0" w:color="000000"/>
            </w:tcBorders>
            <w:tcMar>
              <w:top w:w="28" w:type="dxa"/>
              <w:left w:w="28" w:type="dxa"/>
              <w:bottom w:w="28" w:type="dxa"/>
              <w:right w:w="28" w:type="dxa"/>
            </w:tcMar>
          </w:tcPr>
          <w:p w:rsidR="00D97782" w:rsidRPr="007729B9" w:rsidRDefault="00D97782" w:rsidP="00E100C7">
            <w:pPr>
              <w:autoSpaceDE w:val="0"/>
              <w:autoSpaceDN w:val="0"/>
              <w:adjustRightInd w:val="0"/>
              <w:snapToGrid w:val="0"/>
              <w:spacing w:line="240" w:lineRule="auto"/>
              <w:jc w:val="center"/>
              <w:textAlignment w:val="center"/>
              <w:rPr>
                <w:rFonts w:asciiTheme="minorEastAsia" w:hAnsiTheme="minorEastAsia" w:cs="A-OTF Gothic BBB Pr6N Medium"/>
                <w:b/>
                <w:bCs/>
                <w:color w:val="000000"/>
                <w:kern w:val="0"/>
                <w:lang w:val="ja-JP"/>
              </w:rPr>
            </w:pPr>
            <w:r w:rsidRPr="007729B9">
              <w:rPr>
                <w:rFonts w:asciiTheme="minorEastAsia" w:hAnsiTheme="minorEastAsia" w:cs="A-OTF UD Shin Go Pr6N M" w:hint="eastAsia"/>
                <w:b/>
                <w:bCs/>
                <w:color w:val="000000"/>
                <w:w w:val="85"/>
                <w:kern w:val="0"/>
                <w:lang w:val="ja-JP"/>
              </w:rPr>
              <w:t>チェック欄</w:t>
            </w:r>
          </w:p>
        </w:tc>
      </w:tr>
      <w:tr w:rsidR="00D97782" w:rsidRPr="007729B9" w:rsidTr="00CF4E5D">
        <w:trPr>
          <w:trHeight w:hRule="exact" w:val="340"/>
        </w:trPr>
        <w:tc>
          <w:tcPr>
            <w:tcW w:w="425" w:type="dxa"/>
            <w:vMerge/>
            <w:tcBorders>
              <w:top w:val="single" w:sz="2" w:space="0" w:color="000000"/>
              <w:left w:val="single" w:sz="8" w:space="0" w:color="000000"/>
              <w:bottom w:val="single" w:sz="8" w:space="0" w:color="000000"/>
              <w:right w:val="single" w:sz="4" w:space="0" w:color="000000"/>
            </w:tcBorders>
          </w:tcPr>
          <w:p w:rsidR="00D97782" w:rsidRPr="007729B9" w:rsidRDefault="00D97782" w:rsidP="00E100C7">
            <w:pPr>
              <w:autoSpaceDE w:val="0"/>
              <w:autoSpaceDN w:val="0"/>
              <w:adjustRightInd w:val="0"/>
              <w:spacing w:line="240" w:lineRule="auto"/>
              <w:jc w:val="center"/>
              <w:rPr>
                <w:rFonts w:asciiTheme="minorEastAsia" w:hAnsiTheme="minorEastAsia" w:cs="Times New Roman"/>
                <w:b/>
                <w:bCs/>
                <w:kern w:val="0"/>
              </w:rPr>
            </w:pPr>
          </w:p>
        </w:tc>
        <w:tc>
          <w:tcPr>
            <w:tcW w:w="8277" w:type="dxa"/>
            <w:gridSpan w:val="2"/>
            <w:tcBorders>
              <w:top w:val="single" w:sz="4" w:space="0" w:color="000000"/>
              <w:left w:val="single" w:sz="4" w:space="0" w:color="000000"/>
              <w:bottom w:val="single" w:sz="4" w:space="0" w:color="000000"/>
              <w:right w:val="single" w:sz="8" w:space="0" w:color="000000"/>
            </w:tcBorders>
            <w:tcMar>
              <w:top w:w="57" w:type="dxa"/>
              <w:left w:w="57" w:type="dxa"/>
              <w:bottom w:w="57" w:type="dxa"/>
              <w:right w:w="57" w:type="dxa"/>
            </w:tcMar>
          </w:tcPr>
          <w:p w:rsidR="00D97782" w:rsidRPr="008C1E8D" w:rsidRDefault="00D97782" w:rsidP="00E100C7">
            <w:pPr>
              <w:autoSpaceDE w:val="0"/>
              <w:autoSpaceDN w:val="0"/>
              <w:adjustRightInd w:val="0"/>
              <w:snapToGrid w:val="0"/>
              <w:spacing w:line="240" w:lineRule="exact"/>
              <w:textAlignment w:val="center"/>
              <w:rPr>
                <w:rFonts w:asciiTheme="minorEastAsia" w:hAnsiTheme="minorEastAsia" w:cs="A-OTF Gothic BBB Pr6N Medium"/>
                <w:color w:val="000000"/>
                <w:kern w:val="0"/>
                <w:lang w:val="ja-JP"/>
              </w:rPr>
            </w:pPr>
            <w:r w:rsidRPr="008C1E8D">
              <w:rPr>
                <w:rFonts w:asciiTheme="minorEastAsia" w:hAnsiTheme="minorEastAsia" w:cs="A-OTF Gothic BBB Pr6N Medium" w:hint="eastAsia"/>
                <w:color w:val="000000"/>
                <w:kern w:val="0"/>
                <w:lang w:val="ja-JP"/>
              </w:rPr>
              <w:t>①</w:t>
            </w:r>
            <w:r w:rsidRPr="008C1E8D">
              <w:rPr>
                <w:rFonts w:asciiTheme="minorEastAsia" w:hAnsiTheme="minorEastAsia" w:cs="A-OTF Gothic BBB Pr6N Medium"/>
                <w:color w:val="000000"/>
                <w:kern w:val="0"/>
                <w:lang w:val="ja-JP"/>
              </w:rPr>
              <w:t>60</w:t>
            </w:r>
            <w:r w:rsidRPr="008C1E8D">
              <w:rPr>
                <w:rFonts w:asciiTheme="minorEastAsia" w:hAnsiTheme="minorEastAsia" w:cs="A-OTF Gothic BBB Pr6N Medium" w:hint="eastAsia"/>
                <w:color w:val="000000"/>
                <w:kern w:val="0"/>
                <w:lang w:val="ja-JP"/>
              </w:rPr>
              <w:t>字以内で書かれていること。</w:t>
            </w:r>
          </w:p>
          <w:p w:rsidR="00D97782" w:rsidRPr="007729B9" w:rsidRDefault="00D97782" w:rsidP="00E100C7">
            <w:pPr>
              <w:autoSpaceDE w:val="0"/>
              <w:autoSpaceDN w:val="0"/>
              <w:adjustRightInd w:val="0"/>
              <w:snapToGrid w:val="0"/>
              <w:spacing w:line="240" w:lineRule="exact"/>
              <w:textAlignment w:val="center"/>
              <w:rPr>
                <w:rFonts w:asciiTheme="minorEastAsia" w:hAnsiTheme="minorEastAsia" w:cs="A-OTF Ryumin Pr6N R-KL"/>
                <w:color w:val="000000"/>
                <w:kern w:val="0"/>
                <w:lang w:val="ja-JP"/>
              </w:rPr>
            </w:pPr>
          </w:p>
        </w:tc>
        <w:tc>
          <w:tcPr>
            <w:tcW w:w="1494" w:type="dxa"/>
            <w:tcBorders>
              <w:top w:val="single" w:sz="4" w:space="0" w:color="000000"/>
              <w:left w:val="single" w:sz="8" w:space="0" w:color="000000"/>
              <w:bottom w:val="single" w:sz="4" w:space="0" w:color="000000"/>
              <w:right w:val="single" w:sz="8" w:space="0" w:color="000000"/>
            </w:tcBorders>
            <w:tcMar>
              <w:top w:w="28" w:type="dxa"/>
              <w:left w:w="28" w:type="dxa"/>
              <w:bottom w:w="28" w:type="dxa"/>
              <w:right w:w="28" w:type="dxa"/>
            </w:tcMar>
          </w:tcPr>
          <w:p w:rsidR="00D97782" w:rsidRPr="007729B9" w:rsidRDefault="00D97782" w:rsidP="00E100C7">
            <w:pPr>
              <w:autoSpaceDE w:val="0"/>
              <w:autoSpaceDN w:val="0"/>
              <w:adjustRightInd w:val="0"/>
              <w:snapToGrid w:val="0"/>
              <w:spacing w:line="240" w:lineRule="auto"/>
              <w:jc w:val="center"/>
              <w:rPr>
                <w:rFonts w:asciiTheme="minorEastAsia" w:hAnsiTheme="minorEastAsia" w:cs="Times New Roman"/>
                <w:kern w:val="0"/>
              </w:rPr>
            </w:pPr>
          </w:p>
        </w:tc>
      </w:tr>
      <w:tr w:rsidR="00D97782" w:rsidRPr="007729B9" w:rsidTr="00CF4E5D">
        <w:trPr>
          <w:trHeight w:hRule="exact" w:val="340"/>
        </w:trPr>
        <w:tc>
          <w:tcPr>
            <w:tcW w:w="425" w:type="dxa"/>
            <w:vMerge/>
            <w:tcBorders>
              <w:top w:val="single" w:sz="2" w:space="0" w:color="000000"/>
              <w:left w:val="single" w:sz="8" w:space="0" w:color="000000"/>
              <w:bottom w:val="single" w:sz="8" w:space="0" w:color="000000"/>
              <w:right w:val="single" w:sz="4" w:space="0" w:color="000000"/>
            </w:tcBorders>
          </w:tcPr>
          <w:p w:rsidR="00D97782" w:rsidRPr="007729B9" w:rsidRDefault="00D97782" w:rsidP="00E100C7">
            <w:pPr>
              <w:autoSpaceDE w:val="0"/>
              <w:autoSpaceDN w:val="0"/>
              <w:adjustRightInd w:val="0"/>
              <w:spacing w:line="240" w:lineRule="auto"/>
              <w:jc w:val="center"/>
              <w:rPr>
                <w:rFonts w:asciiTheme="minorEastAsia" w:hAnsiTheme="minorEastAsia" w:cs="Times New Roman"/>
                <w:b/>
                <w:bCs/>
                <w:kern w:val="0"/>
              </w:rPr>
            </w:pPr>
          </w:p>
        </w:tc>
        <w:tc>
          <w:tcPr>
            <w:tcW w:w="8277" w:type="dxa"/>
            <w:gridSpan w:val="2"/>
            <w:tcBorders>
              <w:top w:val="single" w:sz="4" w:space="0" w:color="000000"/>
              <w:left w:val="single" w:sz="4" w:space="0" w:color="000000"/>
              <w:bottom w:val="single" w:sz="4" w:space="0" w:color="000000"/>
              <w:right w:val="single" w:sz="8" w:space="0" w:color="000000"/>
            </w:tcBorders>
            <w:tcMar>
              <w:top w:w="57" w:type="dxa"/>
              <w:left w:w="57" w:type="dxa"/>
              <w:bottom w:w="57" w:type="dxa"/>
              <w:right w:w="57" w:type="dxa"/>
            </w:tcMar>
          </w:tcPr>
          <w:p w:rsidR="00D97782" w:rsidRPr="008C1E8D" w:rsidRDefault="00D97782" w:rsidP="00E100C7">
            <w:pPr>
              <w:autoSpaceDE w:val="0"/>
              <w:autoSpaceDN w:val="0"/>
              <w:adjustRightInd w:val="0"/>
              <w:snapToGrid w:val="0"/>
              <w:spacing w:line="240" w:lineRule="exact"/>
              <w:textAlignment w:val="center"/>
              <w:rPr>
                <w:rFonts w:asciiTheme="minorEastAsia" w:hAnsiTheme="minorEastAsia" w:cs="A-OTF Gothic BBB Pr6N Medium"/>
                <w:color w:val="000000"/>
                <w:kern w:val="0"/>
                <w:lang w:val="ja-JP"/>
              </w:rPr>
            </w:pPr>
            <w:r w:rsidRPr="008C1E8D">
              <w:rPr>
                <w:rFonts w:asciiTheme="minorEastAsia" w:hAnsiTheme="minorEastAsia" w:cs="A-OTF Gothic BBB Pr6N Medium" w:hint="eastAsia"/>
                <w:color w:val="000000"/>
                <w:kern w:val="0"/>
                <w:lang w:val="ja-JP"/>
              </w:rPr>
              <w:t>②自然環境を整える方法として「中干しの延期」が挙げられていること。</w:t>
            </w:r>
          </w:p>
          <w:p w:rsidR="00D97782" w:rsidRPr="007729B9" w:rsidRDefault="00D97782" w:rsidP="00E100C7">
            <w:pPr>
              <w:autoSpaceDE w:val="0"/>
              <w:autoSpaceDN w:val="0"/>
              <w:adjustRightInd w:val="0"/>
              <w:snapToGrid w:val="0"/>
              <w:spacing w:line="240" w:lineRule="exact"/>
              <w:textAlignment w:val="center"/>
              <w:rPr>
                <w:rFonts w:asciiTheme="minorEastAsia" w:hAnsiTheme="minorEastAsia" w:cs="A-OTF Ryumin Pr6N R-KL"/>
                <w:color w:val="000000"/>
                <w:kern w:val="0"/>
                <w:lang w:val="ja-JP"/>
              </w:rPr>
            </w:pPr>
          </w:p>
        </w:tc>
        <w:tc>
          <w:tcPr>
            <w:tcW w:w="1494" w:type="dxa"/>
            <w:tcBorders>
              <w:top w:val="single" w:sz="4" w:space="0" w:color="000000"/>
              <w:left w:val="single" w:sz="8" w:space="0" w:color="000000"/>
              <w:bottom w:val="single" w:sz="4" w:space="0" w:color="000000"/>
              <w:right w:val="single" w:sz="8" w:space="0" w:color="000000"/>
            </w:tcBorders>
            <w:tcMar>
              <w:top w:w="28" w:type="dxa"/>
              <w:left w:w="28" w:type="dxa"/>
              <w:bottom w:w="28" w:type="dxa"/>
              <w:right w:w="28" w:type="dxa"/>
            </w:tcMar>
          </w:tcPr>
          <w:p w:rsidR="00D97782" w:rsidRPr="007729B9" w:rsidRDefault="00D97782" w:rsidP="00E100C7">
            <w:pPr>
              <w:autoSpaceDE w:val="0"/>
              <w:autoSpaceDN w:val="0"/>
              <w:adjustRightInd w:val="0"/>
              <w:snapToGrid w:val="0"/>
              <w:spacing w:line="240" w:lineRule="auto"/>
              <w:jc w:val="center"/>
              <w:rPr>
                <w:rFonts w:asciiTheme="minorEastAsia" w:hAnsiTheme="minorEastAsia" w:cs="Times New Roman"/>
                <w:kern w:val="0"/>
              </w:rPr>
            </w:pPr>
          </w:p>
        </w:tc>
      </w:tr>
      <w:tr w:rsidR="00D97782" w:rsidRPr="007729B9" w:rsidTr="00CF4E5D">
        <w:trPr>
          <w:trHeight w:hRule="exact" w:val="340"/>
        </w:trPr>
        <w:tc>
          <w:tcPr>
            <w:tcW w:w="425" w:type="dxa"/>
            <w:vMerge/>
            <w:tcBorders>
              <w:top w:val="single" w:sz="2" w:space="0" w:color="000000"/>
              <w:left w:val="single" w:sz="8" w:space="0" w:color="000000"/>
              <w:bottom w:val="single" w:sz="8" w:space="0" w:color="000000"/>
              <w:right w:val="single" w:sz="4" w:space="0" w:color="000000"/>
            </w:tcBorders>
          </w:tcPr>
          <w:p w:rsidR="00D97782" w:rsidRPr="007729B9" w:rsidRDefault="00D97782" w:rsidP="00E100C7">
            <w:pPr>
              <w:autoSpaceDE w:val="0"/>
              <w:autoSpaceDN w:val="0"/>
              <w:adjustRightInd w:val="0"/>
              <w:spacing w:line="240" w:lineRule="auto"/>
              <w:jc w:val="center"/>
              <w:rPr>
                <w:rFonts w:asciiTheme="minorEastAsia" w:hAnsiTheme="minorEastAsia" w:cs="Times New Roman"/>
                <w:b/>
                <w:bCs/>
                <w:kern w:val="0"/>
              </w:rPr>
            </w:pPr>
          </w:p>
        </w:tc>
        <w:tc>
          <w:tcPr>
            <w:tcW w:w="8277" w:type="dxa"/>
            <w:gridSpan w:val="2"/>
            <w:tcBorders>
              <w:top w:val="single" w:sz="4" w:space="0" w:color="000000"/>
              <w:left w:val="single" w:sz="4" w:space="0" w:color="000000"/>
              <w:bottom w:val="single" w:sz="4" w:space="0" w:color="000000"/>
              <w:right w:val="single" w:sz="8" w:space="0" w:color="000000"/>
            </w:tcBorders>
            <w:tcMar>
              <w:top w:w="57" w:type="dxa"/>
              <w:left w:w="57" w:type="dxa"/>
              <w:bottom w:w="57" w:type="dxa"/>
              <w:right w:w="57" w:type="dxa"/>
            </w:tcMar>
          </w:tcPr>
          <w:p w:rsidR="00D97782" w:rsidRPr="008C1E8D" w:rsidRDefault="00D97782" w:rsidP="00E100C7">
            <w:pPr>
              <w:autoSpaceDE w:val="0"/>
              <w:autoSpaceDN w:val="0"/>
              <w:adjustRightInd w:val="0"/>
              <w:snapToGrid w:val="0"/>
              <w:spacing w:line="240" w:lineRule="exact"/>
              <w:ind w:left="240" w:hangingChars="100" w:hanging="240"/>
              <w:textAlignment w:val="center"/>
              <w:rPr>
                <w:rFonts w:asciiTheme="minorEastAsia" w:hAnsiTheme="minorEastAsia" w:cs="A-OTF Gothic BBB Pr6N Medium"/>
                <w:color w:val="000000"/>
                <w:kern w:val="0"/>
                <w:lang w:val="ja-JP"/>
              </w:rPr>
            </w:pPr>
            <w:r w:rsidRPr="008C1E8D">
              <w:rPr>
                <w:rFonts w:asciiTheme="minorEastAsia" w:hAnsiTheme="minorEastAsia" w:cs="A-OTF Gothic BBB Pr6N Medium" w:hint="eastAsia"/>
                <w:color w:val="000000"/>
                <w:kern w:val="0"/>
                <w:lang w:val="ja-JP"/>
              </w:rPr>
              <w:t>③自然環境を整える方法として「冬みず田んぼ」が挙げられていること。</w:t>
            </w:r>
          </w:p>
          <w:p w:rsidR="00D97782" w:rsidRPr="00883AB5" w:rsidRDefault="00D97782" w:rsidP="00E100C7">
            <w:pPr>
              <w:autoSpaceDE w:val="0"/>
              <w:autoSpaceDN w:val="0"/>
              <w:adjustRightInd w:val="0"/>
              <w:snapToGrid w:val="0"/>
              <w:spacing w:line="240" w:lineRule="exact"/>
              <w:ind w:left="240" w:hangingChars="100" w:hanging="240"/>
              <w:textAlignment w:val="center"/>
              <w:rPr>
                <w:rFonts w:asciiTheme="minorEastAsia" w:hAnsiTheme="minorEastAsia" w:cs="A-OTF Gothic BBB Pr6N Medium"/>
                <w:color w:val="000000"/>
                <w:kern w:val="0"/>
                <w:lang w:val="ja-JP"/>
              </w:rPr>
            </w:pPr>
          </w:p>
        </w:tc>
        <w:tc>
          <w:tcPr>
            <w:tcW w:w="1494" w:type="dxa"/>
            <w:tcBorders>
              <w:top w:val="single" w:sz="4" w:space="0" w:color="000000"/>
              <w:left w:val="single" w:sz="8" w:space="0" w:color="000000"/>
              <w:bottom w:val="single" w:sz="4" w:space="0" w:color="000000"/>
              <w:right w:val="single" w:sz="8" w:space="0" w:color="000000"/>
            </w:tcBorders>
            <w:tcMar>
              <w:top w:w="28" w:type="dxa"/>
              <w:left w:w="28" w:type="dxa"/>
              <w:bottom w:w="28" w:type="dxa"/>
              <w:right w:w="28" w:type="dxa"/>
            </w:tcMar>
          </w:tcPr>
          <w:p w:rsidR="00D97782" w:rsidRPr="007729B9" w:rsidRDefault="00D97782" w:rsidP="00E100C7">
            <w:pPr>
              <w:autoSpaceDE w:val="0"/>
              <w:autoSpaceDN w:val="0"/>
              <w:adjustRightInd w:val="0"/>
              <w:snapToGrid w:val="0"/>
              <w:spacing w:line="240" w:lineRule="auto"/>
              <w:jc w:val="center"/>
              <w:rPr>
                <w:rFonts w:asciiTheme="minorEastAsia" w:hAnsiTheme="minorEastAsia" w:cs="Times New Roman"/>
                <w:kern w:val="0"/>
              </w:rPr>
            </w:pPr>
          </w:p>
        </w:tc>
      </w:tr>
      <w:tr w:rsidR="00D97782" w:rsidRPr="007729B9" w:rsidTr="00CF4E5D">
        <w:trPr>
          <w:trHeight w:hRule="exact" w:val="737"/>
        </w:trPr>
        <w:tc>
          <w:tcPr>
            <w:tcW w:w="425" w:type="dxa"/>
            <w:vMerge/>
            <w:tcBorders>
              <w:top w:val="single" w:sz="6" w:space="0" w:color="000000"/>
              <w:left w:val="single" w:sz="8" w:space="0" w:color="000000"/>
              <w:bottom w:val="single" w:sz="8" w:space="0" w:color="000000"/>
              <w:right w:val="single" w:sz="4" w:space="0" w:color="000000"/>
            </w:tcBorders>
          </w:tcPr>
          <w:p w:rsidR="00D97782" w:rsidRPr="007729B9" w:rsidRDefault="00D97782" w:rsidP="00E100C7">
            <w:pPr>
              <w:autoSpaceDE w:val="0"/>
              <w:autoSpaceDN w:val="0"/>
              <w:adjustRightInd w:val="0"/>
              <w:spacing w:line="240" w:lineRule="auto"/>
              <w:jc w:val="center"/>
              <w:rPr>
                <w:rFonts w:asciiTheme="minorEastAsia" w:hAnsiTheme="minorEastAsia" w:cs="Times New Roman"/>
                <w:b/>
                <w:bCs/>
                <w:kern w:val="0"/>
              </w:rPr>
            </w:pPr>
          </w:p>
        </w:tc>
        <w:tc>
          <w:tcPr>
            <w:tcW w:w="8277" w:type="dxa"/>
            <w:gridSpan w:val="2"/>
            <w:tcBorders>
              <w:top w:val="single" w:sz="4" w:space="0" w:color="000000"/>
              <w:left w:val="single" w:sz="4" w:space="0" w:color="000000"/>
              <w:bottom w:val="single" w:sz="8" w:space="0" w:color="000000"/>
              <w:right w:val="single" w:sz="8" w:space="0" w:color="000000"/>
            </w:tcBorders>
            <w:tcMar>
              <w:top w:w="57" w:type="dxa"/>
              <w:left w:w="57" w:type="dxa"/>
              <w:bottom w:w="57" w:type="dxa"/>
              <w:right w:w="57" w:type="dxa"/>
            </w:tcMar>
          </w:tcPr>
          <w:p w:rsidR="00D97782" w:rsidRPr="008C1E8D" w:rsidRDefault="00D97782" w:rsidP="00E100C7">
            <w:pPr>
              <w:autoSpaceDE w:val="0"/>
              <w:autoSpaceDN w:val="0"/>
              <w:adjustRightInd w:val="0"/>
              <w:snapToGrid w:val="0"/>
              <w:spacing w:line="360" w:lineRule="exact"/>
              <w:ind w:left="240" w:hangingChars="100" w:hanging="240"/>
              <w:textAlignment w:val="center"/>
              <w:rPr>
                <w:rFonts w:asciiTheme="minorEastAsia" w:hAnsiTheme="minorEastAsia" w:cs="A-OTF Gothic BBB Pr6N Medium"/>
                <w:color w:val="000000"/>
                <w:kern w:val="0"/>
                <w:lang w:val="ja-JP"/>
              </w:rPr>
            </w:pPr>
            <w:r w:rsidRPr="008C1E8D">
              <w:rPr>
                <w:rFonts w:asciiTheme="minorEastAsia" w:hAnsiTheme="minorEastAsia" w:cs="A-OTF Gothic BBB Pr6N Medium" w:hint="eastAsia"/>
                <w:color w:val="000000"/>
                <w:kern w:val="0"/>
                <w:lang w:val="ja-JP"/>
              </w:rPr>
              <w:t>④「水生動物や昆虫などのコウノトリの餌が確保され、生息が可能になる」ということが書かれていること。</w:t>
            </w:r>
          </w:p>
          <w:p w:rsidR="00D97782" w:rsidRPr="007729B9" w:rsidRDefault="00D97782" w:rsidP="00E100C7">
            <w:pPr>
              <w:autoSpaceDE w:val="0"/>
              <w:autoSpaceDN w:val="0"/>
              <w:adjustRightInd w:val="0"/>
              <w:snapToGrid w:val="0"/>
              <w:spacing w:line="400" w:lineRule="exact"/>
              <w:textAlignment w:val="center"/>
              <w:rPr>
                <w:rFonts w:asciiTheme="minorEastAsia" w:hAnsiTheme="minorEastAsia" w:cs="A-OTF Ryumin Pr6N R-KL"/>
                <w:color w:val="000000"/>
                <w:kern w:val="0"/>
                <w:lang w:val="ja-JP"/>
              </w:rPr>
            </w:pPr>
          </w:p>
        </w:tc>
        <w:tc>
          <w:tcPr>
            <w:tcW w:w="1494" w:type="dxa"/>
            <w:tcBorders>
              <w:top w:val="single" w:sz="4" w:space="0" w:color="000000"/>
              <w:left w:val="single" w:sz="8" w:space="0" w:color="000000"/>
              <w:bottom w:val="single" w:sz="8" w:space="0" w:color="000000"/>
              <w:right w:val="single" w:sz="8" w:space="0" w:color="000000"/>
            </w:tcBorders>
            <w:tcMar>
              <w:top w:w="28" w:type="dxa"/>
              <w:left w:w="28" w:type="dxa"/>
              <w:bottom w:w="28" w:type="dxa"/>
              <w:right w:w="28" w:type="dxa"/>
            </w:tcMar>
          </w:tcPr>
          <w:p w:rsidR="00D97782" w:rsidRPr="007729B9" w:rsidRDefault="00D97782" w:rsidP="00E100C7">
            <w:pPr>
              <w:autoSpaceDE w:val="0"/>
              <w:autoSpaceDN w:val="0"/>
              <w:adjustRightInd w:val="0"/>
              <w:snapToGrid w:val="0"/>
              <w:spacing w:line="240" w:lineRule="auto"/>
              <w:jc w:val="center"/>
              <w:rPr>
                <w:rFonts w:asciiTheme="minorEastAsia" w:hAnsiTheme="minorEastAsia" w:cs="Times New Roman"/>
                <w:kern w:val="0"/>
              </w:rPr>
            </w:pPr>
          </w:p>
        </w:tc>
      </w:tr>
      <w:tr w:rsidR="00EC0FFB" w:rsidRPr="007729B9" w:rsidTr="00CF4E5D">
        <w:trPr>
          <w:trHeight w:hRule="exact" w:val="354"/>
        </w:trPr>
        <w:tc>
          <w:tcPr>
            <w:tcW w:w="425" w:type="dxa"/>
            <w:vMerge w:val="restart"/>
            <w:tcBorders>
              <w:top w:val="single" w:sz="8" w:space="0" w:color="000000"/>
              <w:left w:val="single" w:sz="8" w:space="0" w:color="000000"/>
              <w:right w:val="single" w:sz="4" w:space="0" w:color="000000"/>
            </w:tcBorders>
            <w:tcMar>
              <w:top w:w="0" w:type="dxa"/>
              <w:left w:w="0" w:type="dxa"/>
              <w:bottom w:w="0" w:type="dxa"/>
              <w:right w:w="0" w:type="dxa"/>
            </w:tcMar>
            <w:vAlign w:val="center"/>
          </w:tcPr>
          <w:p w:rsidR="00EC0FFB" w:rsidRPr="007729B9" w:rsidRDefault="00EC0FFB" w:rsidP="00EC0FFB">
            <w:pPr>
              <w:autoSpaceDE w:val="0"/>
              <w:autoSpaceDN w:val="0"/>
              <w:adjustRightInd w:val="0"/>
              <w:snapToGrid w:val="0"/>
              <w:spacing w:line="326" w:lineRule="exact"/>
              <w:jc w:val="center"/>
              <w:textAlignment w:val="center"/>
              <w:rPr>
                <w:rFonts w:asciiTheme="minorEastAsia" w:hAnsiTheme="minorEastAsia" w:cs="A-OTF UD Shin Go Pr6N M"/>
                <w:b/>
                <w:bCs/>
                <w:color w:val="000000"/>
                <w:kern w:val="0"/>
                <w:lang w:val="ja-JP"/>
              </w:rPr>
            </w:pPr>
            <w:r w:rsidRPr="007729B9">
              <w:rPr>
                <w:rFonts w:asciiTheme="minorEastAsia" w:hAnsiTheme="minorEastAsia" w:cs="A-OTF UD Shin Go Pr6N M" w:hint="eastAsia"/>
                <w:b/>
                <w:bCs/>
                <w:color w:val="000000"/>
                <w:kern w:val="0"/>
                <w:lang w:val="ja-JP"/>
              </w:rPr>
              <w:t>解</w:t>
            </w:r>
          </w:p>
          <w:p w:rsidR="00EC0FFB" w:rsidRPr="007729B9" w:rsidRDefault="00EC0FFB" w:rsidP="00EC0FFB">
            <w:pPr>
              <w:autoSpaceDE w:val="0"/>
              <w:autoSpaceDN w:val="0"/>
              <w:adjustRightInd w:val="0"/>
              <w:snapToGrid w:val="0"/>
              <w:spacing w:line="326" w:lineRule="exact"/>
              <w:jc w:val="center"/>
              <w:textAlignment w:val="center"/>
              <w:rPr>
                <w:rFonts w:asciiTheme="minorEastAsia" w:hAnsiTheme="minorEastAsia" w:cs="A-OTF UD Shin Go Pr6N M"/>
                <w:b/>
                <w:bCs/>
                <w:color w:val="000000"/>
                <w:kern w:val="0"/>
                <w:lang w:val="ja-JP"/>
              </w:rPr>
            </w:pPr>
            <w:r w:rsidRPr="007729B9">
              <w:rPr>
                <w:rFonts w:asciiTheme="minorEastAsia" w:hAnsiTheme="minorEastAsia" w:cs="A-OTF UD Shin Go Pr6N M" w:hint="eastAsia"/>
                <w:b/>
                <w:bCs/>
                <w:color w:val="000000"/>
                <w:kern w:val="0"/>
                <w:lang w:val="ja-JP"/>
              </w:rPr>
              <w:t>答</w:t>
            </w:r>
          </w:p>
          <w:p w:rsidR="00EC0FFB" w:rsidRPr="007729B9" w:rsidRDefault="00EC0FFB" w:rsidP="00EC0FFB">
            <w:pPr>
              <w:autoSpaceDE w:val="0"/>
              <w:autoSpaceDN w:val="0"/>
              <w:adjustRightInd w:val="0"/>
              <w:snapToGrid w:val="0"/>
              <w:spacing w:line="326" w:lineRule="exact"/>
              <w:jc w:val="center"/>
              <w:textAlignment w:val="center"/>
              <w:rPr>
                <w:rFonts w:asciiTheme="minorEastAsia" w:hAnsiTheme="minorEastAsia" w:cs="A-OTF UD Shin Go Pr6N M"/>
                <w:b/>
                <w:bCs/>
                <w:color w:val="000000"/>
                <w:kern w:val="0"/>
                <w:lang w:val="ja-JP"/>
              </w:rPr>
            </w:pPr>
            <w:r w:rsidRPr="007729B9">
              <w:rPr>
                <w:rFonts w:asciiTheme="minorEastAsia" w:hAnsiTheme="minorEastAsia" w:cs="A-OTF UD Shin Go Pr6N M" w:hint="eastAsia"/>
                <w:b/>
                <w:bCs/>
                <w:color w:val="000000"/>
                <w:kern w:val="0"/>
                <w:lang w:val="ja-JP"/>
              </w:rPr>
              <w:t>類</w:t>
            </w:r>
          </w:p>
          <w:p w:rsidR="00EC0FFB" w:rsidRPr="007729B9" w:rsidRDefault="00EC0FFB" w:rsidP="00EC0FFB">
            <w:pPr>
              <w:autoSpaceDE w:val="0"/>
              <w:autoSpaceDN w:val="0"/>
              <w:adjustRightInd w:val="0"/>
              <w:snapToGrid w:val="0"/>
              <w:spacing w:line="326" w:lineRule="exact"/>
              <w:jc w:val="center"/>
              <w:textAlignment w:val="center"/>
              <w:rPr>
                <w:rFonts w:asciiTheme="minorEastAsia" w:hAnsiTheme="minorEastAsia" w:cs="A-OTF Gothic BBB Pr6N Medium"/>
                <w:b/>
                <w:bCs/>
                <w:color w:val="000000"/>
                <w:kern w:val="0"/>
                <w:lang w:val="ja-JP"/>
              </w:rPr>
            </w:pPr>
            <w:r w:rsidRPr="007729B9">
              <w:rPr>
                <w:rFonts w:asciiTheme="minorEastAsia" w:hAnsiTheme="minorEastAsia" w:cs="A-OTF UD Shin Go Pr6N M" w:hint="eastAsia"/>
                <w:b/>
                <w:bCs/>
                <w:color w:val="000000"/>
                <w:kern w:val="0"/>
                <w:lang w:val="ja-JP"/>
              </w:rPr>
              <w:t>型</w:t>
            </w:r>
          </w:p>
        </w:tc>
        <w:tc>
          <w:tcPr>
            <w:tcW w:w="380" w:type="dxa"/>
            <w:tcBorders>
              <w:top w:val="single" w:sz="8"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EC0FFB" w:rsidRPr="007729B9" w:rsidRDefault="00EC0FFB" w:rsidP="00EC0FFB">
            <w:pPr>
              <w:autoSpaceDE w:val="0"/>
              <w:autoSpaceDN w:val="0"/>
              <w:adjustRightInd w:val="0"/>
              <w:snapToGrid w:val="0"/>
              <w:spacing w:line="240" w:lineRule="exact"/>
              <w:textAlignment w:val="center"/>
              <w:rPr>
                <w:rFonts w:asciiTheme="minorEastAsia" w:hAnsiTheme="minorEastAsia" w:cs="A-OTF Ryumin Pr6N R-KL"/>
                <w:color w:val="000000"/>
                <w:kern w:val="0"/>
                <w:lang w:val="ja-JP"/>
              </w:rPr>
            </w:pPr>
            <w:r w:rsidRPr="007729B9">
              <w:rPr>
                <w:rFonts w:asciiTheme="minorEastAsia" w:hAnsiTheme="minorEastAsia" w:cs="A-OTF Gothic BBB Pr6N Medium" w:hint="eastAsia"/>
                <w:color w:val="000000"/>
                <w:kern w:val="0"/>
                <w:lang w:val="ja-JP"/>
              </w:rPr>
              <w:t>ａ</w:t>
            </w:r>
          </w:p>
        </w:tc>
        <w:tc>
          <w:tcPr>
            <w:tcW w:w="7897" w:type="dxa"/>
            <w:tcBorders>
              <w:top w:val="single" w:sz="8" w:space="0" w:color="000000"/>
              <w:left w:val="single" w:sz="4" w:space="0" w:color="000000"/>
              <w:bottom w:val="single" w:sz="4" w:space="0" w:color="000000"/>
              <w:right w:val="single" w:sz="4" w:space="0" w:color="000000"/>
            </w:tcBorders>
            <w:tcMar>
              <w:top w:w="60" w:type="dxa"/>
              <w:left w:w="60" w:type="dxa"/>
              <w:bottom w:w="60" w:type="dxa"/>
              <w:right w:w="60" w:type="dxa"/>
            </w:tcMar>
            <w:vAlign w:val="center"/>
          </w:tcPr>
          <w:p w:rsidR="00EC0FFB" w:rsidRPr="00062453" w:rsidRDefault="00EC0FFB" w:rsidP="00EC0FFB">
            <w:pPr>
              <w:autoSpaceDE w:val="0"/>
              <w:autoSpaceDN w:val="0"/>
              <w:adjustRightInd w:val="0"/>
              <w:snapToGrid w:val="0"/>
              <w:spacing w:line="240" w:lineRule="exact"/>
              <w:textAlignment w:val="center"/>
              <w:rPr>
                <w:rFonts w:asciiTheme="minorEastAsia" w:hAnsiTheme="minorEastAsia" w:cs="A-OTF Gothic BBB Pr6N Medium"/>
                <w:color w:val="000000"/>
                <w:kern w:val="0"/>
                <w:lang w:val="ja-JP"/>
              </w:rPr>
            </w:pPr>
            <w:r w:rsidRPr="00062453">
              <w:rPr>
                <w:rFonts w:asciiTheme="minorEastAsia" w:hAnsiTheme="minorEastAsia" w:cs="A-OTF Gothic BBB Pr6N Medium" w:hint="eastAsia"/>
                <w:color w:val="000000"/>
                <w:kern w:val="0"/>
                <w:lang w:val="ja-JP"/>
              </w:rPr>
              <w:t>条件①～④のすべてを満たしている解答</w:t>
            </w:r>
          </w:p>
          <w:p w:rsidR="00EC0FFB" w:rsidRPr="007729B9" w:rsidRDefault="00EC0FFB" w:rsidP="00EC0FFB">
            <w:pPr>
              <w:autoSpaceDE w:val="0"/>
              <w:autoSpaceDN w:val="0"/>
              <w:adjustRightInd w:val="0"/>
              <w:snapToGrid w:val="0"/>
              <w:spacing w:line="240" w:lineRule="exact"/>
              <w:textAlignment w:val="center"/>
              <w:rPr>
                <w:rFonts w:asciiTheme="minorEastAsia" w:hAnsiTheme="minorEastAsia" w:cs="A-OTF Ryumin Pr6N R-KL"/>
                <w:color w:val="000000"/>
                <w:kern w:val="0"/>
                <w:lang w:val="ja-JP"/>
              </w:rPr>
            </w:pPr>
            <w:r w:rsidRPr="00062453">
              <w:rPr>
                <w:rFonts w:asciiTheme="minorEastAsia" w:hAnsiTheme="minorEastAsia" w:cs="A-OTF Gothic BBB Pr6N Medium"/>
                <w:color w:val="000000"/>
                <w:kern w:val="0"/>
                <w:lang w:val="ja-JP"/>
              </w:rPr>
              <w:t xml:space="preserve"> </w:t>
            </w:r>
          </w:p>
        </w:tc>
        <w:tc>
          <w:tcPr>
            <w:tcW w:w="1494" w:type="dxa"/>
            <w:tcBorders>
              <w:top w:val="single" w:sz="8" w:space="0" w:color="000000"/>
              <w:left w:val="single" w:sz="4" w:space="0" w:color="000000"/>
              <w:bottom w:val="single" w:sz="4" w:space="0" w:color="000000"/>
              <w:right w:val="single" w:sz="8" w:space="0" w:color="000000"/>
            </w:tcBorders>
            <w:tcMar>
              <w:top w:w="60" w:type="dxa"/>
              <w:left w:w="60" w:type="dxa"/>
              <w:bottom w:w="60" w:type="dxa"/>
              <w:right w:w="60" w:type="dxa"/>
            </w:tcMar>
            <w:vAlign w:val="center"/>
          </w:tcPr>
          <w:p w:rsidR="00EC0FFB" w:rsidRPr="00883AB5" w:rsidRDefault="00EC0FFB" w:rsidP="00EC0FFB">
            <w:pPr>
              <w:autoSpaceDE w:val="0"/>
              <w:autoSpaceDN w:val="0"/>
              <w:adjustRightInd w:val="0"/>
              <w:snapToGrid w:val="0"/>
              <w:spacing w:line="240" w:lineRule="auto"/>
              <w:jc w:val="center"/>
              <w:rPr>
                <w:rFonts w:asciiTheme="minorEastAsia" w:hAnsiTheme="minorEastAsia" w:cs="Times New Roman"/>
                <w:kern w:val="0"/>
              </w:rPr>
            </w:pPr>
            <w:r w:rsidRPr="00062453">
              <w:rPr>
                <w:rFonts w:asciiTheme="minorEastAsia" w:hAnsiTheme="minorEastAsia" w:cs="Times New Roman"/>
                <w:kern w:val="0"/>
                <w:lang w:val="ja-JP"/>
              </w:rPr>
              <w:t>10</w:t>
            </w:r>
            <w:r w:rsidRPr="00883AB5">
              <w:rPr>
                <w:rFonts w:asciiTheme="minorEastAsia" w:hAnsiTheme="minorEastAsia" w:cs="Times New Roman" w:hint="eastAsia"/>
                <w:kern w:val="0"/>
              </w:rPr>
              <w:t>点</w:t>
            </w:r>
          </w:p>
          <w:p w:rsidR="00EC0FFB" w:rsidRPr="007729B9" w:rsidRDefault="00EC0FFB" w:rsidP="00EC0FFB">
            <w:pPr>
              <w:autoSpaceDE w:val="0"/>
              <w:autoSpaceDN w:val="0"/>
              <w:adjustRightInd w:val="0"/>
              <w:snapToGrid w:val="0"/>
              <w:spacing w:line="240" w:lineRule="auto"/>
              <w:jc w:val="center"/>
              <w:rPr>
                <w:rFonts w:asciiTheme="minorEastAsia" w:hAnsiTheme="minorEastAsia" w:cs="Times New Roman"/>
                <w:kern w:val="0"/>
              </w:rPr>
            </w:pPr>
          </w:p>
        </w:tc>
      </w:tr>
      <w:tr w:rsidR="00EC0FFB" w:rsidRPr="007729B9" w:rsidTr="00CF4E5D">
        <w:trPr>
          <w:trHeight w:hRule="exact" w:val="354"/>
        </w:trPr>
        <w:tc>
          <w:tcPr>
            <w:tcW w:w="425" w:type="dxa"/>
            <w:vMerge/>
            <w:tcBorders>
              <w:left w:val="single" w:sz="8" w:space="0" w:color="000000"/>
              <w:right w:val="single" w:sz="4" w:space="0" w:color="000000"/>
            </w:tcBorders>
          </w:tcPr>
          <w:p w:rsidR="00EC0FFB" w:rsidRPr="007729B9" w:rsidRDefault="00EC0FFB" w:rsidP="00EC0FFB">
            <w:pPr>
              <w:autoSpaceDE w:val="0"/>
              <w:autoSpaceDN w:val="0"/>
              <w:adjustRightInd w:val="0"/>
              <w:spacing w:line="240" w:lineRule="auto"/>
              <w:jc w:val="left"/>
              <w:rPr>
                <w:rFonts w:asciiTheme="minorEastAsia" w:hAnsiTheme="minorEastAsia" w:cs="Times New Roman"/>
                <w:kern w:val="0"/>
              </w:rPr>
            </w:pPr>
          </w:p>
        </w:tc>
        <w:tc>
          <w:tcPr>
            <w:tcW w:w="38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EC0FFB" w:rsidRPr="007729B9" w:rsidRDefault="00EC0FFB" w:rsidP="00EC0FFB">
            <w:pPr>
              <w:autoSpaceDE w:val="0"/>
              <w:autoSpaceDN w:val="0"/>
              <w:adjustRightInd w:val="0"/>
              <w:snapToGrid w:val="0"/>
              <w:spacing w:line="240" w:lineRule="exact"/>
              <w:textAlignment w:val="center"/>
              <w:rPr>
                <w:rFonts w:asciiTheme="minorEastAsia" w:hAnsiTheme="minorEastAsia" w:cs="A-OTF Ryumin Pr6N R-KL"/>
                <w:color w:val="000000"/>
                <w:kern w:val="0"/>
                <w:lang w:val="ja-JP"/>
              </w:rPr>
            </w:pPr>
            <w:proofErr w:type="gramStart"/>
            <w:r w:rsidRPr="007729B9">
              <w:rPr>
                <w:rFonts w:asciiTheme="minorEastAsia" w:hAnsiTheme="minorEastAsia" w:cs="A-OTF Gothic BBB Pr6N Medium" w:hint="eastAsia"/>
                <w:color w:val="000000"/>
                <w:kern w:val="0"/>
                <w:lang w:val="ja-JP"/>
              </w:rPr>
              <w:t>ｂ</w:t>
            </w:r>
            <w:proofErr w:type="gramEnd"/>
          </w:p>
        </w:tc>
        <w:tc>
          <w:tcPr>
            <w:tcW w:w="7897" w:type="dxa"/>
            <w:tcBorders>
              <w:top w:val="single" w:sz="4" w:space="0" w:color="000000"/>
              <w:left w:val="single" w:sz="4" w:space="0" w:color="000000"/>
              <w:bottom w:val="single" w:sz="4" w:space="0" w:color="000000"/>
              <w:right w:val="single" w:sz="4" w:space="0" w:color="000000"/>
            </w:tcBorders>
            <w:tcMar>
              <w:top w:w="60" w:type="dxa"/>
              <w:left w:w="60" w:type="dxa"/>
              <w:bottom w:w="60" w:type="dxa"/>
              <w:right w:w="60" w:type="dxa"/>
            </w:tcMar>
            <w:vAlign w:val="center"/>
          </w:tcPr>
          <w:p w:rsidR="00EC0FFB" w:rsidRPr="00062453" w:rsidRDefault="00EC0FFB" w:rsidP="00EC0FFB">
            <w:pPr>
              <w:autoSpaceDE w:val="0"/>
              <w:autoSpaceDN w:val="0"/>
              <w:adjustRightInd w:val="0"/>
              <w:snapToGrid w:val="0"/>
              <w:spacing w:line="240" w:lineRule="exact"/>
              <w:textAlignment w:val="center"/>
              <w:rPr>
                <w:rFonts w:asciiTheme="minorEastAsia" w:hAnsiTheme="minorEastAsia" w:cs="A-OTF Gothic BBB Pr6N Medium"/>
                <w:color w:val="000000"/>
                <w:kern w:val="0"/>
                <w:lang w:val="ja-JP"/>
              </w:rPr>
            </w:pPr>
            <w:r w:rsidRPr="00062453">
              <w:rPr>
                <w:rFonts w:asciiTheme="minorEastAsia" w:hAnsiTheme="minorEastAsia" w:cs="A-OTF Gothic BBB Pr6N Medium" w:hint="eastAsia"/>
                <w:color w:val="000000"/>
                <w:kern w:val="0"/>
                <w:lang w:val="ja-JP"/>
              </w:rPr>
              <w:t>条件①④を満たし、②③のいずれかを満たしている解答</w:t>
            </w:r>
          </w:p>
          <w:p w:rsidR="00EC0FFB" w:rsidRPr="007729B9" w:rsidRDefault="00EC0FFB" w:rsidP="00EC0FFB">
            <w:pPr>
              <w:autoSpaceDE w:val="0"/>
              <w:autoSpaceDN w:val="0"/>
              <w:adjustRightInd w:val="0"/>
              <w:snapToGrid w:val="0"/>
              <w:spacing w:line="240" w:lineRule="exact"/>
              <w:textAlignment w:val="center"/>
              <w:rPr>
                <w:rFonts w:asciiTheme="minorEastAsia" w:hAnsiTheme="minorEastAsia" w:cs="A-OTF Ryumin Pr6N R-KL"/>
                <w:color w:val="000000"/>
                <w:kern w:val="0"/>
                <w:lang w:val="ja-JP"/>
              </w:rPr>
            </w:pPr>
            <w:r w:rsidRPr="00062453">
              <w:rPr>
                <w:rFonts w:asciiTheme="minorEastAsia" w:hAnsiTheme="minorEastAsia" w:cs="A-OTF Gothic BBB Pr6N Medium"/>
                <w:color w:val="000000"/>
                <w:kern w:val="0"/>
                <w:lang w:val="ja-JP"/>
              </w:rPr>
              <w:t xml:space="preserve"> </w:t>
            </w:r>
          </w:p>
        </w:tc>
        <w:tc>
          <w:tcPr>
            <w:tcW w:w="1494" w:type="dxa"/>
            <w:tcBorders>
              <w:top w:val="single" w:sz="4" w:space="0" w:color="000000"/>
              <w:left w:val="single" w:sz="4" w:space="0" w:color="000000"/>
              <w:bottom w:val="single" w:sz="4" w:space="0" w:color="000000"/>
              <w:right w:val="single" w:sz="8" w:space="0" w:color="000000"/>
            </w:tcBorders>
            <w:tcMar>
              <w:top w:w="60" w:type="dxa"/>
              <w:left w:w="60" w:type="dxa"/>
              <w:bottom w:w="60" w:type="dxa"/>
              <w:right w:w="60" w:type="dxa"/>
            </w:tcMar>
            <w:vAlign w:val="center"/>
          </w:tcPr>
          <w:p w:rsidR="00EC0FFB" w:rsidRPr="00883AB5" w:rsidRDefault="00EC0FFB" w:rsidP="00EC0FFB">
            <w:pPr>
              <w:autoSpaceDE w:val="0"/>
              <w:autoSpaceDN w:val="0"/>
              <w:adjustRightInd w:val="0"/>
              <w:snapToGrid w:val="0"/>
              <w:spacing w:line="240" w:lineRule="auto"/>
              <w:jc w:val="center"/>
              <w:rPr>
                <w:rFonts w:asciiTheme="minorEastAsia" w:hAnsiTheme="minorEastAsia" w:cs="Times New Roman"/>
                <w:kern w:val="0"/>
              </w:rPr>
            </w:pPr>
            <w:r w:rsidRPr="00062453">
              <w:rPr>
                <w:rFonts w:asciiTheme="minorEastAsia" w:hAnsiTheme="minorEastAsia" w:cs="Times New Roman"/>
                <w:kern w:val="0"/>
                <w:lang w:val="ja-JP"/>
              </w:rPr>
              <w:t>8</w:t>
            </w:r>
            <w:r w:rsidRPr="00883AB5">
              <w:rPr>
                <w:rFonts w:asciiTheme="minorEastAsia" w:hAnsiTheme="minorEastAsia" w:cs="Times New Roman" w:hint="eastAsia"/>
                <w:kern w:val="0"/>
              </w:rPr>
              <w:t>点</w:t>
            </w:r>
          </w:p>
          <w:p w:rsidR="00EC0FFB" w:rsidRPr="007729B9" w:rsidRDefault="00EC0FFB" w:rsidP="00EC0FFB">
            <w:pPr>
              <w:autoSpaceDE w:val="0"/>
              <w:autoSpaceDN w:val="0"/>
              <w:adjustRightInd w:val="0"/>
              <w:snapToGrid w:val="0"/>
              <w:spacing w:line="240" w:lineRule="auto"/>
              <w:jc w:val="center"/>
              <w:rPr>
                <w:rFonts w:asciiTheme="minorEastAsia" w:hAnsiTheme="minorEastAsia" w:cs="Times New Roman"/>
                <w:kern w:val="0"/>
              </w:rPr>
            </w:pPr>
          </w:p>
        </w:tc>
      </w:tr>
      <w:tr w:rsidR="00EC0FFB" w:rsidRPr="007729B9" w:rsidTr="00CF4E5D">
        <w:trPr>
          <w:trHeight w:hRule="exact" w:val="354"/>
        </w:trPr>
        <w:tc>
          <w:tcPr>
            <w:tcW w:w="425" w:type="dxa"/>
            <w:vMerge/>
            <w:tcBorders>
              <w:left w:val="single" w:sz="8" w:space="0" w:color="000000"/>
              <w:right w:val="single" w:sz="4" w:space="0" w:color="000000"/>
            </w:tcBorders>
          </w:tcPr>
          <w:p w:rsidR="00EC0FFB" w:rsidRPr="007729B9" w:rsidRDefault="00EC0FFB" w:rsidP="00EC0FFB">
            <w:pPr>
              <w:autoSpaceDE w:val="0"/>
              <w:autoSpaceDN w:val="0"/>
              <w:adjustRightInd w:val="0"/>
              <w:spacing w:line="240" w:lineRule="auto"/>
              <w:jc w:val="left"/>
              <w:rPr>
                <w:rFonts w:asciiTheme="minorEastAsia" w:hAnsiTheme="minorEastAsia" w:cs="Times New Roman"/>
                <w:kern w:val="0"/>
              </w:rPr>
            </w:pPr>
          </w:p>
        </w:tc>
        <w:tc>
          <w:tcPr>
            <w:tcW w:w="38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EC0FFB" w:rsidRPr="007729B9" w:rsidRDefault="00EC0FFB" w:rsidP="00EC0FFB">
            <w:pPr>
              <w:autoSpaceDE w:val="0"/>
              <w:autoSpaceDN w:val="0"/>
              <w:adjustRightInd w:val="0"/>
              <w:snapToGrid w:val="0"/>
              <w:spacing w:line="240" w:lineRule="auto"/>
              <w:textAlignment w:val="center"/>
              <w:rPr>
                <w:rFonts w:asciiTheme="minorEastAsia" w:hAnsiTheme="minorEastAsia" w:cs="A-OTF Ryumin Pr6N R-KL"/>
                <w:color w:val="000000"/>
                <w:kern w:val="0"/>
                <w:lang w:val="ja-JP"/>
              </w:rPr>
            </w:pPr>
            <w:proofErr w:type="gramStart"/>
            <w:r w:rsidRPr="007729B9">
              <w:rPr>
                <w:rFonts w:asciiTheme="minorEastAsia" w:hAnsiTheme="minorEastAsia" w:cs="A-OTF Gothic BBB Pr6N Medium" w:hint="eastAsia"/>
                <w:color w:val="000000"/>
                <w:kern w:val="0"/>
                <w:lang w:val="ja-JP"/>
              </w:rPr>
              <w:t>ｃ</w:t>
            </w:r>
            <w:proofErr w:type="gramEnd"/>
          </w:p>
        </w:tc>
        <w:tc>
          <w:tcPr>
            <w:tcW w:w="7897" w:type="dxa"/>
            <w:tcBorders>
              <w:top w:val="single" w:sz="4" w:space="0" w:color="000000"/>
              <w:left w:val="single" w:sz="4" w:space="0" w:color="000000"/>
              <w:bottom w:val="single" w:sz="4" w:space="0" w:color="000000"/>
              <w:right w:val="single" w:sz="4" w:space="0" w:color="000000"/>
            </w:tcBorders>
            <w:tcMar>
              <w:top w:w="60" w:type="dxa"/>
              <w:left w:w="60" w:type="dxa"/>
              <w:bottom w:w="60" w:type="dxa"/>
              <w:right w:w="60" w:type="dxa"/>
            </w:tcMar>
            <w:vAlign w:val="center"/>
          </w:tcPr>
          <w:p w:rsidR="00EC0FFB" w:rsidRPr="00883AB5" w:rsidRDefault="00EC0FFB" w:rsidP="00EC0FFB">
            <w:pPr>
              <w:autoSpaceDE w:val="0"/>
              <w:autoSpaceDN w:val="0"/>
              <w:adjustRightInd w:val="0"/>
              <w:snapToGrid w:val="0"/>
              <w:spacing w:line="240" w:lineRule="auto"/>
              <w:textAlignment w:val="center"/>
              <w:rPr>
                <w:rFonts w:asciiTheme="minorEastAsia" w:hAnsiTheme="minorEastAsia" w:cs="A-OTF Gothic BBB Pr6N Medium"/>
                <w:color w:val="000000"/>
                <w:kern w:val="0"/>
                <w:lang w:val="ja-JP"/>
              </w:rPr>
            </w:pPr>
            <w:r w:rsidRPr="00062453">
              <w:rPr>
                <w:rFonts w:asciiTheme="minorEastAsia" w:hAnsiTheme="minorEastAsia" w:cs="A-OTF Gothic BBB Pr6N Medium" w:hint="eastAsia"/>
                <w:color w:val="000000"/>
                <w:kern w:val="0"/>
                <w:lang w:val="ja-JP"/>
              </w:rPr>
              <w:t>条件①②③を満たしている解答（④は満たしていない）</w:t>
            </w:r>
          </w:p>
        </w:tc>
        <w:tc>
          <w:tcPr>
            <w:tcW w:w="1494" w:type="dxa"/>
            <w:tcBorders>
              <w:top w:val="single" w:sz="4" w:space="0" w:color="000000"/>
              <w:left w:val="single" w:sz="4" w:space="0" w:color="000000"/>
              <w:bottom w:val="single" w:sz="4" w:space="0" w:color="000000"/>
              <w:right w:val="single" w:sz="8" w:space="0" w:color="000000"/>
            </w:tcBorders>
            <w:tcMar>
              <w:top w:w="60" w:type="dxa"/>
              <w:left w:w="60" w:type="dxa"/>
              <w:bottom w:w="60" w:type="dxa"/>
              <w:right w:w="60" w:type="dxa"/>
            </w:tcMar>
            <w:vAlign w:val="center"/>
          </w:tcPr>
          <w:p w:rsidR="00EC0FFB" w:rsidRPr="00062453" w:rsidRDefault="00EC0FFB" w:rsidP="00EC0FFB">
            <w:pPr>
              <w:autoSpaceDE w:val="0"/>
              <w:autoSpaceDN w:val="0"/>
              <w:adjustRightInd w:val="0"/>
              <w:snapToGrid w:val="0"/>
              <w:spacing w:line="240" w:lineRule="auto"/>
              <w:jc w:val="center"/>
              <w:rPr>
                <w:rFonts w:asciiTheme="minorEastAsia" w:hAnsiTheme="minorEastAsia" w:cs="Times New Roman"/>
                <w:kern w:val="0"/>
                <w:lang w:val="ja-JP"/>
              </w:rPr>
            </w:pPr>
            <w:r w:rsidRPr="00062453">
              <w:rPr>
                <w:rFonts w:asciiTheme="minorEastAsia" w:hAnsiTheme="minorEastAsia" w:cs="Times New Roman"/>
                <w:kern w:val="0"/>
                <w:lang w:val="ja-JP"/>
              </w:rPr>
              <w:t>6</w:t>
            </w:r>
            <w:r w:rsidRPr="00883AB5">
              <w:rPr>
                <w:rFonts w:asciiTheme="minorEastAsia" w:hAnsiTheme="minorEastAsia" w:cs="Times New Roman" w:hint="eastAsia"/>
                <w:kern w:val="0"/>
              </w:rPr>
              <w:t>点</w:t>
            </w:r>
          </w:p>
        </w:tc>
      </w:tr>
      <w:tr w:rsidR="00EC0FFB" w:rsidRPr="007729B9" w:rsidTr="00CF4E5D">
        <w:trPr>
          <w:trHeight w:hRule="exact" w:val="737"/>
        </w:trPr>
        <w:tc>
          <w:tcPr>
            <w:tcW w:w="425" w:type="dxa"/>
            <w:vMerge/>
            <w:tcBorders>
              <w:left w:val="single" w:sz="8" w:space="0" w:color="000000"/>
              <w:right w:val="single" w:sz="4" w:space="0" w:color="000000"/>
            </w:tcBorders>
          </w:tcPr>
          <w:p w:rsidR="00EC0FFB" w:rsidRPr="007729B9" w:rsidRDefault="00EC0FFB" w:rsidP="00EC0FFB">
            <w:pPr>
              <w:autoSpaceDE w:val="0"/>
              <w:autoSpaceDN w:val="0"/>
              <w:adjustRightInd w:val="0"/>
              <w:spacing w:line="240" w:lineRule="auto"/>
              <w:jc w:val="left"/>
              <w:rPr>
                <w:rFonts w:asciiTheme="minorEastAsia" w:hAnsiTheme="minorEastAsia" w:cs="Times New Roman"/>
                <w:kern w:val="0"/>
              </w:rPr>
            </w:pPr>
          </w:p>
        </w:tc>
        <w:tc>
          <w:tcPr>
            <w:tcW w:w="38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rsidR="00EC0FFB" w:rsidRPr="007729B9" w:rsidRDefault="00EC0FFB" w:rsidP="00EC0FFB">
            <w:pPr>
              <w:autoSpaceDE w:val="0"/>
              <w:autoSpaceDN w:val="0"/>
              <w:adjustRightInd w:val="0"/>
              <w:snapToGrid w:val="0"/>
              <w:spacing w:line="400" w:lineRule="exact"/>
              <w:textAlignment w:val="center"/>
              <w:rPr>
                <w:rFonts w:asciiTheme="minorEastAsia" w:hAnsiTheme="minorEastAsia" w:cs="A-OTF Ryumin Pr6N R-KL"/>
                <w:color w:val="000000"/>
                <w:kern w:val="0"/>
                <w:lang w:val="ja-JP"/>
              </w:rPr>
            </w:pPr>
            <w:proofErr w:type="gramStart"/>
            <w:r w:rsidRPr="007729B9">
              <w:rPr>
                <w:rFonts w:asciiTheme="minorEastAsia" w:hAnsiTheme="minorEastAsia" w:cs="A-OTF Gothic BBB Pr6N Medium" w:hint="eastAsia"/>
                <w:color w:val="000000"/>
                <w:kern w:val="0"/>
                <w:lang w:val="ja-JP"/>
              </w:rPr>
              <w:t>ｄ</w:t>
            </w:r>
            <w:proofErr w:type="gramEnd"/>
          </w:p>
        </w:tc>
        <w:tc>
          <w:tcPr>
            <w:tcW w:w="7897" w:type="dxa"/>
            <w:tcBorders>
              <w:top w:val="single" w:sz="4" w:space="0" w:color="000000"/>
              <w:left w:val="single" w:sz="4" w:space="0" w:color="000000"/>
              <w:bottom w:val="single" w:sz="4" w:space="0" w:color="000000"/>
              <w:right w:val="single" w:sz="4" w:space="0" w:color="000000"/>
            </w:tcBorders>
            <w:tcMar>
              <w:top w:w="60" w:type="dxa"/>
              <w:left w:w="60" w:type="dxa"/>
              <w:bottom w:w="60" w:type="dxa"/>
              <w:right w:w="60" w:type="dxa"/>
            </w:tcMar>
            <w:vAlign w:val="center"/>
          </w:tcPr>
          <w:p w:rsidR="00EC0FFB" w:rsidRPr="00062453" w:rsidRDefault="00EC0FFB" w:rsidP="00EC0FFB">
            <w:pPr>
              <w:autoSpaceDE w:val="0"/>
              <w:autoSpaceDN w:val="0"/>
              <w:adjustRightInd w:val="0"/>
              <w:snapToGrid w:val="0"/>
              <w:spacing w:line="360" w:lineRule="exact"/>
              <w:textAlignment w:val="center"/>
              <w:rPr>
                <w:rFonts w:asciiTheme="minorEastAsia" w:hAnsiTheme="minorEastAsia" w:cs="A-OTF Gothic BBB Pr6N Medium"/>
                <w:color w:val="000000"/>
                <w:kern w:val="0"/>
                <w:u w:color="000000"/>
                <w:lang w:val="ja-JP"/>
              </w:rPr>
            </w:pPr>
            <w:r w:rsidRPr="00062453">
              <w:rPr>
                <w:rFonts w:asciiTheme="minorEastAsia" w:hAnsiTheme="minorEastAsia" w:cs="A-OTF Gothic BBB Pr6N Medium" w:hint="eastAsia"/>
                <w:color w:val="000000"/>
                <w:kern w:val="0"/>
                <w:u w:color="000000"/>
                <w:lang w:val="ja-JP"/>
              </w:rPr>
              <w:t>条件①を満たし、②③のいずれかを満たしている解答</w:t>
            </w:r>
          </w:p>
          <w:p w:rsidR="00EC0FFB" w:rsidRPr="00883AB5" w:rsidRDefault="00EC0FFB" w:rsidP="00EC0FFB">
            <w:pPr>
              <w:autoSpaceDE w:val="0"/>
              <w:autoSpaceDN w:val="0"/>
              <w:adjustRightInd w:val="0"/>
              <w:snapToGrid w:val="0"/>
              <w:spacing w:line="360" w:lineRule="exact"/>
              <w:textAlignment w:val="center"/>
              <w:rPr>
                <w:rFonts w:asciiTheme="minorEastAsia" w:hAnsiTheme="minorEastAsia" w:cs="A-OTF Gothic BBB Pr6N Medium"/>
                <w:color w:val="000000"/>
                <w:kern w:val="0"/>
                <w:u w:color="000000"/>
                <w:lang w:val="ja-JP"/>
              </w:rPr>
            </w:pPr>
            <w:r w:rsidRPr="00062453">
              <w:rPr>
                <w:rFonts w:asciiTheme="minorEastAsia" w:hAnsiTheme="minorEastAsia" w:cs="A-OTF Gothic BBB Pr6N Medium" w:hint="eastAsia"/>
                <w:color w:val="000000"/>
                <w:kern w:val="0"/>
                <w:u w:color="000000"/>
                <w:lang w:val="ja-JP"/>
              </w:rPr>
              <w:t>（④は満たしていない）</w:t>
            </w:r>
          </w:p>
        </w:tc>
        <w:tc>
          <w:tcPr>
            <w:tcW w:w="1494" w:type="dxa"/>
            <w:tcBorders>
              <w:top w:val="single" w:sz="4" w:space="0" w:color="000000"/>
              <w:left w:val="single" w:sz="4" w:space="0" w:color="000000"/>
              <w:bottom w:val="single" w:sz="4" w:space="0" w:color="000000"/>
              <w:right w:val="single" w:sz="8" w:space="0" w:color="000000"/>
            </w:tcBorders>
            <w:tcMar>
              <w:top w:w="60" w:type="dxa"/>
              <w:left w:w="60" w:type="dxa"/>
              <w:bottom w:w="60" w:type="dxa"/>
              <w:right w:w="60" w:type="dxa"/>
            </w:tcMar>
            <w:vAlign w:val="center"/>
          </w:tcPr>
          <w:p w:rsidR="00EC0FFB" w:rsidRPr="00062453" w:rsidRDefault="00EC0FFB" w:rsidP="00EC0FFB">
            <w:pPr>
              <w:autoSpaceDE w:val="0"/>
              <w:autoSpaceDN w:val="0"/>
              <w:adjustRightInd w:val="0"/>
              <w:snapToGrid w:val="0"/>
              <w:spacing w:line="240" w:lineRule="auto"/>
              <w:jc w:val="center"/>
              <w:rPr>
                <w:rFonts w:asciiTheme="minorEastAsia" w:hAnsiTheme="minorEastAsia" w:cs="Times New Roman"/>
                <w:kern w:val="0"/>
                <w:lang w:val="ja-JP"/>
              </w:rPr>
            </w:pPr>
            <w:r w:rsidRPr="00062453">
              <w:rPr>
                <w:rFonts w:asciiTheme="minorEastAsia" w:hAnsiTheme="minorEastAsia" w:cs="Times New Roman"/>
                <w:kern w:val="0"/>
                <w:lang w:val="ja-JP"/>
              </w:rPr>
              <w:t>3</w:t>
            </w:r>
            <w:r w:rsidRPr="00883AB5">
              <w:rPr>
                <w:rFonts w:asciiTheme="minorEastAsia" w:hAnsiTheme="minorEastAsia" w:cs="Times New Roman" w:hint="eastAsia"/>
                <w:kern w:val="0"/>
              </w:rPr>
              <w:t>点</w:t>
            </w:r>
          </w:p>
        </w:tc>
      </w:tr>
      <w:tr w:rsidR="00EC0FFB" w:rsidRPr="007729B9" w:rsidTr="00CF4E5D">
        <w:trPr>
          <w:trHeight w:hRule="exact" w:val="352"/>
        </w:trPr>
        <w:tc>
          <w:tcPr>
            <w:tcW w:w="425" w:type="dxa"/>
            <w:vMerge/>
            <w:tcBorders>
              <w:left w:val="single" w:sz="8" w:space="0" w:color="000000"/>
              <w:bottom w:val="single" w:sz="8" w:space="0" w:color="auto"/>
              <w:right w:val="single" w:sz="4" w:space="0" w:color="000000"/>
            </w:tcBorders>
          </w:tcPr>
          <w:p w:rsidR="00EC0FFB" w:rsidRPr="007729B9" w:rsidRDefault="00EC0FFB" w:rsidP="00EC0FFB">
            <w:pPr>
              <w:autoSpaceDE w:val="0"/>
              <w:autoSpaceDN w:val="0"/>
              <w:adjustRightInd w:val="0"/>
              <w:spacing w:line="240" w:lineRule="auto"/>
              <w:jc w:val="left"/>
              <w:rPr>
                <w:rFonts w:asciiTheme="minorEastAsia" w:hAnsiTheme="minorEastAsia" w:cs="Times New Roman"/>
                <w:kern w:val="0"/>
              </w:rPr>
            </w:pPr>
          </w:p>
        </w:tc>
        <w:tc>
          <w:tcPr>
            <w:tcW w:w="380" w:type="dxa"/>
            <w:tcBorders>
              <w:top w:val="single" w:sz="4" w:space="0" w:color="000000"/>
              <w:left w:val="single" w:sz="4" w:space="0" w:color="000000"/>
              <w:bottom w:val="single" w:sz="8" w:space="0" w:color="auto"/>
              <w:right w:val="single" w:sz="4" w:space="0" w:color="000000"/>
            </w:tcBorders>
            <w:tcMar>
              <w:top w:w="57" w:type="dxa"/>
              <w:left w:w="57" w:type="dxa"/>
              <w:bottom w:w="57" w:type="dxa"/>
              <w:right w:w="57" w:type="dxa"/>
            </w:tcMar>
            <w:vAlign w:val="center"/>
          </w:tcPr>
          <w:p w:rsidR="00EC0FFB" w:rsidRPr="007729B9" w:rsidRDefault="00EC0FFB" w:rsidP="00EC0FFB">
            <w:pPr>
              <w:autoSpaceDE w:val="0"/>
              <w:autoSpaceDN w:val="0"/>
              <w:adjustRightInd w:val="0"/>
              <w:snapToGrid w:val="0"/>
              <w:spacing w:line="240" w:lineRule="exact"/>
              <w:textAlignment w:val="center"/>
              <w:rPr>
                <w:rFonts w:asciiTheme="minorEastAsia" w:hAnsiTheme="minorEastAsia" w:cs="A-OTF Ryumin Pr6N R-KL"/>
                <w:color w:val="000000"/>
                <w:kern w:val="0"/>
                <w:lang w:val="ja-JP"/>
              </w:rPr>
            </w:pPr>
            <w:r w:rsidRPr="007729B9">
              <w:rPr>
                <w:rFonts w:asciiTheme="minorEastAsia" w:hAnsiTheme="minorEastAsia" w:cs="A-OTF Gothic BBB Pr6N Medium" w:hint="eastAsia"/>
                <w:color w:val="000000"/>
                <w:kern w:val="0"/>
                <w:lang w:val="ja-JP"/>
              </w:rPr>
              <w:t>ｅ</w:t>
            </w:r>
          </w:p>
        </w:tc>
        <w:tc>
          <w:tcPr>
            <w:tcW w:w="7897" w:type="dxa"/>
            <w:tcBorders>
              <w:top w:val="single" w:sz="4" w:space="0" w:color="000000"/>
              <w:left w:val="single" w:sz="4" w:space="0" w:color="000000"/>
              <w:bottom w:val="single" w:sz="8" w:space="0" w:color="auto"/>
              <w:right w:val="single" w:sz="4" w:space="0" w:color="000000"/>
            </w:tcBorders>
            <w:tcMar>
              <w:top w:w="60" w:type="dxa"/>
              <w:left w:w="60" w:type="dxa"/>
              <w:bottom w:w="60" w:type="dxa"/>
              <w:right w:w="60" w:type="dxa"/>
            </w:tcMar>
            <w:vAlign w:val="center"/>
          </w:tcPr>
          <w:p w:rsidR="00EC0FFB" w:rsidRPr="00062453" w:rsidRDefault="00EC0FFB" w:rsidP="00EC0FFB">
            <w:pPr>
              <w:autoSpaceDE w:val="0"/>
              <w:autoSpaceDN w:val="0"/>
              <w:adjustRightInd w:val="0"/>
              <w:snapToGrid w:val="0"/>
              <w:spacing w:line="240" w:lineRule="exact"/>
              <w:textAlignment w:val="center"/>
              <w:rPr>
                <w:rFonts w:asciiTheme="minorEastAsia" w:hAnsiTheme="minorEastAsia" w:cs="A-OTF Gothic BBB Pr6N Medium"/>
                <w:color w:val="000000"/>
                <w:kern w:val="0"/>
                <w:lang w:val="ja-JP"/>
              </w:rPr>
            </w:pPr>
            <w:r w:rsidRPr="00062453">
              <w:rPr>
                <w:rFonts w:asciiTheme="minorEastAsia" w:hAnsiTheme="minorEastAsia" w:cs="A-OTF Gothic BBB Pr6N Medium" w:hint="eastAsia"/>
                <w:color w:val="000000"/>
                <w:kern w:val="0"/>
                <w:lang w:val="ja-JP"/>
              </w:rPr>
              <w:t>上記以外の解答／無解答</w:t>
            </w:r>
          </w:p>
          <w:p w:rsidR="00EC0FFB" w:rsidRPr="007729B9" w:rsidRDefault="00EC0FFB" w:rsidP="00EC0FFB">
            <w:pPr>
              <w:autoSpaceDE w:val="0"/>
              <w:autoSpaceDN w:val="0"/>
              <w:adjustRightInd w:val="0"/>
              <w:snapToGrid w:val="0"/>
              <w:spacing w:line="400" w:lineRule="exact"/>
              <w:textAlignment w:val="center"/>
              <w:rPr>
                <w:rFonts w:asciiTheme="minorEastAsia" w:hAnsiTheme="minorEastAsia" w:cs="A-OTF Ryumin Pr6N R-KL"/>
                <w:color w:val="000000"/>
                <w:kern w:val="0"/>
                <w:lang w:val="ja-JP"/>
              </w:rPr>
            </w:pPr>
          </w:p>
        </w:tc>
        <w:tc>
          <w:tcPr>
            <w:tcW w:w="1494" w:type="dxa"/>
            <w:tcBorders>
              <w:top w:val="single" w:sz="4" w:space="0" w:color="000000"/>
              <w:left w:val="single" w:sz="4" w:space="0" w:color="000000"/>
              <w:bottom w:val="single" w:sz="8" w:space="0" w:color="auto"/>
              <w:right w:val="single" w:sz="8" w:space="0" w:color="000000"/>
            </w:tcBorders>
            <w:tcMar>
              <w:top w:w="60" w:type="dxa"/>
              <w:left w:w="60" w:type="dxa"/>
              <w:bottom w:w="60" w:type="dxa"/>
              <w:right w:w="60" w:type="dxa"/>
            </w:tcMar>
            <w:vAlign w:val="center"/>
          </w:tcPr>
          <w:p w:rsidR="00EC0FFB" w:rsidRPr="00883AB5" w:rsidRDefault="00EC0FFB" w:rsidP="00EC0FFB">
            <w:pPr>
              <w:autoSpaceDE w:val="0"/>
              <w:autoSpaceDN w:val="0"/>
              <w:adjustRightInd w:val="0"/>
              <w:snapToGrid w:val="0"/>
              <w:spacing w:line="240" w:lineRule="auto"/>
              <w:jc w:val="center"/>
              <w:rPr>
                <w:rFonts w:asciiTheme="minorEastAsia" w:hAnsiTheme="minorEastAsia" w:cs="Times New Roman"/>
                <w:kern w:val="0"/>
              </w:rPr>
            </w:pPr>
            <w:r w:rsidRPr="00883AB5">
              <w:rPr>
                <w:rFonts w:asciiTheme="minorEastAsia" w:hAnsiTheme="minorEastAsia" w:cs="Times New Roman"/>
                <w:kern w:val="0"/>
              </w:rPr>
              <w:t>0</w:t>
            </w:r>
            <w:r w:rsidRPr="00883AB5">
              <w:rPr>
                <w:rFonts w:asciiTheme="minorEastAsia" w:hAnsiTheme="minorEastAsia" w:cs="Times New Roman" w:hint="eastAsia"/>
                <w:kern w:val="0"/>
              </w:rPr>
              <w:t>点</w:t>
            </w:r>
          </w:p>
          <w:p w:rsidR="00EC0FFB" w:rsidRPr="007729B9" w:rsidRDefault="00EC0FFB" w:rsidP="00EC0FFB">
            <w:pPr>
              <w:autoSpaceDE w:val="0"/>
              <w:autoSpaceDN w:val="0"/>
              <w:adjustRightInd w:val="0"/>
              <w:snapToGrid w:val="0"/>
              <w:spacing w:line="240" w:lineRule="auto"/>
              <w:jc w:val="center"/>
              <w:rPr>
                <w:rFonts w:asciiTheme="minorEastAsia" w:hAnsiTheme="minorEastAsia" w:cs="Times New Roman"/>
                <w:kern w:val="0"/>
              </w:rPr>
            </w:pPr>
          </w:p>
        </w:tc>
      </w:tr>
    </w:tbl>
    <w:p w:rsidR="00247EA4" w:rsidRPr="00A40B4C" w:rsidRDefault="00247EA4" w:rsidP="00A40B4C">
      <w:pPr>
        <w:ind w:leftChars="300" w:left="1200" w:hangingChars="200" w:hanging="480"/>
        <w:rPr>
          <w:rFonts w:cs="Times New Roman"/>
          <w:bdr w:val="single" w:sz="4" w:space="0" w:color="auto"/>
        </w:rPr>
      </w:pPr>
    </w:p>
    <w:p w:rsidR="00062453" w:rsidRPr="00A40B4C" w:rsidRDefault="00E100C7" w:rsidP="00D97782">
      <w:pPr>
        <w:ind w:leftChars="400" w:left="1440" w:hangingChars="200" w:hanging="480"/>
        <w:rPr>
          <w:rFonts w:cs="Times New Roman"/>
          <w:bdr w:val="single" w:sz="4" w:space="0" w:color="auto"/>
        </w:rPr>
      </w:pPr>
      <w:r>
        <w:rPr>
          <w:rFonts w:ascii="ＭＳ 明朝" w:hAnsi="ＭＳ 明朝" w:cs="ＭＳ 明朝" w:hint="eastAsia"/>
          <w:bdr w:val="single" w:sz="4" w:space="0" w:color="auto"/>
        </w:rPr>
        <w:t>３</w:t>
      </w:r>
    </w:p>
    <w:sectPr w:rsidR="00062453" w:rsidRPr="00A40B4C" w:rsidSect="00B04AB6">
      <w:pgSz w:w="16840" w:h="11900" w:orient="landscape"/>
      <w:pgMar w:top="1701" w:right="1985" w:bottom="1701" w:left="1701" w:header="851" w:footer="992" w:gutter="0"/>
      <w:cols w:space="425"/>
      <w:textDirection w:val="tbRl"/>
      <w:docGrid w:type="lines" w:linePitch="4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D49C3" w:rsidRDefault="006D49C3" w:rsidP="001359F1">
      <w:pPr>
        <w:spacing w:line="240" w:lineRule="auto"/>
        <w:rPr>
          <w:rFonts w:cs="Times New Roman"/>
        </w:rPr>
      </w:pPr>
      <w:r>
        <w:rPr>
          <w:rFonts w:cs="Times New Roman"/>
        </w:rPr>
        <w:separator/>
      </w:r>
    </w:p>
  </w:endnote>
  <w:endnote w:type="continuationSeparator" w:id="0">
    <w:p w:rsidR="006D49C3" w:rsidRDefault="006D49C3" w:rsidP="001359F1">
      <w:pPr>
        <w:spacing w:line="240" w:lineRule="auto"/>
        <w:rPr>
          <w:rFonts w:cs="Times New Roman"/>
        </w:rPr>
      </w:pPr>
      <w:r>
        <w:rPr>
          <w:rFonts w:cs="Times New Roman"/>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20002A87" w:usb1="80000000" w:usb2="00000008" w:usb3="00000000" w:csb0="000001FF" w:csb1="00000000"/>
  </w:font>
  <w:font w:name="RyuminPr6-Regular">
    <w:altName w:val="A-OTF リュウミン Pr6 R-KL"/>
    <w:panose1 w:val="02020400000000000000"/>
    <w:charset w:val="80"/>
    <w:family w:val="auto"/>
    <w:notTrueType/>
    <w:pitch w:val="default"/>
    <w:sig w:usb0="00000001" w:usb1="08070000" w:usb2="00000010" w:usb3="00000000" w:csb0="00020000" w:csb1="00000000"/>
  </w:font>
  <w:font w:name="RyuminPr6N-Reg">
    <w:altName w:val="A-OTF リュウミン Pr6N R-KL"/>
    <w:panose1 w:val="02020400000000000000"/>
    <w:charset w:val="80"/>
    <w:family w:val="roman"/>
    <w:notTrueType/>
    <w:pitch w:val="variable"/>
    <w:sig w:usb0="000002D7" w:usb1="2AC71C11" w:usb2="00000012" w:usb3="00000000" w:csb0="0002009F" w:csb1="00000000"/>
  </w:font>
  <w:font w:name="KozMinPro-Regular">
    <w:altName w:val="小塚明朝 Pro R"/>
    <w:panose1 w:val="02020400000000000000"/>
    <w:charset w:val="80"/>
    <w:family w:val="auto"/>
    <w:notTrueType/>
    <w:pitch w:val="default"/>
    <w:sig w:usb0="00000001" w:usb1="08070000" w:usb2="00000010" w:usb3="00000000" w:csb0="00020000" w:csb1="00000000"/>
  </w:font>
  <w:font w:name="GothicBBBPr6-Medium">
    <w:altName w:val="A-OTF 中ゴシックBBB Pr6 Medium"/>
    <w:panose1 w:val="020B0400000000000000"/>
    <w:charset w:val="80"/>
    <w:family w:val="auto"/>
    <w:notTrueType/>
    <w:pitch w:val="default"/>
    <w:sig w:usb0="00000001" w:usb1="08070000" w:usb2="00000010" w:usb3="00000000" w:csb0="00020000" w:csb1="00000000"/>
  </w:font>
  <w:font w:name="A-OTF リュウミン Pr6N R-KL">
    <w:panose1 w:val="02020400000000000000"/>
    <w:charset w:val="4E"/>
    <w:family w:val="auto"/>
    <w:pitch w:val="variable"/>
    <w:sig w:usb0="000002D7" w:usb1="2AC71C11" w:usb2="00000012" w:usb3="00000000" w:csb0="0002009F" w:csb1="00000000"/>
  </w:font>
  <w:font w:name="RyuminPr6N-Medium">
    <w:altName w:val="HG明朝E"/>
    <w:panose1 w:val="02020400000000000000"/>
    <w:charset w:val="80"/>
    <w:family w:val="auto"/>
    <w:notTrueType/>
    <w:pitch w:val="default"/>
    <w:sig w:usb0="00000001" w:usb1="08070000" w:usb2="00000010" w:usb3="00000000" w:csb0="00020000" w:csb1="00000000"/>
  </w:font>
  <w:font w:name="ShinGoPr6-Light">
    <w:altName w:val="A-OTF 新ゴ Pr6 L"/>
    <w:panose1 w:val="020B0300000000000000"/>
    <w:charset w:val="80"/>
    <w:family w:val="auto"/>
    <w:notTrueType/>
    <w:pitch w:val="default"/>
    <w:sig w:usb0="00000001" w:usb1="08070000" w:usb2="00000010" w:usb3="00000000" w:csb0="00020000" w:csb1="00000000"/>
  </w:font>
  <w:font w:name="GothicBBBPro-Medium">
    <w:altName w:val="HG明朝E"/>
    <w:panose1 w:val="020B0604020202020204"/>
    <w:charset w:val="80"/>
    <w:family w:val="auto"/>
    <w:notTrueType/>
    <w:pitch w:val="default"/>
    <w:sig w:usb0="00000001" w:usb1="08070000" w:usb2="00000010" w:usb3="00000000" w:csb0="00020000" w:csb1="00000000"/>
  </w:font>
  <w:font w:name="A-OTF Ryumin Pr6N R-KL">
    <w:panose1 w:val="02020400000000000000"/>
    <w:charset w:val="80"/>
    <w:family w:val="roman"/>
    <w:notTrueType/>
    <w:pitch w:val="variable"/>
    <w:sig w:usb0="000002D7" w:usb1="2AC71C11" w:usb2="00000012" w:usb3="00000000" w:csb0="0002009F" w:csb1="00000000"/>
  </w:font>
  <w:font w:name="A P-OTF Shuei MaruGo StdN L">
    <w:panose1 w:val="020F0400000000000000"/>
    <w:charset w:val="80"/>
    <w:family w:val="swiss"/>
    <w:notTrueType/>
    <w:pitch w:val="variable"/>
    <w:sig w:usb0="00000003" w:usb1="2AC71C10" w:usb2="00000012" w:usb3="00000000" w:csb0="00020005" w:csb1="00000000"/>
  </w:font>
  <w:font w:name="A-OTF UD Shin Go Pr6N M">
    <w:panose1 w:val="020B0500000000000000"/>
    <w:charset w:val="80"/>
    <w:family w:val="swiss"/>
    <w:notTrueType/>
    <w:pitch w:val="variable"/>
    <w:sig w:usb0="000002D7" w:usb1="2AC71C11" w:usb2="00000012" w:usb3="00000000" w:csb0="0002009F" w:csb1="00000000"/>
  </w:font>
  <w:font w:name="A-OTF Gothic BBB Pr6N Medium">
    <w:panose1 w:val="020B0400000000000000"/>
    <w:charset w:val="80"/>
    <w:family w:val="swiss"/>
    <w:notTrueType/>
    <w:pitch w:val="variable"/>
    <w:sig w:usb0="000002D7" w:usb1="2AC71C11" w:usb2="00000012" w:usb3="00000000" w:csb0="0002009F" w:csb1="00000000"/>
  </w:font>
  <w:font w:name="A-OTF Gothic MB101 Pr6N M">
    <w:panose1 w:val="020B0500000000000000"/>
    <w:charset w:val="80"/>
    <w:family w:val="swiss"/>
    <w:notTrueType/>
    <w:pitch w:val="variable"/>
    <w:sig w:usb0="000002D7" w:usb1="2AC71C11" w:usb2="00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D49C3" w:rsidRDefault="006D49C3" w:rsidP="001359F1">
      <w:pPr>
        <w:spacing w:line="240" w:lineRule="auto"/>
        <w:rPr>
          <w:rFonts w:cs="Times New Roman"/>
        </w:rPr>
      </w:pPr>
      <w:r>
        <w:rPr>
          <w:rFonts w:cs="Times New Roman"/>
        </w:rPr>
        <w:separator/>
      </w:r>
    </w:p>
  </w:footnote>
  <w:footnote w:type="continuationSeparator" w:id="0">
    <w:p w:rsidR="006D49C3" w:rsidRDefault="006D49C3" w:rsidP="001359F1">
      <w:pPr>
        <w:spacing w:line="240" w:lineRule="auto"/>
        <w:rPr>
          <w:rFonts w:cs="Times New Roman"/>
        </w:rPr>
      </w:pPr>
      <w:r>
        <w:rPr>
          <w:rFonts w:cs="Times New Roman"/>
        </w:rP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500"/>
  <w:embedSystemFonts/>
  <w:bordersDoNotSurroundHeader/>
  <w:bordersDoNotSurroundFooter/>
  <w:proofState w:spelling="clean" w:grammar="clean"/>
  <w:attachedTemplate r:id="rId1"/>
  <w:defaultTabStop w:val="960"/>
  <w:doNotHyphenateCaps/>
  <w:drawingGridHorizontalSpacing w:val="120"/>
  <w:drawingGridVerticalSpacing w:val="200"/>
  <w:displayHorizontalDrawingGridEvery w:val="0"/>
  <w:displayVerticalDrawingGridEvery w:val="2"/>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4075"/>
    <w:rsid w:val="00032DCE"/>
    <w:rsid w:val="00033350"/>
    <w:rsid w:val="00062453"/>
    <w:rsid w:val="00074A0B"/>
    <w:rsid w:val="0008665E"/>
    <w:rsid w:val="00094231"/>
    <w:rsid w:val="000A370D"/>
    <w:rsid w:val="000D432B"/>
    <w:rsid w:val="000E2A64"/>
    <w:rsid w:val="000F362D"/>
    <w:rsid w:val="001038F2"/>
    <w:rsid w:val="00111B44"/>
    <w:rsid w:val="001359F1"/>
    <w:rsid w:val="001379D2"/>
    <w:rsid w:val="001510F1"/>
    <w:rsid w:val="001952B3"/>
    <w:rsid w:val="001E5B32"/>
    <w:rsid w:val="001E6CD4"/>
    <w:rsid w:val="001F6A6D"/>
    <w:rsid w:val="00230AC0"/>
    <w:rsid w:val="0023159A"/>
    <w:rsid w:val="00232958"/>
    <w:rsid w:val="0023554B"/>
    <w:rsid w:val="00247EA4"/>
    <w:rsid w:val="00277A5F"/>
    <w:rsid w:val="002F737D"/>
    <w:rsid w:val="00372976"/>
    <w:rsid w:val="003C0102"/>
    <w:rsid w:val="003C0354"/>
    <w:rsid w:val="003D0B17"/>
    <w:rsid w:val="003D0B6C"/>
    <w:rsid w:val="003D2215"/>
    <w:rsid w:val="003D5869"/>
    <w:rsid w:val="003F475D"/>
    <w:rsid w:val="004002D0"/>
    <w:rsid w:val="00440FB4"/>
    <w:rsid w:val="00471759"/>
    <w:rsid w:val="004853F7"/>
    <w:rsid w:val="00494A60"/>
    <w:rsid w:val="00497A92"/>
    <w:rsid w:val="004B19DC"/>
    <w:rsid w:val="004D3679"/>
    <w:rsid w:val="004E30DB"/>
    <w:rsid w:val="005031C8"/>
    <w:rsid w:val="005137C8"/>
    <w:rsid w:val="00514257"/>
    <w:rsid w:val="00524020"/>
    <w:rsid w:val="0053095D"/>
    <w:rsid w:val="005356F9"/>
    <w:rsid w:val="0057153D"/>
    <w:rsid w:val="005931D4"/>
    <w:rsid w:val="00594B96"/>
    <w:rsid w:val="005A2A8F"/>
    <w:rsid w:val="005E4075"/>
    <w:rsid w:val="0060367C"/>
    <w:rsid w:val="00616C93"/>
    <w:rsid w:val="006370ED"/>
    <w:rsid w:val="006968D6"/>
    <w:rsid w:val="006A6E19"/>
    <w:rsid w:val="006B73C8"/>
    <w:rsid w:val="006C64D2"/>
    <w:rsid w:val="006D49C3"/>
    <w:rsid w:val="00733C46"/>
    <w:rsid w:val="00782B02"/>
    <w:rsid w:val="007A49E0"/>
    <w:rsid w:val="008418ED"/>
    <w:rsid w:val="00873357"/>
    <w:rsid w:val="008855EC"/>
    <w:rsid w:val="008B606B"/>
    <w:rsid w:val="008C1E8D"/>
    <w:rsid w:val="008D2113"/>
    <w:rsid w:val="008D44CD"/>
    <w:rsid w:val="009312CF"/>
    <w:rsid w:val="00951B10"/>
    <w:rsid w:val="00974F4A"/>
    <w:rsid w:val="00983411"/>
    <w:rsid w:val="00983E09"/>
    <w:rsid w:val="009F1034"/>
    <w:rsid w:val="009F57A9"/>
    <w:rsid w:val="00A10365"/>
    <w:rsid w:val="00A1429C"/>
    <w:rsid w:val="00A40B4C"/>
    <w:rsid w:val="00A415AD"/>
    <w:rsid w:val="00A643ED"/>
    <w:rsid w:val="00A669CD"/>
    <w:rsid w:val="00AB4F46"/>
    <w:rsid w:val="00B04AB6"/>
    <w:rsid w:val="00B07DC3"/>
    <w:rsid w:val="00B23CE5"/>
    <w:rsid w:val="00B3434A"/>
    <w:rsid w:val="00B912F3"/>
    <w:rsid w:val="00BB2718"/>
    <w:rsid w:val="00BB44FB"/>
    <w:rsid w:val="00C03051"/>
    <w:rsid w:val="00C20B22"/>
    <w:rsid w:val="00C45F36"/>
    <w:rsid w:val="00C7643E"/>
    <w:rsid w:val="00C979A9"/>
    <w:rsid w:val="00CF3C30"/>
    <w:rsid w:val="00CF4E5D"/>
    <w:rsid w:val="00D05873"/>
    <w:rsid w:val="00D136DF"/>
    <w:rsid w:val="00D42FC7"/>
    <w:rsid w:val="00D47783"/>
    <w:rsid w:val="00D636F2"/>
    <w:rsid w:val="00D84A26"/>
    <w:rsid w:val="00D97782"/>
    <w:rsid w:val="00DC4D9D"/>
    <w:rsid w:val="00DE6453"/>
    <w:rsid w:val="00E100C7"/>
    <w:rsid w:val="00E361A5"/>
    <w:rsid w:val="00E50433"/>
    <w:rsid w:val="00EB0F22"/>
    <w:rsid w:val="00EC0FFB"/>
    <w:rsid w:val="00EC75BC"/>
    <w:rsid w:val="00ED5EC5"/>
    <w:rsid w:val="00F3314B"/>
    <w:rsid w:val="00F562D9"/>
    <w:rsid w:val="00F64A86"/>
    <w:rsid w:val="00F774CB"/>
    <w:rsid w:val="00FB3133"/>
    <w:rsid w:val="00FB7125"/>
    <w:rsid w:val="00FE3D8A"/>
    <w:rsid w:val="00FF0D2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v:textbox inset="5.85pt,.7pt,5.85pt,.7pt"/>
    </o:shapedefaults>
    <o:shapelayout v:ext="edit">
      <o:idmap v:ext="edit" data="1"/>
    </o:shapelayout>
  </w:shapeDefaults>
  <w:decimalSymbol w:val="."/>
  <w:listSeparator w:val=","/>
  <w15:docId w15:val="{415EC912-211F-B54D-9330-2248E8132C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entury" w:eastAsiaTheme="minorEastAsia" w:hAnsi="Century" w:cs="Times New Roman"/>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40B4C"/>
    <w:pPr>
      <w:widowControl w:val="0"/>
      <w:spacing w:line="480" w:lineRule="exact"/>
      <w:jc w:val="both"/>
    </w:pPr>
    <w:rPr>
      <w:rFonts w:cs="Century"/>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基本段落]"/>
    <w:basedOn w:val="a"/>
    <w:uiPriority w:val="99"/>
    <w:rsid w:val="00B04AB6"/>
    <w:pPr>
      <w:widowControl/>
      <w:autoSpaceDE w:val="0"/>
      <w:autoSpaceDN w:val="0"/>
      <w:adjustRightInd w:val="0"/>
      <w:spacing w:line="420" w:lineRule="auto"/>
      <w:textAlignment w:val="center"/>
    </w:pPr>
    <w:rPr>
      <w:rFonts w:ascii="RyuminPr6-Regular" w:eastAsia="RyuminPr6-Regular" w:cs="RyuminPr6-Regular"/>
      <w:color w:val="000000"/>
      <w:kern w:val="0"/>
      <w:sz w:val="20"/>
      <w:szCs w:val="20"/>
      <w:lang w:val="ja-JP"/>
    </w:rPr>
  </w:style>
  <w:style w:type="character" w:customStyle="1" w:styleId="a4">
    <w:name w:val="問題文"/>
    <w:uiPriority w:val="99"/>
    <w:rsid w:val="00B04AB6"/>
    <w:rPr>
      <w:rFonts w:ascii="RyuminPr6N-Reg" w:eastAsia="RyuminPr6N-Reg" w:cs="RyuminPr6N-Reg"/>
      <w:color w:val="000000"/>
      <w:sz w:val="20"/>
      <w:szCs w:val="20"/>
    </w:rPr>
  </w:style>
  <w:style w:type="character" w:customStyle="1" w:styleId="a5">
    <w:name w:val="○付数字"/>
    <w:basedOn w:val="a4"/>
    <w:uiPriority w:val="99"/>
    <w:rsid w:val="00B04AB6"/>
    <w:rPr>
      <w:rFonts w:ascii="RyuminPr6N-Reg" w:eastAsia="RyuminPr6N-Reg" w:cs="RyuminPr6N-Reg"/>
      <w:color w:val="000000"/>
      <w:position w:val="17"/>
      <w:sz w:val="14"/>
      <w:szCs w:val="14"/>
    </w:rPr>
  </w:style>
  <w:style w:type="character" w:customStyle="1" w:styleId="a6">
    <w:name w:val="（注）付き文字"/>
    <w:basedOn w:val="a4"/>
    <w:uiPriority w:val="99"/>
    <w:rsid w:val="00B04AB6"/>
    <w:rPr>
      <w:rFonts w:ascii="RyuminPr6N-Reg" w:eastAsia="RyuminPr6N-Reg" w:cs="RyuminPr6N-Reg"/>
      <w:color w:val="000000"/>
      <w:sz w:val="20"/>
      <w:szCs w:val="20"/>
    </w:rPr>
  </w:style>
  <w:style w:type="character" w:customStyle="1" w:styleId="a7">
    <w:name w:val="注"/>
    <w:basedOn w:val="a4"/>
    <w:uiPriority w:val="99"/>
    <w:rsid w:val="00B04AB6"/>
    <w:rPr>
      <w:rFonts w:ascii="RyuminPr6N-Reg" w:eastAsia="RyuminPr6N-Reg" w:cs="RyuminPr6N-Reg"/>
      <w:color w:val="000000"/>
      <w:sz w:val="14"/>
      <w:szCs w:val="14"/>
    </w:rPr>
  </w:style>
  <w:style w:type="paragraph" w:customStyle="1" w:styleId="a8">
    <w:name w:val="[段落スタイルなし]"/>
    <w:uiPriority w:val="99"/>
    <w:rsid w:val="00B04AB6"/>
    <w:pPr>
      <w:autoSpaceDE w:val="0"/>
      <w:autoSpaceDN w:val="0"/>
      <w:adjustRightInd w:val="0"/>
      <w:spacing w:line="420" w:lineRule="auto"/>
      <w:jc w:val="both"/>
      <w:textAlignment w:val="center"/>
    </w:pPr>
    <w:rPr>
      <w:rFonts w:ascii="KozMinPro-Regular" w:eastAsia="KozMinPro-Regular" w:cs="KozMinPro-Regular"/>
      <w:color w:val="000000"/>
      <w:kern w:val="0"/>
      <w:sz w:val="18"/>
      <w:szCs w:val="18"/>
      <w:lang w:val="ja-JP"/>
    </w:rPr>
  </w:style>
  <w:style w:type="character" w:customStyle="1" w:styleId="a9">
    <w:name w:val="問"/>
    <w:basedOn w:val="a4"/>
    <w:uiPriority w:val="99"/>
    <w:rsid w:val="00B04AB6"/>
    <w:rPr>
      <w:rFonts w:ascii="GothicBBBPr6-Medium" w:eastAsia="GothicBBBPr6-Medium" w:cs="GothicBBBPr6-Medium"/>
      <w:color w:val="000000"/>
      <w:sz w:val="17"/>
      <w:szCs w:val="17"/>
    </w:rPr>
  </w:style>
  <w:style w:type="character" w:customStyle="1" w:styleId="aa">
    <w:name w:val="選択肢"/>
    <w:basedOn w:val="a4"/>
    <w:uiPriority w:val="99"/>
    <w:rsid w:val="00B04AB6"/>
    <w:rPr>
      <w:rFonts w:ascii="RyuminPr6N-Reg" w:eastAsia="RyuminPr6N-Reg" w:cs="RyuminPr6N-Reg"/>
      <w:color w:val="000000"/>
      <w:sz w:val="17"/>
      <w:szCs w:val="17"/>
    </w:rPr>
  </w:style>
  <w:style w:type="paragraph" w:customStyle="1" w:styleId="ab">
    <w:name w:val="設問"/>
    <w:basedOn w:val="a"/>
    <w:uiPriority w:val="99"/>
    <w:rsid w:val="003D0B17"/>
    <w:pPr>
      <w:ind w:left="240" w:hangingChars="100" w:hanging="240"/>
    </w:pPr>
    <w:rPr>
      <w:lang w:val="ja-JP"/>
    </w:rPr>
  </w:style>
  <w:style w:type="paragraph" w:customStyle="1" w:styleId="ac">
    <w:name w:val="丸付き設問"/>
    <w:basedOn w:val="a"/>
    <w:uiPriority w:val="99"/>
    <w:rsid w:val="003D0B17"/>
    <w:pPr>
      <w:ind w:leftChars="-100" w:left="240" w:hangingChars="200" w:hanging="480"/>
    </w:pPr>
    <w:rPr>
      <w:lang w:val="ja-JP"/>
    </w:rPr>
  </w:style>
  <w:style w:type="paragraph" w:customStyle="1" w:styleId="2">
    <w:name w:val="2字下げ"/>
    <w:basedOn w:val="a"/>
    <w:link w:val="2Char"/>
    <w:uiPriority w:val="99"/>
    <w:rsid w:val="003D0B17"/>
    <w:pPr>
      <w:ind w:leftChars="200" w:left="480"/>
    </w:pPr>
  </w:style>
  <w:style w:type="paragraph" w:customStyle="1" w:styleId="1">
    <w:name w:val="1字下げ"/>
    <w:basedOn w:val="a"/>
    <w:uiPriority w:val="99"/>
    <w:rsid w:val="00616C93"/>
    <w:pPr>
      <w:ind w:left="240" w:hangingChars="100" w:hanging="240"/>
    </w:pPr>
  </w:style>
  <w:style w:type="paragraph" w:styleId="ad">
    <w:name w:val="header"/>
    <w:basedOn w:val="a"/>
    <w:link w:val="ae"/>
    <w:uiPriority w:val="99"/>
    <w:rsid w:val="001359F1"/>
    <w:pPr>
      <w:tabs>
        <w:tab w:val="center" w:pos="4252"/>
        <w:tab w:val="right" w:pos="8504"/>
      </w:tabs>
      <w:snapToGrid w:val="0"/>
    </w:pPr>
  </w:style>
  <w:style w:type="character" w:customStyle="1" w:styleId="ae">
    <w:name w:val="ヘッダー (文字)"/>
    <w:basedOn w:val="a0"/>
    <w:link w:val="ad"/>
    <w:uiPriority w:val="99"/>
    <w:rsid w:val="001359F1"/>
    <w:rPr>
      <w:rFonts w:eastAsia="A-OTF リュウミン Pr6N R-KL"/>
    </w:rPr>
  </w:style>
  <w:style w:type="paragraph" w:styleId="af">
    <w:name w:val="footer"/>
    <w:basedOn w:val="a"/>
    <w:link w:val="af0"/>
    <w:uiPriority w:val="99"/>
    <w:rsid w:val="001359F1"/>
    <w:pPr>
      <w:tabs>
        <w:tab w:val="center" w:pos="4252"/>
        <w:tab w:val="right" w:pos="8504"/>
      </w:tabs>
      <w:snapToGrid w:val="0"/>
    </w:pPr>
  </w:style>
  <w:style w:type="character" w:customStyle="1" w:styleId="af0">
    <w:name w:val="フッター (文字)"/>
    <w:basedOn w:val="a0"/>
    <w:link w:val="af"/>
    <w:uiPriority w:val="99"/>
    <w:rsid w:val="001359F1"/>
    <w:rPr>
      <w:rFonts w:eastAsia="A-OTF リュウミン Pr6N R-KL"/>
    </w:rPr>
  </w:style>
  <w:style w:type="paragraph" w:customStyle="1" w:styleId="af1">
    <w:name w:val="肩付き"/>
    <w:basedOn w:val="a"/>
    <w:link w:val="af2"/>
    <w:uiPriority w:val="99"/>
    <w:rsid w:val="001359F1"/>
    <w:rPr>
      <w:rFonts w:ascii="A-OTF リュウミン Pr6N R-KL" w:hAnsi="A-OTF リュウミン Pr6N R-KL" w:cs="A-OTF リュウミン Pr6N R-KL"/>
      <w:position w:val="14"/>
      <w:sz w:val="20"/>
      <w:szCs w:val="20"/>
    </w:rPr>
  </w:style>
  <w:style w:type="character" w:customStyle="1" w:styleId="af2">
    <w:name w:val="肩付き (文字)"/>
    <w:basedOn w:val="a0"/>
    <w:link w:val="af1"/>
    <w:uiPriority w:val="99"/>
    <w:rsid w:val="001359F1"/>
    <w:rPr>
      <w:rFonts w:ascii="A-OTF リュウミン Pr6N R-KL" w:eastAsia="A-OTF リュウミン Pr6N R-KL" w:hAnsi="A-OTF リュウミン Pr6N R-KL" w:cs="A-OTF リュウミン Pr6N R-KL"/>
      <w:position w:val="14"/>
      <w:sz w:val="20"/>
      <w:szCs w:val="20"/>
    </w:rPr>
  </w:style>
  <w:style w:type="character" w:customStyle="1" w:styleId="2Char">
    <w:name w:val="2字下げ Char"/>
    <w:basedOn w:val="a0"/>
    <w:link w:val="2"/>
    <w:uiPriority w:val="99"/>
    <w:rsid w:val="000E2A64"/>
    <w:rPr>
      <w:rFonts w:ascii="Century" w:eastAsia="ＭＳ 明朝" w:hAnsi="Century" w:cs="Century"/>
      <w:kern w:val="2"/>
      <w:sz w:val="24"/>
      <w:szCs w:val="24"/>
      <w:lang w:val="en-US" w:eastAsia="ja-JP"/>
    </w:rPr>
  </w:style>
  <w:style w:type="paragraph" w:customStyle="1" w:styleId="af3">
    <w:name w:val="解答と採点基準"/>
    <w:basedOn w:val="a8"/>
    <w:uiPriority w:val="99"/>
    <w:rsid w:val="00232958"/>
    <w:pPr>
      <w:spacing w:line="298" w:lineRule="atLeast"/>
    </w:pPr>
    <w:rPr>
      <w:rFonts w:ascii="RyuminPr6N-Medium" w:eastAsia="RyuminPr6N-Medium" w:cs="RyuminPr6N-Medium"/>
      <w:sz w:val="17"/>
      <w:szCs w:val="17"/>
      <w:u w:color="000000"/>
    </w:rPr>
  </w:style>
  <w:style w:type="character" w:customStyle="1" w:styleId="12qL">
    <w:name w:val="12q新ゴL"/>
    <w:uiPriority w:val="99"/>
    <w:rsid w:val="00232958"/>
    <w:rPr>
      <w:rFonts w:ascii="ShinGoPr6-Light" w:eastAsia="ShinGoPr6-Light" w:cs="ShinGoPr6-Light"/>
      <w:sz w:val="17"/>
      <w:szCs w:val="17"/>
    </w:rPr>
  </w:style>
  <w:style w:type="character" w:customStyle="1" w:styleId="12q">
    <w:name w:val="12q中ゴ"/>
    <w:uiPriority w:val="99"/>
    <w:rsid w:val="00232958"/>
    <w:rPr>
      <w:rFonts w:ascii="GothicBBBPro-Medium" w:eastAsia="GothicBBBPro-Medium" w:cs="GothicBBBPro-Medium"/>
      <w:color w:val="000000"/>
      <w:sz w:val="17"/>
      <w:szCs w:val="17"/>
      <w:u w:val="none"/>
    </w:rPr>
  </w:style>
  <w:style w:type="character" w:customStyle="1" w:styleId="10pt">
    <w:name w:val="解答・肩付き10pt"/>
    <w:basedOn w:val="a0"/>
    <w:uiPriority w:val="1"/>
    <w:qFormat/>
    <w:rsid w:val="0060367C"/>
    <w:rPr>
      <w:rFonts w:cs="ＭＳ 明朝"/>
      <w:position w:val="17"/>
      <w:sz w:val="20"/>
      <w:szCs w:val="20"/>
      <w:lang w:val="ja-JP"/>
    </w:rPr>
  </w:style>
  <w:style w:type="character" w:customStyle="1" w:styleId="8pt">
    <w:name w:val="肩付き文字8pt"/>
    <w:uiPriority w:val="1"/>
    <w:qFormat/>
    <w:rsid w:val="0060367C"/>
    <w:rPr>
      <w:rFonts w:ascii="ＭＳ 明朝" w:eastAsiaTheme="minorEastAsia" w:hAnsi="ＭＳ 明朝" w:cs="ＭＳ 明朝"/>
      <w:b w:val="0"/>
      <w:bCs w:val="0"/>
      <w:i w:val="0"/>
      <w:iCs w:val="0"/>
      <w:color w:val="000000"/>
      <w:position w:val="17"/>
      <w:sz w:val="16"/>
      <w:szCs w:val="16"/>
    </w:rPr>
  </w:style>
  <w:style w:type="paragraph" w:styleId="af4">
    <w:name w:val="Balloon Text"/>
    <w:basedOn w:val="a"/>
    <w:link w:val="af5"/>
    <w:uiPriority w:val="99"/>
    <w:semiHidden/>
    <w:unhideWhenUsed/>
    <w:rsid w:val="00514257"/>
    <w:pPr>
      <w:spacing w:line="240" w:lineRule="auto"/>
    </w:pPr>
    <w:rPr>
      <w:rFonts w:ascii="ＭＳ 明朝" w:eastAsia="ＭＳ 明朝"/>
      <w:sz w:val="18"/>
      <w:szCs w:val="18"/>
    </w:rPr>
  </w:style>
  <w:style w:type="character" w:customStyle="1" w:styleId="af5">
    <w:name w:val="吹き出し (文字)"/>
    <w:basedOn w:val="a0"/>
    <w:link w:val="af4"/>
    <w:uiPriority w:val="99"/>
    <w:semiHidden/>
    <w:rsid w:val="00514257"/>
    <w:rPr>
      <w:rFonts w:ascii="ＭＳ 明朝" w:eastAsia="ＭＳ 明朝" w:cs="Century"/>
      <w:sz w:val="18"/>
      <w:szCs w:val="18"/>
    </w:rPr>
  </w:style>
  <w:style w:type="paragraph" w:customStyle="1" w:styleId="af6">
    <w:name w:val="解答・解説文"/>
    <w:basedOn w:val="a8"/>
    <w:uiPriority w:val="99"/>
    <w:rsid w:val="001E5B32"/>
    <w:pPr>
      <w:widowControl w:val="0"/>
      <w:spacing w:line="354" w:lineRule="atLeast"/>
    </w:pPr>
    <w:rPr>
      <w:rFonts w:ascii="A-OTF Ryumin Pr6N R-KL" w:eastAsia="A-OTF Ryumin Pr6N R-KL" w:cs="A-OTF Ryumin Pr6N R-KL"/>
    </w:rPr>
  </w:style>
  <w:style w:type="paragraph" w:customStyle="1" w:styleId="af7">
    <w:name w:val="基準"/>
    <w:basedOn w:val="af6"/>
    <w:uiPriority w:val="99"/>
    <w:rsid w:val="003C0102"/>
    <w:pPr>
      <w:ind w:left="609" w:hanging="609"/>
    </w:pPr>
    <w:rPr>
      <w:rFonts w:ascii="A P-OTF Shuei MaruGo StdN L" w:eastAsia="A P-OTF Shuei MaruGo StdN L" w:cs="A P-OTF Shuei MaruGo StdN 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3" Type="http://schemas.openxmlformats.org/officeDocument/2006/relationships/webSettings" Target="webSettings.xml"/><Relationship Id="rId7" Type="http://schemas.openxmlformats.org/officeDocument/2006/relationships/image" Target="media/image2.jp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Users/nakanishihiroko/Documents/&#20140;&#37117;&#26360;&#25151;&#27096;/&#20849;&#36890;&#12486;&#12473;&#12488;&#12527;&#12540;&#12488;&#12441;&#12486;&#12441;&#12540;&#12479;&#20316;&#25104;/&#20849;&#36890;&#12486;&#12473;&#12488;&#12390;&#12435;&#12405;&#12442;&#12428;.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ＭＳ ゴシック"/>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ＭＳ 明朝"/>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共通テストてんぷれ.dotx</Template>
  <TotalTime>85</TotalTime>
  <Pages>9</Pages>
  <Words>465</Words>
  <Characters>2654</Characters>
  <Application>Microsoft Office Word</Application>
  <DocSecurity>0</DocSecurity>
  <Lines>22</Lines>
  <Paragraphs>6</Paragraphs>
  <ScaleCrop>false</ScaleCrop>
  <HeadingPairs>
    <vt:vector size="2" baseType="variant">
      <vt:variant>
        <vt:lpstr>タイトル</vt:lpstr>
      </vt:variant>
      <vt:variant>
        <vt:i4>1</vt:i4>
      </vt:variant>
    </vt:vector>
  </HeadingPairs>
  <TitlesOfParts>
    <vt:vector size="1" baseType="lpstr">
      <vt:lpstr/>
    </vt:vector>
  </TitlesOfParts>
  <Manager/>
  <Company>株式会社　京都書房</Company>
  <LinksUpToDate>false</LinksUpToDate>
  <CharactersWithSpaces>3113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37</cp:revision>
  <dcterms:created xsi:type="dcterms:W3CDTF">2019-06-08T08:11:00Z</dcterms:created>
  <dcterms:modified xsi:type="dcterms:W3CDTF">2020-06-01T13:02:00Z</dcterms:modified>
  <cp:category/>
</cp:coreProperties>
</file>