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48B" w:rsidRDefault="008A348B" w:rsidP="00CD2463">
      <w:pPr>
        <w:pStyle w:val="1"/>
      </w:pPr>
      <w:r w:rsidRPr="00CD2463">
        <w:rPr>
          <w:rFonts w:hint="eastAsia"/>
          <w:eastAsianLayout w:id="1466159872" w:vert="1" w:vertCompress="1"/>
        </w:rPr>
        <w:t>19</w:t>
      </w:r>
      <w:r>
        <w:rPr>
          <w:rFonts w:hint="eastAsia"/>
        </w:rPr>
        <w:t>［詩］</w:t>
      </w:r>
      <w:r w:rsidR="00CD2463">
        <w:ruby>
          <w:rubyPr>
            <w:rubyAlign w:val="distributeSpace"/>
            <w:hps w:val="10"/>
            <w:hpsRaise w:val="18"/>
            <w:hpsBaseText w:val="21"/>
            <w:lid w:val="ja-JP"/>
          </w:rubyPr>
          <w:rt>
            <w:r w:rsidR="00CD2463" w:rsidRPr="00CD2463">
              <w:rPr>
                <w:rFonts w:ascii="ＭＳ ゴシック" w:eastAsia="ＭＳ ゴシック" w:hAnsi="ＭＳ ゴシック" w:hint="eastAsia"/>
                <w:sz w:val="10"/>
              </w:rPr>
              <w:t>たか</w:t>
            </w:r>
          </w:rt>
          <w:rubyBase>
            <w:r w:rsidR="00CD2463">
              <w:rPr>
                <w:rFonts w:hint="eastAsia"/>
              </w:rPr>
              <w:t>高</w:t>
            </w:r>
          </w:rubyBase>
        </w:ruby>
      </w:r>
      <w:r w:rsidR="00CD2463">
        <w:ruby>
          <w:rubyPr>
            <w:rubyAlign w:val="distributeSpace"/>
            <w:hps w:val="10"/>
            <w:hpsRaise w:val="18"/>
            <w:hpsBaseText w:val="21"/>
            <w:lid w:val="ja-JP"/>
          </w:rubyPr>
          <w:rt>
            <w:r w:rsidR="00CD2463" w:rsidRPr="00CD2463">
              <w:rPr>
                <w:rFonts w:ascii="ＭＳ ゴシック" w:eastAsia="ＭＳ ゴシック" w:hAnsi="ＭＳ ゴシック" w:hint="eastAsia"/>
                <w:sz w:val="10"/>
              </w:rPr>
              <w:t>むら</w:t>
            </w:r>
          </w:rt>
          <w:rubyBase>
            <w:r w:rsidR="00CD2463">
              <w:rPr>
                <w:rFonts w:hint="eastAsia"/>
              </w:rPr>
              <w:t>村</w:t>
            </w:r>
          </w:rubyBase>
        </w:ruby>
      </w:r>
      <w:r w:rsidR="00CD2463">
        <w:ruby>
          <w:rubyPr>
            <w:rubyAlign w:val="distributeSpace"/>
            <w:hps w:val="10"/>
            <w:hpsRaise w:val="18"/>
            <w:hpsBaseText w:val="21"/>
            <w:lid w:val="ja-JP"/>
          </w:rubyPr>
          <w:rt>
            <w:r w:rsidR="00CD2463" w:rsidRPr="00CD2463">
              <w:rPr>
                <w:rFonts w:ascii="ＭＳ ゴシック" w:eastAsia="ＭＳ ゴシック" w:hAnsi="ＭＳ ゴシック" w:hint="eastAsia"/>
                <w:sz w:val="10"/>
              </w:rPr>
              <w:t>こう</w:t>
            </w:r>
          </w:rt>
          <w:rubyBase>
            <w:r w:rsidR="00CD2463">
              <w:rPr>
                <w:rFonts w:hint="eastAsia"/>
              </w:rPr>
              <w:t>光</w:t>
            </w:r>
          </w:rubyBase>
        </w:ruby>
      </w:r>
      <w:r w:rsidR="00CD2463">
        <w:ruby>
          <w:rubyPr>
            <w:rubyAlign w:val="distributeSpace"/>
            <w:hps w:val="10"/>
            <w:hpsRaise w:val="18"/>
            <w:hpsBaseText w:val="21"/>
            <w:lid w:val="ja-JP"/>
          </w:rubyPr>
          <w:rt>
            <w:r w:rsidR="00CD2463" w:rsidRPr="00CD2463">
              <w:rPr>
                <w:rFonts w:ascii="ＭＳ ゴシック" w:eastAsia="ＭＳ ゴシック" w:hAnsi="ＭＳ ゴシック" w:hint="eastAsia"/>
                <w:sz w:val="10"/>
              </w:rPr>
              <w:t>た</w:t>
            </w:r>
          </w:rt>
          <w:rubyBase>
            <w:r w:rsidR="00CD2463">
              <w:rPr>
                <w:rFonts w:hint="eastAsia"/>
              </w:rPr>
              <w:t>太</w:t>
            </w:r>
          </w:rubyBase>
        </w:ruby>
      </w:r>
      <w:r w:rsidR="00CD2463">
        <w:ruby>
          <w:rubyPr>
            <w:rubyAlign w:val="distributeSpace"/>
            <w:hps w:val="10"/>
            <w:hpsRaise w:val="18"/>
            <w:hpsBaseText w:val="21"/>
            <w:lid w:val="ja-JP"/>
          </w:rubyPr>
          <w:rt>
            <w:r w:rsidR="00CD2463" w:rsidRPr="00CD2463">
              <w:rPr>
                <w:rFonts w:ascii="ＭＳ ゴシック" w:eastAsia="ＭＳ ゴシック" w:hAnsi="ＭＳ ゴシック" w:hint="eastAsia"/>
                <w:sz w:val="10"/>
              </w:rPr>
              <w:t>ろう</w:t>
            </w:r>
          </w:rt>
          <w:rubyBase>
            <w:r w:rsidR="00CD2463">
              <w:rPr>
                <w:rFonts w:hint="eastAsia"/>
              </w:rPr>
              <w:t>郎</w:t>
            </w:r>
          </w:rubyBase>
        </w:ruby>
      </w:r>
      <w:r>
        <w:rPr>
          <w:rFonts w:hint="eastAsia"/>
        </w:rPr>
        <w:t>『レモン哀歌』</w:t>
      </w:r>
    </w:p>
    <w:p w:rsidR="008A348B" w:rsidRDefault="008A348B" w:rsidP="008A348B"/>
    <w:p w:rsidR="008A348B" w:rsidRDefault="008A348B" w:rsidP="008A348B">
      <w:r>
        <w:rPr>
          <w:rFonts w:hint="eastAsia"/>
        </w:rPr>
        <w:t>１　そんなにもあなたはレモンを待っていた</w:t>
      </w:r>
    </w:p>
    <w:p w:rsidR="008A348B" w:rsidRDefault="008A348B" w:rsidP="008A348B">
      <w:r>
        <w:rPr>
          <w:rFonts w:hint="eastAsia"/>
        </w:rPr>
        <w:t>２　かなしく白くあかるい死の床で</w:t>
      </w:r>
    </w:p>
    <w:p w:rsidR="008A348B" w:rsidRDefault="008A348B" w:rsidP="008A348B">
      <w:r>
        <w:rPr>
          <w:rFonts w:hint="eastAsia"/>
        </w:rPr>
        <w:t>３　わたしの手からとった一つのレモンを</w:t>
      </w:r>
    </w:p>
    <w:p w:rsidR="008A348B" w:rsidRDefault="008A348B" w:rsidP="008A348B">
      <w:r>
        <w:rPr>
          <w:rFonts w:hint="eastAsia"/>
        </w:rPr>
        <w:t>４　あなたのきれいな歯ががりりと</w:t>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か</w:t>
            </w:r>
          </w:rt>
          <w:rubyBase>
            <w:r w:rsidR="008564DE">
              <w:rPr>
                <w:rFonts w:hint="eastAsia"/>
              </w:rPr>
              <w:t>嚙</w:t>
            </w:r>
          </w:rubyBase>
        </w:ruby>
      </w:r>
      <w:r>
        <w:rPr>
          <w:rFonts w:hint="eastAsia"/>
        </w:rPr>
        <w:t>んだ</w:t>
      </w:r>
    </w:p>
    <w:p w:rsidR="008A348B" w:rsidRDefault="008A348B" w:rsidP="008A348B">
      <w:r>
        <w:rPr>
          <w:rFonts w:hint="eastAsia"/>
        </w:rPr>
        <w:t>５　トパァズいろの香気が立つ</w:t>
      </w:r>
    </w:p>
    <w:p w:rsidR="008A348B" w:rsidRDefault="008A348B" w:rsidP="008A348B">
      <w:r>
        <w:rPr>
          <w:rFonts w:hint="eastAsia"/>
        </w:rPr>
        <w:t>６　その数滴の天のものなるレモンの汁は</w:t>
      </w:r>
    </w:p>
    <w:p w:rsidR="008A348B" w:rsidRDefault="008A348B" w:rsidP="008A348B">
      <w:r>
        <w:rPr>
          <w:rFonts w:hint="eastAsia"/>
        </w:rPr>
        <w:t>７　ぱっとあなたの意識を正常にした</w:t>
      </w:r>
    </w:p>
    <w:p w:rsidR="008A348B" w:rsidRDefault="008A348B" w:rsidP="008A348B">
      <w:r>
        <w:rPr>
          <w:rFonts w:hint="eastAsia"/>
        </w:rPr>
        <w:t>８　あなたの青く澄んだ</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め</w:t>
            </w:r>
          </w:rt>
          <w:rubyBase>
            <w:r w:rsidR="002C2AB1">
              <w:rPr>
                <w:rFonts w:hint="eastAsia"/>
              </w:rPr>
              <w:t>眼</w:t>
            </w:r>
          </w:rubyBase>
        </w:ruby>
      </w:r>
      <w:r>
        <w:rPr>
          <w:rFonts w:hint="eastAsia"/>
        </w:rPr>
        <w:t>がかすかに笑う</w:t>
      </w:r>
    </w:p>
    <w:p w:rsidR="008A348B" w:rsidRDefault="008A348B" w:rsidP="008A348B">
      <w:r>
        <w:rPr>
          <w:rFonts w:hint="eastAsia"/>
        </w:rPr>
        <w:t>９　わたしの手を握るあなたの力の健康さよ</w:t>
      </w:r>
    </w:p>
    <w:p w:rsidR="008A348B" w:rsidRDefault="008A348B" w:rsidP="008A348B">
      <w:r w:rsidRPr="00CD2463">
        <w:rPr>
          <w:rFonts w:hint="eastAsia"/>
          <w:eastAsianLayout w:id="1466159873" w:vert="1" w:vertCompress="1"/>
        </w:rPr>
        <w:t>10</w:t>
      </w:r>
      <w:r>
        <w:rPr>
          <w:rFonts w:hint="eastAsia"/>
        </w:rPr>
        <w:t xml:space="preserve">　あなたの</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の</w:t>
            </w:r>
          </w:rt>
          <w:rubyBase>
            <w:r w:rsidR="002C2AB1">
              <w:rPr>
                <w:rFonts w:hint="eastAsia"/>
              </w:rPr>
              <w:t>咽</w:t>
            </w:r>
          </w:rubyBase>
        </w:ruby>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ど</w:t>
            </w:r>
          </w:rt>
          <w:rubyBase>
            <w:r w:rsidR="002C2AB1">
              <w:rPr>
                <w:rFonts w:hint="eastAsia"/>
              </w:rPr>
              <w:t>喉</w:t>
            </w:r>
          </w:rubyBase>
        </w:ruby>
      </w:r>
      <w:r>
        <w:rPr>
          <w:rFonts w:hint="eastAsia"/>
        </w:rPr>
        <w:t>に</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あらし</w:t>
            </w:r>
          </w:rt>
          <w:rubyBase>
            <w:r w:rsidR="002C2AB1">
              <w:rPr>
                <w:rFonts w:hint="eastAsia"/>
              </w:rPr>
              <w:t>嵐</w:t>
            </w:r>
          </w:rubyBase>
        </w:ruby>
      </w:r>
      <w:r>
        <w:rPr>
          <w:rFonts w:hint="eastAsia"/>
        </w:rPr>
        <w:t>はあるが</w:t>
      </w:r>
    </w:p>
    <w:p w:rsidR="008A348B" w:rsidRDefault="008A348B" w:rsidP="008A348B">
      <w:r w:rsidRPr="00CD2463">
        <w:rPr>
          <w:rFonts w:hint="eastAsia"/>
          <w:eastAsianLayout w:id="1466159874" w:vert="1" w:vertCompress="1"/>
        </w:rPr>
        <w:t>11</w:t>
      </w:r>
      <w:r>
        <w:rPr>
          <w:rFonts w:hint="eastAsia"/>
        </w:rPr>
        <w:t xml:space="preserve">　こういう命の瀬戸ぎわに</w:t>
      </w:r>
    </w:p>
    <w:p w:rsidR="008A348B" w:rsidRDefault="008A348B" w:rsidP="008A348B">
      <w:r w:rsidRPr="00CD2463">
        <w:rPr>
          <w:rFonts w:hint="eastAsia"/>
          <w:eastAsianLayout w:id="1466159875" w:vert="1" w:vertCompress="1"/>
        </w:rPr>
        <w:t>12</w:t>
      </w:r>
      <w:r>
        <w:rPr>
          <w:rFonts w:hint="eastAsia"/>
        </w:rPr>
        <w:t xml:space="preserve">　</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ち</w:t>
            </w:r>
          </w:rt>
          <w:rubyBase>
            <w:r w:rsidR="002C2AB1">
              <w:rPr>
                <w:rFonts w:hint="eastAsia"/>
              </w:rPr>
              <w:t>智</w:t>
            </w:r>
          </w:rubyBase>
        </w:ruby>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え</w:t>
            </w:r>
          </w:rt>
          <w:rubyBase>
            <w:r w:rsidR="002C2AB1">
              <w:rPr>
                <w:rFonts w:hint="eastAsia"/>
              </w:rPr>
              <w:t>恵</w:t>
            </w:r>
          </w:rubyBase>
        </w:ruby>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こ</w:t>
            </w:r>
          </w:rt>
          <w:rubyBase>
            <w:r w:rsidR="002C2AB1">
              <w:rPr>
                <w:rFonts w:hint="eastAsia"/>
              </w:rPr>
              <w:t>子</w:t>
            </w:r>
          </w:rubyBase>
        </w:ruby>
      </w:r>
      <w:r>
        <w:rPr>
          <w:rFonts w:hint="eastAsia"/>
        </w:rPr>
        <w:t>はもとの智恵子となり</w:t>
      </w:r>
    </w:p>
    <w:p w:rsidR="008A348B" w:rsidRDefault="008A348B" w:rsidP="008A348B">
      <w:r w:rsidRPr="00CD2463">
        <w:rPr>
          <w:rFonts w:hint="eastAsia"/>
          <w:eastAsianLayout w:id="1466159876" w:vert="1" w:vertCompress="1"/>
        </w:rPr>
        <w:t>13</w:t>
      </w:r>
      <w:r>
        <w:rPr>
          <w:rFonts w:hint="eastAsia"/>
        </w:rPr>
        <w:t xml:space="preserve">　生涯の愛を一瞬にかたむけた</w:t>
      </w:r>
    </w:p>
    <w:p w:rsidR="008A348B" w:rsidRDefault="008A348B" w:rsidP="008A348B">
      <w:r w:rsidRPr="00CD2463">
        <w:rPr>
          <w:rFonts w:hint="eastAsia"/>
          <w:eastAsianLayout w:id="1466159877" w:vert="1" w:vertCompress="1"/>
        </w:rPr>
        <w:t>14</w:t>
      </w:r>
      <w:r>
        <w:rPr>
          <w:rFonts w:hint="eastAsia"/>
        </w:rPr>
        <w:t xml:space="preserve">　それからひと時</w:t>
      </w:r>
    </w:p>
    <w:p w:rsidR="008A348B" w:rsidRDefault="008A348B" w:rsidP="008A348B">
      <w:r w:rsidRPr="00CD2463">
        <w:rPr>
          <w:rFonts w:hint="eastAsia"/>
          <w:eastAsianLayout w:id="1466159878" w:vert="1" w:vertCompress="1"/>
        </w:rPr>
        <w:t>15</w:t>
      </w:r>
      <w:r>
        <w:rPr>
          <w:rFonts w:hint="eastAsia"/>
        </w:rPr>
        <w:t xml:space="preserve">　昔</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さん</w:t>
            </w:r>
          </w:rt>
          <w:rubyBase>
            <w:r w:rsidR="002C2AB1">
              <w:rPr>
                <w:rFonts w:hint="eastAsia"/>
              </w:rPr>
              <w:t>山</w:t>
            </w:r>
          </w:rubyBase>
        </w:ruby>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てん</w:t>
            </w:r>
          </w:rt>
          <w:rubyBase>
            <w:r w:rsidR="002C2AB1">
              <w:rPr>
                <w:rFonts w:hint="eastAsia"/>
              </w:rPr>
              <w:t>巓</w:t>
            </w:r>
          </w:rubyBase>
        </w:ruby>
      </w:r>
      <w:r>
        <w:rPr>
          <w:rFonts w:hint="eastAsia"/>
        </w:rPr>
        <w:t>でしたような深呼吸を一つして</w:t>
      </w:r>
    </w:p>
    <w:p w:rsidR="008A348B" w:rsidRDefault="008A348B" w:rsidP="008A348B">
      <w:r w:rsidRPr="00CD2463">
        <w:rPr>
          <w:rFonts w:hint="eastAsia"/>
          <w:eastAsianLayout w:id="1466159879" w:vert="1" w:vertCompress="1"/>
        </w:rPr>
        <w:t>16</w:t>
      </w:r>
      <w:r>
        <w:rPr>
          <w:rFonts w:hint="eastAsia"/>
        </w:rPr>
        <w:t xml:space="preserve">　あなたの機関はそれなり止まった</w:t>
      </w:r>
    </w:p>
    <w:p w:rsidR="008A348B" w:rsidRDefault="008A348B" w:rsidP="008A348B">
      <w:r w:rsidRPr="00CD2463">
        <w:rPr>
          <w:rFonts w:hint="eastAsia"/>
          <w:eastAsianLayout w:id="1466159880" w:vert="1" w:vertCompress="1"/>
        </w:rPr>
        <w:t>17</w:t>
      </w:r>
      <w:r>
        <w:rPr>
          <w:rFonts w:hint="eastAsia"/>
        </w:rPr>
        <w:t xml:space="preserve">　写真の前に</w:t>
      </w:r>
      <w:r w:rsidR="002C2AB1">
        <w:ruby>
          <w:rubyPr>
            <w:rubyAlign w:val="distributeSpace"/>
            <w:hps w:val="10"/>
            <w:hpsRaise w:val="18"/>
            <w:hpsBaseText w:val="21"/>
            <w:lid w:val="ja-JP"/>
          </w:rubyPr>
          <w:rt>
            <w:r w:rsidR="002C2AB1" w:rsidRPr="002C2AB1">
              <w:rPr>
                <w:rFonts w:ascii="ＭＳ 明朝" w:eastAsia="ＭＳ 明朝" w:hAnsi="ＭＳ 明朝" w:hint="eastAsia"/>
                <w:sz w:val="10"/>
              </w:rPr>
              <w:t>さ</w:t>
            </w:r>
          </w:rt>
          <w:rubyBase>
            <w:r w:rsidR="002C2AB1">
              <w:rPr>
                <w:rFonts w:hint="eastAsia"/>
              </w:rPr>
              <w:t>挿</w:t>
            </w:r>
          </w:rubyBase>
        </w:ruby>
      </w:r>
      <w:r>
        <w:rPr>
          <w:rFonts w:hint="eastAsia"/>
        </w:rPr>
        <w:t>した桜の花かげに</w:t>
      </w:r>
    </w:p>
    <w:p w:rsidR="008A348B" w:rsidRDefault="008A348B" w:rsidP="008A348B">
      <w:r w:rsidRPr="00CD2463">
        <w:rPr>
          <w:rFonts w:hint="eastAsia"/>
          <w:eastAsianLayout w:id="1466160128" w:vert="1" w:vertCompress="1"/>
        </w:rPr>
        <w:t>18</w:t>
      </w:r>
      <w:r>
        <w:rPr>
          <w:rFonts w:hint="eastAsia"/>
        </w:rPr>
        <w:t xml:space="preserve">　すずしく光るレモンを今日も置こう</w:t>
      </w:r>
    </w:p>
    <w:p w:rsidR="008A348B" w:rsidRDefault="008A348B" w:rsidP="008A348B"/>
    <w:p w:rsidR="008A348B" w:rsidRDefault="008A348B" w:rsidP="008A348B">
      <w:r>
        <w:rPr>
          <w:rFonts w:hint="eastAsia"/>
        </w:rPr>
        <w:t>●語注</w:t>
      </w:r>
    </w:p>
    <w:p w:rsidR="008A348B" w:rsidRDefault="008A348B" w:rsidP="008A348B">
      <w:r>
        <w:rPr>
          <w:rFonts w:hint="eastAsia"/>
        </w:rPr>
        <w:t>トパァズ＝宝石の一種。黄玉。</w:t>
      </w:r>
    </w:p>
    <w:p w:rsidR="008A348B" w:rsidRDefault="008A348B" w:rsidP="008A348B">
      <w:r>
        <w:rPr>
          <w:rFonts w:hint="eastAsia"/>
        </w:rPr>
        <w:t>智恵子＝高村智恵子（一八八六〜一九三八）。光太郎夫人。</w:t>
      </w:r>
    </w:p>
    <w:p w:rsidR="008A348B" w:rsidRDefault="008A348B" w:rsidP="008A348B">
      <w:r>
        <w:rPr>
          <w:rFonts w:hint="eastAsia"/>
        </w:rPr>
        <w:t>山巓＝山頂。</w:t>
      </w:r>
    </w:p>
    <w:p w:rsidR="008A348B" w:rsidRDefault="008A348B" w:rsidP="008A348B"/>
    <w:p w:rsidR="008A348B" w:rsidRDefault="008A348B" w:rsidP="008A348B"/>
    <w:p w:rsidR="00CD2463" w:rsidRDefault="00CD2463">
      <w:pPr>
        <w:widowControl/>
        <w:spacing w:line="240" w:lineRule="auto"/>
        <w:jc w:val="left"/>
      </w:pPr>
      <w:r>
        <w:br w:type="page"/>
      </w:r>
    </w:p>
    <w:p w:rsidR="008A348B" w:rsidRDefault="008A348B" w:rsidP="00CD2463">
      <w:pPr>
        <w:pStyle w:val="a8"/>
        <w:ind w:left="210" w:hanging="210"/>
      </w:pPr>
      <w:r>
        <w:rPr>
          <w:rFonts w:hint="eastAsia"/>
        </w:rPr>
        <w:lastRenderedPageBreak/>
        <w:t>問１　この詩の形式を漢字五字で答えよ。</w:t>
      </w:r>
      <w:r w:rsidRPr="00CD2463">
        <w:rPr>
          <w:rFonts w:hint="eastAsia"/>
          <w:eastAsianLayout w:id="1466160384" w:vert="1" w:vertCompress="1"/>
        </w:rPr>
        <w:t>3</w:t>
      </w:r>
      <w:r>
        <w:rPr>
          <w:rFonts w:hint="eastAsia"/>
        </w:rPr>
        <w:t>点</w:t>
      </w:r>
    </w:p>
    <w:p w:rsidR="008A348B" w:rsidRDefault="008A348B" w:rsidP="00CD2463">
      <w:pPr>
        <w:pStyle w:val="2"/>
        <w:ind w:left="420"/>
      </w:pPr>
      <w:r>
        <w:rPr>
          <w:rFonts w:hint="eastAsia"/>
        </w:rPr>
        <w:t>〔　　　　　　　　　　〕</w:t>
      </w:r>
    </w:p>
    <w:p w:rsidR="008A348B" w:rsidRDefault="008A348B" w:rsidP="008A348B"/>
    <w:p w:rsidR="008A348B" w:rsidRDefault="008A348B" w:rsidP="00CD2463">
      <w:pPr>
        <w:pStyle w:val="a8"/>
        <w:ind w:left="210" w:hanging="210"/>
      </w:pPr>
      <w:r>
        <w:rPr>
          <w:rFonts w:hint="eastAsia"/>
        </w:rPr>
        <w:t>問２　１行目「そんなにも」とはどのようなことを指しているのか。その部分を詩中から抜き出し、行番号で答えよ。（ただし、連続する二行とする。）</w:t>
      </w:r>
      <w:r w:rsidRPr="00CD2463">
        <w:rPr>
          <w:rFonts w:hint="eastAsia"/>
          <w:eastAsianLayout w:id="1466160385" w:vert="1" w:vertCompress="1"/>
        </w:rPr>
        <w:t>3</w:t>
      </w:r>
      <w:r>
        <w:rPr>
          <w:rFonts w:hint="eastAsia"/>
        </w:rPr>
        <w:t>点</w:t>
      </w:r>
    </w:p>
    <w:p w:rsidR="008A348B" w:rsidRDefault="008A348B" w:rsidP="00CD2463">
      <w:pPr>
        <w:pStyle w:val="2"/>
        <w:ind w:left="420"/>
      </w:pPr>
      <w:r>
        <w:rPr>
          <w:rFonts w:hint="eastAsia"/>
        </w:rPr>
        <w:t>〔　　　　　〕</w:t>
      </w:r>
    </w:p>
    <w:p w:rsidR="008A348B" w:rsidRDefault="008A348B" w:rsidP="008A348B"/>
    <w:p w:rsidR="008A348B" w:rsidRDefault="008A348B" w:rsidP="00CD2463">
      <w:pPr>
        <w:pStyle w:val="a8"/>
        <w:ind w:left="210" w:hanging="210"/>
      </w:pPr>
      <w:r>
        <w:rPr>
          <w:rFonts w:hint="eastAsia"/>
        </w:rPr>
        <w:t>問３　６行目「天のもの」とは、ここではどのような意味で使われているのか</w:t>
      </w:r>
      <w:r w:rsidR="008564DE">
        <w:rPr>
          <w:rFonts w:hint="eastAsia"/>
        </w:rPr>
        <w:t>。</w:t>
      </w:r>
      <w:r>
        <w:rPr>
          <w:rFonts w:hint="eastAsia"/>
        </w:rPr>
        <w:t>わかりやすく説明せよ。</w:t>
      </w:r>
      <w:r w:rsidRPr="00CD2463">
        <w:rPr>
          <w:rFonts w:hint="eastAsia"/>
          <w:eastAsianLayout w:id="1466160642" w:vert="1" w:vertCompress="1"/>
        </w:rPr>
        <w:t>4</w:t>
      </w:r>
      <w:r>
        <w:rPr>
          <w:rFonts w:hint="eastAsia"/>
        </w:rPr>
        <w:t>点</w:t>
      </w:r>
    </w:p>
    <w:p w:rsidR="008A348B" w:rsidRDefault="008A348B" w:rsidP="00CD2463">
      <w:pPr>
        <w:pStyle w:val="2"/>
        <w:ind w:left="420"/>
      </w:pPr>
      <w:r>
        <w:rPr>
          <w:rFonts w:hint="eastAsia"/>
        </w:rPr>
        <w:t>〔　　　　　　　　　　　　　　　　　　　　　　　　　　　　　　〕</w:t>
      </w:r>
    </w:p>
    <w:p w:rsidR="008A348B" w:rsidRDefault="008A348B" w:rsidP="008A348B"/>
    <w:p w:rsidR="008A348B" w:rsidRDefault="008A348B" w:rsidP="00CD2463">
      <w:pPr>
        <w:pStyle w:val="a8"/>
        <w:ind w:left="210" w:hanging="210"/>
      </w:pPr>
      <w:r>
        <w:rPr>
          <w:rFonts w:hint="eastAsia"/>
        </w:rPr>
        <w:t xml:space="preserve">問４　</w:t>
      </w:r>
      <w:r w:rsidRPr="00CD2463">
        <w:rPr>
          <w:rFonts w:hint="eastAsia"/>
          <w:eastAsianLayout w:id="1466160640" w:vert="1" w:vertCompress="1"/>
        </w:rPr>
        <w:t>12</w:t>
      </w:r>
      <w:r>
        <w:rPr>
          <w:rFonts w:hint="eastAsia"/>
        </w:rPr>
        <w:t>行目と同じことを述べている行は何行目か</w:t>
      </w:r>
      <w:r w:rsidR="008564DE">
        <w:rPr>
          <w:rFonts w:hint="eastAsia"/>
        </w:rPr>
        <w:t>。</w:t>
      </w:r>
      <w:r>
        <w:rPr>
          <w:rFonts w:hint="eastAsia"/>
        </w:rPr>
        <w:t>行番号で答えよ。</w:t>
      </w:r>
      <w:r w:rsidRPr="00CD2463">
        <w:rPr>
          <w:rFonts w:hint="eastAsia"/>
          <w:eastAsianLayout w:id="1466160386" w:vert="1" w:vertCompress="1"/>
        </w:rPr>
        <w:t>3</w:t>
      </w:r>
      <w:r>
        <w:rPr>
          <w:rFonts w:hint="eastAsia"/>
        </w:rPr>
        <w:t>点</w:t>
      </w:r>
    </w:p>
    <w:p w:rsidR="008A348B" w:rsidRDefault="008A348B" w:rsidP="00CD2463">
      <w:pPr>
        <w:pStyle w:val="2"/>
        <w:ind w:left="420"/>
      </w:pPr>
      <w:r>
        <w:rPr>
          <w:rFonts w:hint="eastAsia"/>
        </w:rPr>
        <w:t>〔　　　〕</w:t>
      </w:r>
    </w:p>
    <w:p w:rsidR="008A348B" w:rsidRDefault="008A348B" w:rsidP="008A348B"/>
    <w:p w:rsidR="008A348B" w:rsidRDefault="008A348B" w:rsidP="00CD2463">
      <w:pPr>
        <w:pStyle w:val="a8"/>
        <w:ind w:left="210" w:hanging="210"/>
      </w:pPr>
      <w:r>
        <w:rPr>
          <w:rFonts w:hint="eastAsia"/>
        </w:rPr>
        <w:t xml:space="preserve">問５　</w:t>
      </w:r>
      <w:r w:rsidRPr="00CD2463">
        <w:rPr>
          <w:rFonts w:hint="eastAsia"/>
          <w:eastAsianLayout w:id="1466160641" w:vert="1" w:vertCompress="1"/>
        </w:rPr>
        <w:t>13</w:t>
      </w:r>
      <w:r>
        <w:rPr>
          <w:rFonts w:hint="eastAsia"/>
        </w:rPr>
        <w:t>行目は具体的には智恵子がどうしたということか。詩中の言葉を用いて一〇字以内で答えよ。</w:t>
      </w:r>
      <w:r w:rsidRPr="00CD2463">
        <w:rPr>
          <w:rFonts w:hint="eastAsia"/>
          <w:eastAsianLayout w:id="1466160387" w:vert="1" w:vertCompress="1"/>
        </w:rPr>
        <w:t>4</w:t>
      </w:r>
      <w:r>
        <w:rPr>
          <w:rFonts w:hint="eastAsia"/>
        </w:rPr>
        <w:t>点</w:t>
      </w:r>
    </w:p>
    <w:p w:rsidR="008A348B" w:rsidRDefault="008A348B" w:rsidP="00CD2463">
      <w:pPr>
        <w:pStyle w:val="2"/>
        <w:ind w:left="420"/>
      </w:pPr>
      <w:r>
        <w:rPr>
          <w:rFonts w:hint="eastAsia"/>
        </w:rPr>
        <w:t>〔　　　　　　　　　　　　　　　　　　　　〕</w:t>
      </w:r>
    </w:p>
    <w:p w:rsidR="008A348B" w:rsidRDefault="008A348B" w:rsidP="008A348B"/>
    <w:p w:rsidR="008A348B" w:rsidRDefault="008A348B" w:rsidP="00CD2463">
      <w:pPr>
        <w:pStyle w:val="a8"/>
        <w:ind w:left="210" w:hanging="210"/>
      </w:pPr>
      <w:r>
        <w:rPr>
          <w:rFonts w:hint="eastAsia"/>
        </w:rPr>
        <w:t>問６　この詩を起承転結に分けるとするとどう分けられるか。ただし、１・２行目を起と考えた場合、転と結はそれぞれ何行目から始まるか。また、そのように考える理由をその内容に即して述べよ。</w:t>
      </w:r>
      <w:r w:rsidRPr="00CD2463">
        <w:rPr>
          <w:rFonts w:hint="eastAsia"/>
          <w:eastAsianLayout w:id="1466160643" w:vert="1" w:vertCompress="1"/>
        </w:rPr>
        <w:t>3</w:t>
      </w:r>
      <w:r>
        <w:rPr>
          <w:rFonts w:hint="eastAsia"/>
        </w:rPr>
        <w:t>点＋</w:t>
      </w:r>
      <w:r w:rsidRPr="00CD2463">
        <w:rPr>
          <w:rFonts w:hint="eastAsia"/>
          <w:eastAsianLayout w:id="1466160644" w:vert="1" w:vertCompress="1"/>
        </w:rPr>
        <w:t>6</w:t>
      </w:r>
      <w:r>
        <w:rPr>
          <w:rFonts w:hint="eastAsia"/>
        </w:rPr>
        <w:t>点</w:t>
      </w:r>
    </w:p>
    <w:p w:rsidR="008A348B" w:rsidRDefault="008A348B" w:rsidP="00CD2463">
      <w:pPr>
        <w:pStyle w:val="2"/>
        <w:ind w:left="420"/>
      </w:pPr>
      <w:r>
        <w:rPr>
          <w:rFonts w:hint="eastAsia"/>
        </w:rPr>
        <w:t xml:space="preserve">　転〔　　　〕　結〔　　　〕</w:t>
      </w:r>
    </w:p>
    <w:p w:rsidR="008A348B" w:rsidRDefault="008A348B" w:rsidP="00CD2463">
      <w:pPr>
        <w:pStyle w:val="2"/>
        <w:ind w:left="420"/>
      </w:pPr>
      <w:r>
        <w:rPr>
          <w:rFonts w:hint="eastAsia"/>
        </w:rPr>
        <w:t>理由〔　　　　　　　　　　　　　　　　　　　　　　　　　　　　　　　　　　　　　　　　〕</w:t>
      </w:r>
    </w:p>
    <w:p w:rsidR="008A348B" w:rsidRDefault="008A348B" w:rsidP="008A348B"/>
    <w:p w:rsidR="008A348B" w:rsidRDefault="008A348B" w:rsidP="00CD2463">
      <w:pPr>
        <w:pStyle w:val="a8"/>
        <w:ind w:left="210" w:hanging="210"/>
      </w:pPr>
      <w:r>
        <w:rPr>
          <w:rFonts w:hint="eastAsia"/>
        </w:rPr>
        <w:t xml:space="preserve">問７　</w:t>
      </w:r>
      <w:r w:rsidRPr="00CD2463">
        <w:rPr>
          <w:rFonts w:hint="eastAsia"/>
          <w:eastAsianLayout w:id="1466160645" w:vert="1" w:vertCompress="1"/>
        </w:rPr>
        <w:t>10</w:t>
      </w:r>
      <w:r>
        <w:rPr>
          <w:rFonts w:hint="eastAsia"/>
        </w:rPr>
        <w:t>行目「咽喉に嵐はあるが」のような表現技法を比喩の中でも何というか、漢字で答えよ。また、これはどのようなことを形容したものか</w:t>
      </w:r>
      <w:r w:rsidR="008564DE">
        <w:rPr>
          <w:rFonts w:hint="eastAsia"/>
        </w:rPr>
        <w:t>、</w:t>
      </w:r>
      <w:r>
        <w:rPr>
          <w:rFonts w:hint="eastAsia"/>
        </w:rPr>
        <w:t>簡潔に説明せよ。</w:t>
      </w:r>
      <w:r w:rsidRPr="00CD2463">
        <w:rPr>
          <w:rFonts w:hint="eastAsia"/>
          <w:eastAsianLayout w:id="1466160646" w:vert="1" w:vertCompress="1"/>
        </w:rPr>
        <w:t>3</w:t>
      </w:r>
      <w:r>
        <w:rPr>
          <w:rFonts w:hint="eastAsia"/>
        </w:rPr>
        <w:t>点＋</w:t>
      </w:r>
      <w:r w:rsidRPr="00CD2463">
        <w:rPr>
          <w:rFonts w:hint="eastAsia"/>
          <w:eastAsianLayout w:id="1466160647" w:vert="1" w:vertCompress="1"/>
        </w:rPr>
        <w:t>6</w:t>
      </w:r>
      <w:r>
        <w:rPr>
          <w:rFonts w:hint="eastAsia"/>
        </w:rPr>
        <w:t>点</w:t>
      </w:r>
    </w:p>
    <w:p w:rsidR="008A348B" w:rsidRDefault="008A348B" w:rsidP="00CD2463">
      <w:pPr>
        <w:pStyle w:val="2"/>
        <w:ind w:left="420"/>
      </w:pPr>
      <w:r>
        <w:rPr>
          <w:rFonts w:hint="eastAsia"/>
        </w:rPr>
        <w:t>技法〔　　　　　　　　　　〕</w:t>
      </w:r>
    </w:p>
    <w:p w:rsidR="008A348B" w:rsidRDefault="008A348B" w:rsidP="00CD2463">
      <w:pPr>
        <w:pStyle w:val="2"/>
        <w:ind w:left="420"/>
      </w:pPr>
      <w:r>
        <w:rPr>
          <w:rFonts w:hint="eastAsia"/>
        </w:rPr>
        <w:t>形容〔　　　　　　　　　　　　　　　　　　　　〕</w:t>
      </w:r>
    </w:p>
    <w:p w:rsidR="008A348B" w:rsidRDefault="008A348B" w:rsidP="008A348B"/>
    <w:p w:rsidR="008A348B" w:rsidRDefault="008A348B" w:rsidP="00CD2463">
      <w:pPr>
        <w:pStyle w:val="a8"/>
        <w:ind w:left="210" w:hanging="210"/>
      </w:pPr>
      <w:r>
        <w:rPr>
          <w:rFonts w:hint="eastAsia"/>
        </w:rPr>
        <w:t xml:space="preserve">問８　</w:t>
      </w:r>
      <w:r w:rsidRPr="00CD2463">
        <w:rPr>
          <w:rFonts w:hint="eastAsia"/>
          <w:eastAsianLayout w:id="1466160648" w:vert="1" w:vertCompress="1"/>
        </w:rPr>
        <w:t>16</w:t>
      </w:r>
      <w:r>
        <w:rPr>
          <w:rFonts w:hint="eastAsia"/>
        </w:rPr>
        <w:t>行目は智恵子の死を述べたところである。それを「あなたは死んだ」とはいわないで、このよ</w:t>
      </w:r>
      <w:r>
        <w:rPr>
          <w:rFonts w:hint="eastAsia"/>
        </w:rPr>
        <w:lastRenderedPageBreak/>
        <w:t>うに表現したのはなぜか。</w:t>
      </w:r>
      <w:r w:rsidRPr="00CE2807">
        <w:rPr>
          <w:rFonts w:hint="eastAsia"/>
          <w:em w:val="comma"/>
        </w:rPr>
        <w:t>適当でないもの</w:t>
      </w:r>
      <w:r>
        <w:rPr>
          <w:rFonts w:hint="eastAsia"/>
        </w:rPr>
        <w:t>を</w:t>
      </w:r>
      <w:r w:rsidR="008564DE">
        <w:rPr>
          <w:rFonts w:hint="eastAsia"/>
        </w:rPr>
        <w:t>次から</w:t>
      </w:r>
      <w:r>
        <w:rPr>
          <w:rFonts w:hint="eastAsia"/>
        </w:rPr>
        <w:t>二つ選べ。</w:t>
      </w:r>
      <w:r w:rsidRPr="00CD2463">
        <w:rPr>
          <w:rFonts w:hint="eastAsia"/>
          <w:eastAsianLayout w:id="1466160896" w:vert="1" w:vertCompress="1"/>
        </w:rPr>
        <w:t>3</w:t>
      </w:r>
      <w:r>
        <w:rPr>
          <w:rFonts w:hint="eastAsia"/>
        </w:rPr>
        <w:t>点×</w:t>
      </w:r>
      <w:r w:rsidRPr="00CD2463">
        <w:rPr>
          <w:rFonts w:hint="eastAsia"/>
          <w:eastAsianLayout w:id="1466160897" w:vert="1" w:vertCompress="1"/>
        </w:rPr>
        <w:t>2</w:t>
      </w:r>
    </w:p>
    <w:p w:rsidR="008A348B" w:rsidRDefault="008A348B" w:rsidP="00CD2463">
      <w:pPr>
        <w:pStyle w:val="a9"/>
      </w:pPr>
      <w:r>
        <w:rPr>
          <w:rFonts w:hint="eastAsia"/>
        </w:rPr>
        <w:t>ア　肉体は死んだが、精神は死んでないと考えている。</w:t>
      </w:r>
    </w:p>
    <w:p w:rsidR="008A348B" w:rsidRDefault="008A348B" w:rsidP="00CD2463">
      <w:pPr>
        <w:pStyle w:val="a9"/>
      </w:pPr>
      <w:r>
        <w:rPr>
          <w:rFonts w:hint="eastAsia"/>
        </w:rPr>
        <w:t>イ　即物的に表現することで、死の悲しみを和らげている。</w:t>
      </w:r>
    </w:p>
    <w:p w:rsidR="008A348B" w:rsidRDefault="008A348B" w:rsidP="00CD2463">
      <w:pPr>
        <w:pStyle w:val="a9"/>
      </w:pPr>
      <w:r>
        <w:rPr>
          <w:rFonts w:hint="eastAsia"/>
        </w:rPr>
        <w:t>ウ　智恵子の死を、死として絶対に認めたくない気持ち。</w:t>
      </w:r>
    </w:p>
    <w:p w:rsidR="008A348B" w:rsidRDefault="008A348B" w:rsidP="00CD2463">
      <w:pPr>
        <w:pStyle w:val="a9"/>
      </w:pPr>
      <w:r>
        <w:rPr>
          <w:rFonts w:hint="eastAsia"/>
        </w:rPr>
        <w:t>エ　冷静に智恵子の死を見つめている。</w:t>
      </w:r>
    </w:p>
    <w:p w:rsidR="008A348B" w:rsidRDefault="008A348B" w:rsidP="00CD2463">
      <w:pPr>
        <w:pStyle w:val="a9"/>
      </w:pPr>
      <w:r>
        <w:rPr>
          <w:rFonts w:hint="eastAsia"/>
        </w:rPr>
        <w:t>オ　もはやどうしようと智恵子は再び生き返ることはない、という深い悲しみがある。</w:t>
      </w:r>
    </w:p>
    <w:p w:rsidR="008A348B" w:rsidRDefault="008A348B" w:rsidP="00CD2463">
      <w:pPr>
        <w:pStyle w:val="a9"/>
      </w:pPr>
      <w:r>
        <w:rPr>
          <w:rFonts w:hint="eastAsia"/>
        </w:rPr>
        <w:t>〔　　　〕〔　　　〕</w:t>
      </w:r>
    </w:p>
    <w:p w:rsidR="008A348B" w:rsidRDefault="008A348B" w:rsidP="008A348B"/>
    <w:p w:rsidR="008A348B" w:rsidRDefault="008A348B" w:rsidP="00CD2463">
      <w:pPr>
        <w:pStyle w:val="a8"/>
        <w:ind w:left="210" w:hanging="210"/>
      </w:pPr>
      <w:r>
        <w:rPr>
          <w:rFonts w:hint="eastAsia"/>
        </w:rPr>
        <w:t xml:space="preserve">問９　</w:t>
      </w:r>
      <w:r w:rsidR="008564DE" w:rsidRPr="008564DE">
        <w:rPr>
          <w:rFonts w:hint="eastAsia"/>
        </w:rPr>
        <w:t>次の鑑賞文の空欄に入る適当なことばを漢字二字で答えよ。</w:t>
      </w:r>
      <w:r w:rsidRPr="00CD2463">
        <w:rPr>
          <w:rFonts w:hint="eastAsia"/>
          <w:eastAsianLayout w:id="1466160898" w:vert="1" w:vertCompress="1"/>
        </w:rPr>
        <w:t>3</w:t>
      </w:r>
      <w:r>
        <w:rPr>
          <w:rFonts w:hint="eastAsia"/>
        </w:rPr>
        <w:t>点×</w:t>
      </w:r>
      <w:r w:rsidRPr="00CD2463">
        <w:rPr>
          <w:rFonts w:hint="eastAsia"/>
          <w:eastAsianLayout w:id="1466160899" w:vert="1" w:vertCompress="1"/>
        </w:rPr>
        <w:t>3</w:t>
      </w:r>
    </w:p>
    <w:p w:rsidR="008A348B" w:rsidRDefault="008A348B" w:rsidP="008A348B">
      <w:r>
        <w:rPr>
          <w:rFonts w:hint="eastAsia"/>
        </w:rPr>
        <w:t xml:space="preserve">　「レモン哀歌」の「哀歌」はここでは死者を哀悼する［　　ア　　］の意である。あえて「哀歌」としたのには、智恵子の死を悲しくも美しく歌おうとする作者の意図が読み取れる。「レモン」とは、智恵子への愛の［　　イ　　］であり、そのレモンを通して光太郎は智恵子を追慕している。レモンのさわやかさはそのまま二人の愛のさわやかさである。そこには作者が二人の愛を永遠に美しいものに歌いあげようとする、つまり愛を［　　ウ　　］しようとする思いが読み取れる。</w:t>
      </w:r>
    </w:p>
    <w:p w:rsidR="008A348B" w:rsidRDefault="008A348B" w:rsidP="00CD2463">
      <w:pPr>
        <w:pStyle w:val="2"/>
        <w:ind w:left="420"/>
      </w:pPr>
      <w:r>
        <w:rPr>
          <w:rFonts w:hint="eastAsia"/>
        </w:rPr>
        <w:t>ア〔　　　　　〕　イ〔　　　　　〕　ウ〔　　　　　〕</w:t>
      </w:r>
    </w:p>
    <w:p w:rsidR="008A348B" w:rsidRDefault="008A348B" w:rsidP="008A348B"/>
    <w:p w:rsidR="00CD2463" w:rsidRDefault="00CD2463">
      <w:pPr>
        <w:widowControl/>
        <w:spacing w:line="240" w:lineRule="auto"/>
        <w:jc w:val="left"/>
      </w:pPr>
      <w:r>
        <w:br w:type="page"/>
      </w:r>
    </w:p>
    <w:p w:rsidR="008A348B" w:rsidRDefault="008A348B" w:rsidP="008A348B">
      <w:r>
        <w:rPr>
          <w:rFonts w:hint="eastAsia"/>
        </w:rPr>
        <w:lastRenderedPageBreak/>
        <w:t>【解答】</w:t>
      </w:r>
    </w:p>
    <w:p w:rsidR="008A348B" w:rsidRDefault="008A348B" w:rsidP="008A348B">
      <w:r>
        <w:rPr>
          <w:rFonts w:hint="eastAsia"/>
        </w:rPr>
        <w:t>問１　口語自由詩</w:t>
      </w:r>
    </w:p>
    <w:p w:rsidR="008A348B" w:rsidRDefault="008A348B" w:rsidP="008A348B">
      <w:r>
        <w:rPr>
          <w:rFonts w:hint="eastAsia"/>
        </w:rPr>
        <w:t>問２　３・４（行目）</w:t>
      </w:r>
    </w:p>
    <w:p w:rsidR="008A348B" w:rsidRDefault="008A348B" w:rsidP="008A348B">
      <w:r>
        <w:rPr>
          <w:rFonts w:hint="eastAsia"/>
        </w:rPr>
        <w:t>問３　（神のような）不思議な力を持ったもの</w:t>
      </w:r>
    </w:p>
    <w:p w:rsidR="008A348B" w:rsidRDefault="008A348B" w:rsidP="008A348B">
      <w:r>
        <w:rPr>
          <w:rFonts w:hint="eastAsia"/>
        </w:rPr>
        <w:t>問４　７（行目）</w:t>
      </w:r>
    </w:p>
    <w:p w:rsidR="008A348B" w:rsidRDefault="008A348B" w:rsidP="008A348B">
      <w:r>
        <w:rPr>
          <w:rFonts w:hint="eastAsia"/>
        </w:rPr>
        <w:t>問５　手を力強く握ったこと（</w:t>
      </w:r>
      <w:r w:rsidRPr="008564DE">
        <w:rPr>
          <w:rFonts w:hint="eastAsia"/>
          <w:eastAsianLayout w:id="1553630464" w:vert="1" w:vertCompress="1"/>
        </w:rPr>
        <w:t>10</w:t>
      </w:r>
      <w:r>
        <w:rPr>
          <w:rFonts w:hint="eastAsia"/>
        </w:rPr>
        <w:t>字）</w:t>
      </w:r>
    </w:p>
    <w:p w:rsidR="008A348B" w:rsidRDefault="008A348B" w:rsidP="008A348B">
      <w:r>
        <w:rPr>
          <w:rFonts w:hint="eastAsia"/>
        </w:rPr>
        <w:t>問６　転＝</w:t>
      </w:r>
      <w:r w:rsidRPr="00CD2463">
        <w:rPr>
          <w:rFonts w:hint="eastAsia"/>
          <w:eastAsianLayout w:id="1466160900" w:vert="1" w:vertCompress="1"/>
        </w:rPr>
        <w:t>14</w:t>
      </w:r>
      <w:r>
        <w:rPr>
          <w:rFonts w:hint="eastAsia"/>
        </w:rPr>
        <w:t>行目　結＝</w:t>
      </w:r>
      <w:r w:rsidRPr="00CD2463">
        <w:rPr>
          <w:rFonts w:hint="eastAsia"/>
          <w:eastAsianLayout w:id="1466160901" w:vert="1" w:vertCompress="1"/>
        </w:rPr>
        <w:t>17</w:t>
      </w:r>
      <w:r>
        <w:rPr>
          <w:rFonts w:hint="eastAsia"/>
        </w:rPr>
        <w:t>行目</w:t>
      </w:r>
    </w:p>
    <w:p w:rsidR="008A348B" w:rsidRDefault="008A348B" w:rsidP="008A348B">
      <w:r>
        <w:rPr>
          <w:rFonts w:hint="eastAsia"/>
        </w:rPr>
        <w:t xml:space="preserve">　　　理由＝（詩は智恵子の死を述べたもので）</w:t>
      </w:r>
    </w:p>
    <w:p w:rsidR="008A348B" w:rsidRDefault="008A348B" w:rsidP="008A348B">
      <w:r>
        <w:rPr>
          <w:rFonts w:hint="eastAsia"/>
        </w:rPr>
        <w:t xml:space="preserve">　　　</w:t>
      </w:r>
      <w:r w:rsidRPr="00CD2463">
        <w:rPr>
          <w:rFonts w:hint="eastAsia"/>
          <w:eastAsianLayout w:id="1466160902" w:vert="1" w:vertCompress="1"/>
        </w:rPr>
        <w:t>14</w:t>
      </w:r>
      <w:r>
        <w:rPr>
          <w:rFonts w:hint="eastAsia"/>
        </w:rPr>
        <w:t>行目から智恵子の死の瞬間が述べられている。</w:t>
      </w:r>
    </w:p>
    <w:p w:rsidR="008A348B" w:rsidRDefault="008A348B" w:rsidP="008A348B">
      <w:r>
        <w:rPr>
          <w:rFonts w:hint="eastAsia"/>
        </w:rPr>
        <w:t xml:space="preserve">　　　</w:t>
      </w:r>
      <w:r w:rsidRPr="00CD2463">
        <w:rPr>
          <w:rFonts w:hint="eastAsia"/>
          <w:eastAsianLayout w:id="1466160903" w:vert="1" w:vertCompress="1"/>
        </w:rPr>
        <w:t>17</w:t>
      </w:r>
      <w:r>
        <w:rPr>
          <w:rFonts w:hint="eastAsia"/>
        </w:rPr>
        <w:t>行目以降は死からある程度の時間の経過がある。</w:t>
      </w:r>
    </w:p>
    <w:p w:rsidR="008A348B" w:rsidRDefault="008A348B" w:rsidP="008A348B">
      <w:r>
        <w:rPr>
          <w:rFonts w:hint="eastAsia"/>
        </w:rPr>
        <w:t>問７　技法＝隠喩　形容＝嵐のように激しい呼吸</w:t>
      </w:r>
    </w:p>
    <w:p w:rsidR="008A348B" w:rsidRDefault="008A348B" w:rsidP="008A348B">
      <w:r>
        <w:rPr>
          <w:rFonts w:hint="eastAsia"/>
        </w:rPr>
        <w:t>問８　ウ・オ</w:t>
      </w:r>
    </w:p>
    <w:p w:rsidR="008A348B" w:rsidRDefault="008A348B" w:rsidP="008A348B">
      <w:r>
        <w:rPr>
          <w:rFonts w:hint="eastAsia"/>
        </w:rPr>
        <w:t>問９　ア＝挽歌　イ＝象徴　ウ＝美化</w:t>
      </w:r>
    </w:p>
    <w:p w:rsidR="008A348B" w:rsidRDefault="008A348B" w:rsidP="008A348B"/>
    <w:p w:rsidR="008A348B" w:rsidRDefault="008A348B" w:rsidP="008A348B">
      <w:r>
        <w:rPr>
          <w:rFonts w:hint="eastAsia"/>
        </w:rPr>
        <w:t>■覚えておきたい語句</w:t>
      </w:r>
    </w:p>
    <w:p w:rsidR="008A348B" w:rsidRDefault="008A348B" w:rsidP="008A348B">
      <w:r>
        <w:rPr>
          <w:rFonts w:hint="eastAsia"/>
        </w:rPr>
        <w:t>□</w:t>
      </w:r>
      <w:r w:rsidRPr="00CD2463">
        <w:rPr>
          <w:rFonts w:hint="eastAsia"/>
          <w:eastAsianLayout w:id="1466160904" w:vert="1" w:vertCompress="1"/>
        </w:rPr>
        <w:t>5</w:t>
      </w:r>
      <w:r>
        <w:rPr>
          <w:rFonts w:hint="eastAsia"/>
        </w:rPr>
        <w:t xml:space="preserve">　香気が立つ……………よいにおいやかおりが生じる。</w:t>
      </w:r>
    </w:p>
    <w:p w:rsidR="008A348B" w:rsidRDefault="008A348B" w:rsidP="008A348B">
      <w:r>
        <w:rPr>
          <w:rFonts w:hint="eastAsia"/>
        </w:rPr>
        <w:t>□</w:t>
      </w:r>
      <w:r w:rsidRPr="00CD2463">
        <w:rPr>
          <w:rFonts w:hint="eastAsia"/>
          <w:eastAsianLayout w:id="1466160905" w:vert="1" w:vertCompress="1"/>
        </w:rPr>
        <w:t>11</w:t>
      </w:r>
      <w:r>
        <w:rPr>
          <w:rFonts w:hint="eastAsia"/>
        </w:rPr>
        <w:t xml:space="preserve">　瀬戸</w:t>
      </w:r>
      <w:r w:rsidR="008564DE">
        <w:rPr>
          <w:rFonts w:hint="eastAsia"/>
        </w:rPr>
        <w:t>ぎわ（</w:t>
      </w:r>
      <w:r>
        <w:rPr>
          <w:rFonts w:hint="eastAsia"/>
        </w:rPr>
        <w:t>際</w:t>
      </w:r>
      <w:r w:rsidR="008564DE">
        <w:rPr>
          <w:rFonts w:hint="eastAsia"/>
        </w:rPr>
        <w:t>）</w:t>
      </w:r>
      <w:r>
        <w:rPr>
          <w:rFonts w:hint="eastAsia"/>
        </w:rPr>
        <w:t>…………………勝敗・成否などのわかる、差し迫った場合。</w:t>
      </w:r>
    </w:p>
    <w:p w:rsidR="008A348B" w:rsidRDefault="008A348B" w:rsidP="008A348B"/>
    <w:p w:rsidR="008A348B" w:rsidRDefault="008A348B" w:rsidP="008A348B">
      <w:r>
        <w:rPr>
          <w:rFonts w:hint="eastAsia"/>
        </w:rPr>
        <w:t>★覚えておきたい比喩表現</w:t>
      </w:r>
    </w:p>
    <w:p w:rsidR="008A348B" w:rsidRDefault="008A348B" w:rsidP="008A348B">
      <w:r>
        <w:rPr>
          <w:rFonts w:hint="eastAsia"/>
        </w:rPr>
        <w:t>□直喩（明喩）</w:t>
      </w:r>
    </w:p>
    <w:p w:rsidR="008A348B" w:rsidRDefault="008A348B" w:rsidP="008A348B">
      <w:r>
        <w:rPr>
          <w:rFonts w:hint="eastAsia"/>
        </w:rPr>
        <w:t xml:space="preserve">　「たとえば・あたかも」（副詞）、「〜のように（な）・〜に似た・まるで〜」などの語により、たとえるものとたとえられるものとの関係をはっきり区別し、明示する。</w:t>
      </w:r>
    </w:p>
    <w:p w:rsidR="008A348B" w:rsidRDefault="008A348B" w:rsidP="008A348B">
      <w:r>
        <w:rPr>
          <w:rFonts w:hint="eastAsia"/>
        </w:rPr>
        <w:t>□隠喩（暗喩）</w:t>
      </w:r>
    </w:p>
    <w:p w:rsidR="008A348B" w:rsidRDefault="008A348B" w:rsidP="008A348B">
      <w:r>
        <w:rPr>
          <w:rFonts w:hint="eastAsia"/>
        </w:rPr>
        <w:t xml:space="preserve">　たとえるものとたとえられるものを直接結びつけ、両者がたとえの関係にあることをはっきり明示しない。「〜のような」「まるで〜」などの語を用いない。</w:t>
      </w:r>
    </w:p>
    <w:p w:rsidR="008A348B" w:rsidRDefault="008A348B" w:rsidP="008A348B">
      <w:r>
        <w:t xml:space="preserve"> </w:t>
      </w:r>
    </w:p>
    <w:p w:rsidR="008A348B" w:rsidRDefault="008A348B" w:rsidP="008A348B">
      <w:r>
        <w:rPr>
          <w:rFonts w:hint="eastAsia"/>
        </w:rPr>
        <w:t>〈作者＆出典〉高村光太郎（たかむら・こうたろう）一八八三年（明治</w:t>
      </w:r>
      <w:r w:rsidRPr="00CD2463">
        <w:rPr>
          <w:eastAsianLayout w:id="1466161152" w:vert="1" w:vertCompress="1"/>
        </w:rPr>
        <w:t>16</w:t>
      </w:r>
      <w:r>
        <w:rPr>
          <w:rFonts w:hint="eastAsia"/>
        </w:rPr>
        <w:t>）〜一九五六年（昭和</w:t>
      </w:r>
      <w:r w:rsidRPr="00CD2463">
        <w:rPr>
          <w:eastAsianLayout w:id="1466161153" w:vert="1" w:vertCompress="1"/>
        </w:rPr>
        <w:t>31</w:t>
      </w:r>
      <w:r>
        <w:rPr>
          <w:rFonts w:hint="eastAsia"/>
        </w:rPr>
        <w:t>）東京生まれ。詩人、彫刻家。一九一四年（大正３）第一詩集『道程』を出版。</w:t>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はぎ</w:t>
            </w:r>
          </w:rt>
          <w:rubyBase>
            <w:r w:rsidR="008564DE">
              <w:rPr>
                <w:rFonts w:hint="eastAsia"/>
              </w:rPr>
              <w:t>萩</w:t>
            </w:r>
          </w:rubyBase>
        </w:ruby>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わら</w:t>
            </w:r>
          </w:rt>
          <w:rubyBase>
            <w:r w:rsidR="008564DE">
              <w:rPr>
                <w:rFonts w:hint="eastAsia"/>
              </w:rPr>
              <w:t>原</w:t>
            </w:r>
          </w:rubyBase>
        </w:ruby>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さく</w:t>
            </w:r>
          </w:rt>
          <w:rubyBase>
            <w:r w:rsidR="008564DE">
              <w:rPr>
                <w:rFonts w:hint="eastAsia"/>
              </w:rPr>
              <w:t>朔</w:t>
            </w:r>
          </w:rubyBase>
        </w:ruby>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た</w:t>
            </w:r>
          </w:rt>
          <w:rubyBase>
            <w:r w:rsidR="008564DE">
              <w:rPr>
                <w:rFonts w:hint="eastAsia"/>
              </w:rPr>
              <w:t>太</w:t>
            </w:r>
          </w:rubyBase>
        </w:ruby>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ろう</w:t>
            </w:r>
          </w:rt>
          <w:rubyBase>
            <w:r w:rsidR="008564DE">
              <w:rPr>
                <w:rFonts w:hint="eastAsia"/>
              </w:rPr>
              <w:t>郎</w:t>
            </w:r>
          </w:rubyBase>
        </w:ruby>
      </w:r>
      <w:r>
        <w:rPr>
          <w:rFonts w:hint="eastAsia"/>
        </w:rPr>
        <w:t>とならび、口語自由詩の完成に大きく貢献した。妻・智恵子との出会いから結婚、そして死別を歌った詩集『智恵子抄』は特に有名であり、多くの人々に愛された詩集でもある。ほかに詩集『典型』などがある。本詩は、『智</w:t>
      </w:r>
      <w:r>
        <w:rPr>
          <w:rFonts w:hint="eastAsia"/>
        </w:rPr>
        <w:lastRenderedPageBreak/>
        <w:t>恵子抄』を代表する</w:t>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いっ</w:t>
            </w:r>
          </w:rt>
          <w:rubyBase>
            <w:r w:rsidR="008564DE">
              <w:rPr>
                <w:rFonts w:hint="eastAsia"/>
              </w:rPr>
              <w:t>一</w:t>
            </w:r>
          </w:rubyBase>
        </w:ruby>
      </w:r>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ぺん</w:t>
            </w:r>
          </w:rt>
          <w:rubyBase>
            <w:r w:rsidR="008564DE">
              <w:rPr>
                <w:rFonts w:hint="eastAsia"/>
              </w:rPr>
              <w:t>篇</w:t>
            </w:r>
          </w:rubyBase>
        </w:ruby>
      </w:r>
      <w:r>
        <w:rPr>
          <w:rFonts w:hint="eastAsia"/>
        </w:rPr>
        <w:t>。</w:t>
      </w:r>
    </w:p>
    <w:p w:rsidR="008A348B" w:rsidRDefault="008A348B" w:rsidP="008A348B"/>
    <w:p w:rsidR="008A348B" w:rsidRDefault="008A348B" w:rsidP="008A348B">
      <w:r>
        <w:rPr>
          <w:rFonts w:hint="eastAsia"/>
        </w:rPr>
        <w:t>【読みのセオリー】</w:t>
      </w:r>
    </w:p>
    <w:p w:rsidR="008A348B" w:rsidRDefault="008A348B" w:rsidP="008A348B">
      <w:r>
        <w:rPr>
          <w:rFonts w:hint="eastAsia"/>
        </w:rPr>
        <w:t>★さまざまな技法</w:t>
      </w:r>
    </w:p>
    <w:p w:rsidR="008A348B" w:rsidRDefault="008A348B" w:rsidP="008A348B">
      <w:r>
        <w:rPr>
          <w:rFonts w:hint="eastAsia"/>
        </w:rPr>
        <w:t xml:space="preserve">　</w:t>
      </w:r>
      <w:bookmarkStart w:id="0" w:name="_GoBack"/>
      <w:bookmarkEnd w:id="0"/>
      <w:r w:rsidR="008564DE">
        <w:ruby>
          <w:rubyPr>
            <w:rubyAlign w:val="distributeSpace"/>
            <w:hps w:val="10"/>
            <w:hpsRaise w:val="18"/>
            <w:hpsBaseText w:val="21"/>
            <w:lid w:val="ja-JP"/>
          </w:rubyPr>
          <w:rt>
            <w:r w:rsidR="008564DE" w:rsidRPr="008564DE">
              <w:rPr>
                <w:rFonts w:ascii="ＭＳ 明朝" w:eastAsia="ＭＳ 明朝" w:hAnsi="ＭＳ 明朝" w:hint="eastAsia"/>
                <w:sz w:val="10"/>
              </w:rPr>
              <w:t>ひゆ</w:t>
            </w:r>
          </w:rt>
          <w:rubyBase>
            <w:r w:rsidR="008564DE">
              <w:rPr>
                <w:rFonts w:hint="eastAsia"/>
              </w:rPr>
              <w:t>比喩</w:t>
            </w:r>
          </w:rubyBase>
        </w:ruby>
      </w:r>
      <w:r>
        <w:rPr>
          <w:rFonts w:hint="eastAsia"/>
        </w:rPr>
        <w:t>・反復法（リフレイン）・韻律・倒置法・連用中止法・擬人法・擬態語……。</w:t>
      </w:r>
    </w:p>
    <w:p w:rsidR="008A348B" w:rsidRDefault="008A348B" w:rsidP="008A348B">
      <w:r>
        <w:rPr>
          <w:rFonts w:hint="eastAsia"/>
        </w:rPr>
        <w:t xml:space="preserve">　それらの技法にこそ、詩の重要な意味が隠されている。</w:t>
      </w:r>
    </w:p>
    <w:p w:rsidR="008A348B" w:rsidRDefault="008A348B" w:rsidP="008A348B">
      <w:r>
        <w:rPr>
          <w:rFonts w:hint="eastAsia"/>
        </w:rPr>
        <w:t xml:space="preserve">　どこに、どのような技法が使われているか、それをまず見つけること。</w:t>
      </w:r>
    </w:p>
    <w:p w:rsidR="008A348B" w:rsidRDefault="008A348B" w:rsidP="008A348B">
      <w:r>
        <w:rPr>
          <w:rFonts w:hint="eastAsia"/>
        </w:rPr>
        <w:t xml:space="preserve">　次に、その技法を用いている効果を考える。</w:t>
      </w:r>
    </w:p>
    <w:p w:rsidR="008A348B" w:rsidRDefault="008A348B" w:rsidP="008A348B"/>
    <w:p w:rsidR="008A348B" w:rsidRDefault="008A348B" w:rsidP="008A348B">
      <w:r>
        <w:rPr>
          <w:rFonts w:hint="eastAsia"/>
        </w:rPr>
        <w:t>■読みのセオリー［実践］さまざまな技法</w:t>
      </w:r>
    </w:p>
    <w:p w:rsidR="008A348B" w:rsidRDefault="008A348B" w:rsidP="008A348B">
      <w:r>
        <w:rPr>
          <w:rFonts w:hint="eastAsia"/>
        </w:rPr>
        <w:t>問７　「咽喉に嵐はあるが」は、咽喉のある状態を［１　　］にたとえたもの。</w:t>
      </w:r>
    </w:p>
    <w:p w:rsidR="008A348B" w:rsidRDefault="008A348B" w:rsidP="008A348B">
      <w:r>
        <w:rPr>
          <w:rFonts w:hint="eastAsia"/>
        </w:rPr>
        <w:t xml:space="preserve">　このような、あるものを別のものにたとえる比喩を</w:t>
      </w:r>
    </w:p>
    <w:p w:rsidR="008A348B" w:rsidRDefault="008A348B" w:rsidP="008A348B">
      <w:r>
        <w:rPr>
          <w:rFonts w:hint="eastAsia"/>
        </w:rPr>
        <w:t>［２　　　　　］という。</w:t>
      </w:r>
    </w:p>
    <w:p w:rsidR="008A348B" w:rsidRDefault="008A348B" w:rsidP="008A348B">
      <w:r>
        <w:rPr>
          <w:rFonts w:hint="eastAsia"/>
        </w:rPr>
        <w:t xml:space="preserve">　　　↓↑</w:t>
      </w:r>
    </w:p>
    <w:p w:rsidR="008A348B" w:rsidRDefault="008A348B" w:rsidP="008A348B">
      <w:r>
        <w:rPr>
          <w:rFonts w:hint="eastAsia"/>
        </w:rPr>
        <w:t>［３　　　　　］</w:t>
      </w:r>
    </w:p>
    <w:p w:rsidR="008A348B" w:rsidRDefault="008A348B" w:rsidP="008A348B">
      <w:r>
        <w:rPr>
          <w:rFonts w:hint="eastAsia"/>
        </w:rPr>
        <w:t>（「ような」「ように」などの語を用いて示す。）</w:t>
      </w:r>
    </w:p>
    <w:p w:rsidR="008A348B" w:rsidRDefault="008A348B" w:rsidP="008A348B"/>
    <w:p w:rsidR="008A348B" w:rsidRDefault="008A348B" w:rsidP="008A348B">
      <w:r>
        <w:rPr>
          <w:rFonts w:hint="eastAsia"/>
        </w:rPr>
        <w:t>「嵐」＝雨や風が激しい天候</w:t>
      </w:r>
    </w:p>
    <w:p w:rsidR="008A348B" w:rsidRDefault="008A348B" w:rsidP="008A348B">
      <w:r>
        <w:rPr>
          <w:rFonts w:hint="eastAsia"/>
        </w:rPr>
        <w:t xml:space="preserve">　　　↓</w:t>
      </w:r>
    </w:p>
    <w:p w:rsidR="008A348B" w:rsidRDefault="008A348B" w:rsidP="008A348B">
      <w:r>
        <w:rPr>
          <w:rFonts w:hint="eastAsia"/>
        </w:rPr>
        <w:t>咽喉が嵐のような状態にある。</w:t>
      </w:r>
    </w:p>
    <w:p w:rsidR="008A348B" w:rsidRDefault="008A348B" w:rsidP="008A348B">
      <w:r>
        <w:rPr>
          <w:rFonts w:hint="eastAsia"/>
        </w:rPr>
        <w:t xml:space="preserve">　　　↓</w:t>
      </w:r>
    </w:p>
    <w:p w:rsidR="008A348B" w:rsidRDefault="008A348B" w:rsidP="008A348B">
      <w:r>
        <w:rPr>
          <w:rFonts w:hint="eastAsia"/>
        </w:rPr>
        <w:t>智恵子の［</w:t>
      </w:r>
      <w:r w:rsidR="00CE2807">
        <w:rPr>
          <w:rFonts w:hint="eastAsia"/>
        </w:rPr>
        <w:t>４</w:t>
      </w:r>
      <w:r>
        <w:rPr>
          <w:rFonts w:hint="eastAsia"/>
        </w:rPr>
        <w:t xml:space="preserve">　　　　　］が嵐のように激しくなっている。</w:t>
      </w:r>
    </w:p>
    <w:p w:rsidR="008A348B" w:rsidRDefault="008A348B" w:rsidP="008A348B"/>
    <w:p w:rsidR="008A348B" w:rsidRDefault="008A348B" w:rsidP="008A348B">
      <w:r>
        <w:rPr>
          <w:rFonts w:hint="eastAsia"/>
        </w:rPr>
        <w:t>〔解答〕　１嵐　２隠喩　３直喩　４呼吸</w:t>
      </w:r>
    </w:p>
    <w:p w:rsidR="008A348B" w:rsidRDefault="008A348B" w:rsidP="008A348B"/>
    <w:p w:rsidR="008A348B" w:rsidRDefault="008A348B" w:rsidP="008A348B"/>
    <w:p w:rsidR="008A348B" w:rsidRDefault="008A348B" w:rsidP="008A348B">
      <w:r>
        <w:rPr>
          <w:rFonts w:hint="eastAsia"/>
        </w:rPr>
        <w:t>☆「セオラム補充問題」　問題は、次の３種類があります。</w:t>
      </w:r>
    </w:p>
    <w:p w:rsidR="008A348B" w:rsidRDefault="008A348B" w:rsidP="008A348B">
      <w:r>
        <w:rPr>
          <w:rFonts w:hint="eastAsia"/>
        </w:rPr>
        <w:t xml:space="preserve">　　＊差し替え　　　……該当の問と差し替えるもの</w:t>
      </w:r>
    </w:p>
    <w:p w:rsidR="008A348B" w:rsidRDefault="008A348B" w:rsidP="008A348B">
      <w:r>
        <w:rPr>
          <w:rFonts w:hint="eastAsia"/>
        </w:rPr>
        <w:t xml:space="preserve">　　＊追加　　　　　……同じ問で、追加された問題</w:t>
      </w:r>
    </w:p>
    <w:p w:rsidR="008A348B" w:rsidRDefault="008A348B" w:rsidP="008A348B">
      <w:r>
        <w:rPr>
          <w:rFonts w:hint="eastAsia"/>
        </w:rPr>
        <w:t xml:space="preserve">　　＊新問　　　　　……追加可能な新たな問題</w:t>
      </w:r>
    </w:p>
    <w:p w:rsidR="008A348B" w:rsidRDefault="008A348B" w:rsidP="008A348B"/>
    <w:p w:rsidR="008A348B" w:rsidRDefault="008A348B" w:rsidP="008A348B">
      <w:r>
        <w:rPr>
          <w:rFonts w:hint="eastAsia"/>
        </w:rPr>
        <w:t>＊差し替え</w:t>
      </w:r>
    </w:p>
    <w:p w:rsidR="008A348B" w:rsidRDefault="008A348B" w:rsidP="008A348B">
      <w:r>
        <w:rPr>
          <w:rFonts w:hint="eastAsia"/>
        </w:rPr>
        <w:t>問３　詩の中より、文語表現を一箇所抜き出せ。</w:t>
      </w:r>
    </w:p>
    <w:p w:rsidR="008A348B" w:rsidRDefault="008A348B" w:rsidP="008A348B">
      <w:r>
        <w:rPr>
          <w:rFonts w:hint="eastAsia"/>
        </w:rPr>
        <w:t xml:space="preserve">　［答］　天のものなる</w:t>
      </w:r>
    </w:p>
    <w:p w:rsidR="008A348B" w:rsidRDefault="008A348B" w:rsidP="008A348B"/>
    <w:p w:rsidR="008A348B" w:rsidRDefault="008A348B" w:rsidP="008A348B">
      <w:r>
        <w:rPr>
          <w:rFonts w:hint="eastAsia"/>
        </w:rPr>
        <w:t>＊新問</w:t>
      </w:r>
    </w:p>
    <w:p w:rsidR="008A348B" w:rsidRDefault="008A348B" w:rsidP="008A348B">
      <w:r>
        <w:rPr>
          <w:rFonts w:hint="eastAsia"/>
        </w:rPr>
        <w:t>問</w:t>
      </w:r>
      <w:r w:rsidRPr="00CD2463">
        <w:rPr>
          <w:rFonts w:hint="eastAsia"/>
          <w:eastAsianLayout w:id="1466161408" w:vert="1" w:vertCompress="1"/>
        </w:rPr>
        <w:t>10</w:t>
      </w:r>
      <w:r>
        <w:rPr>
          <w:rFonts w:hint="eastAsia"/>
        </w:rPr>
        <w:t xml:space="preserve">　５行目「トパァズいろの香気」は特異な表現といえる。その理由を説明せよ。</w:t>
      </w:r>
    </w:p>
    <w:p w:rsidR="008A348B" w:rsidRDefault="008A348B" w:rsidP="008A348B">
      <w:r>
        <w:rPr>
          <w:rFonts w:hint="eastAsia"/>
        </w:rPr>
        <w:t xml:space="preserve">　［答］　色でにおいを形容した表現だから。</w:t>
      </w:r>
    </w:p>
    <w:p w:rsidR="008A348B" w:rsidRDefault="008A348B" w:rsidP="008A348B"/>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EDB" w:rsidRDefault="00D30EDB" w:rsidP="005364C3">
      <w:pPr>
        <w:spacing w:line="240" w:lineRule="auto"/>
      </w:pPr>
      <w:r>
        <w:separator/>
      </w:r>
    </w:p>
  </w:endnote>
  <w:endnote w:type="continuationSeparator" w:id="0">
    <w:p w:rsidR="00D30EDB" w:rsidRDefault="00D30EDB"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EDB" w:rsidRDefault="00D30EDB" w:rsidP="005364C3">
      <w:pPr>
        <w:spacing w:line="240" w:lineRule="auto"/>
      </w:pPr>
      <w:r>
        <w:separator/>
      </w:r>
    </w:p>
  </w:footnote>
  <w:footnote w:type="continuationSeparator" w:id="0">
    <w:p w:rsidR="00D30EDB" w:rsidRDefault="00D30EDB"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C2AB1"/>
    <w:rsid w:val="005031C8"/>
    <w:rsid w:val="005364C3"/>
    <w:rsid w:val="00773485"/>
    <w:rsid w:val="008564DE"/>
    <w:rsid w:val="008A348B"/>
    <w:rsid w:val="00911C18"/>
    <w:rsid w:val="009D117A"/>
    <w:rsid w:val="00CD2463"/>
    <w:rsid w:val="00CE2807"/>
    <w:rsid w:val="00D30EDB"/>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2EB2630"/>
  <w15:docId w15:val="{F0B00BE8-A575-464F-8B2B-65F800E4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CD2463"/>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CD2463"/>
    <w:rPr>
      <w:rFonts w:cs="Times New Roman"/>
      <w:position w:val="12"/>
      <w:sz w:val="16"/>
      <w:szCs w:val="16"/>
    </w:rPr>
  </w:style>
  <w:style w:type="character" w:customStyle="1" w:styleId="10">
    <w:name w:val="見出し 1 (文字)"/>
    <w:basedOn w:val="a0"/>
    <w:link w:val="1"/>
    <w:uiPriority w:val="9"/>
    <w:rsid w:val="00CD2463"/>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CD2463"/>
    <w:pPr>
      <w:ind w:leftChars="200" w:left="480"/>
    </w:pPr>
  </w:style>
  <w:style w:type="paragraph" w:customStyle="1" w:styleId="a8">
    <w:name w:val="設問"/>
    <w:basedOn w:val="a"/>
    <w:uiPriority w:val="99"/>
    <w:rsid w:val="00CD2463"/>
    <w:pPr>
      <w:ind w:left="240" w:hangingChars="100" w:hanging="240"/>
    </w:pPr>
    <w:rPr>
      <w:lang w:val="ja-JP"/>
    </w:rPr>
  </w:style>
  <w:style w:type="paragraph" w:customStyle="1" w:styleId="a9">
    <w:name w:val="選択肢"/>
    <w:basedOn w:val="2"/>
    <w:link w:val="aa"/>
    <w:qFormat/>
    <w:rsid w:val="00CD2463"/>
    <w:pPr>
      <w:ind w:left="840" w:hangingChars="200" w:hanging="420"/>
    </w:pPr>
  </w:style>
  <w:style w:type="character" w:customStyle="1" w:styleId="aa">
    <w:name w:val="選択肢 (文字)"/>
    <w:basedOn w:val="a0"/>
    <w:link w:val="a9"/>
    <w:rsid w:val="00CD2463"/>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615</Words>
  <Characters>3510</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2017-07-11T03:05:00Z</dcterms:created>
  <dcterms:modified xsi:type="dcterms:W3CDTF">2017-12-19T01:06:00Z</dcterms:modified>
</cp:coreProperties>
</file>