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1F8" w:rsidRDefault="003111F8" w:rsidP="006D1FAC">
      <w:pPr>
        <w:pStyle w:val="1"/>
      </w:pPr>
      <w:r w:rsidRPr="006D1FAC">
        <w:rPr>
          <w:rFonts w:hint="eastAsia"/>
          <w:eastAsianLayout w:id="1465634816" w:vert="1" w:vertCompress="1"/>
        </w:rPr>
        <w:t>10</w:t>
      </w:r>
      <w:r>
        <w:rPr>
          <w:rFonts w:hint="eastAsia"/>
        </w:rPr>
        <w:t>［評論］</w:t>
      </w:r>
      <w:r w:rsidR="006D1FAC">
        <w:ruby>
          <w:rubyPr>
            <w:rubyAlign w:val="distributeSpace"/>
            <w:hps w:val="10"/>
            <w:hpsRaise w:val="18"/>
            <w:hpsBaseText w:val="21"/>
            <w:lid w:val="ja-JP"/>
          </w:rubyPr>
          <w:rt>
            <w:r w:rsidR="006D1FAC" w:rsidRPr="006D1FAC">
              <w:rPr>
                <w:rFonts w:ascii="ＭＳ ゴシック" w:eastAsia="ＭＳ ゴシック" w:hAnsi="ＭＳ ゴシック" w:hint="eastAsia"/>
                <w:sz w:val="10"/>
              </w:rPr>
              <w:t>うめ</w:t>
            </w:r>
          </w:rt>
          <w:rubyBase>
            <w:r w:rsidR="006D1FAC">
              <w:rPr>
                <w:rFonts w:hint="eastAsia"/>
              </w:rPr>
              <w:t>梅</w:t>
            </w:r>
          </w:rubyBase>
        </w:ruby>
      </w:r>
      <w:r w:rsidR="006D1FAC">
        <w:ruby>
          <w:rubyPr>
            <w:rubyAlign w:val="distributeSpace"/>
            <w:hps w:val="10"/>
            <w:hpsRaise w:val="18"/>
            <w:hpsBaseText w:val="21"/>
            <w:lid w:val="ja-JP"/>
          </w:rubyPr>
          <w:rt>
            <w:r w:rsidR="006D1FAC" w:rsidRPr="006D1FAC">
              <w:rPr>
                <w:rFonts w:ascii="ＭＳ ゴシック" w:eastAsia="ＭＳ ゴシック" w:hAnsi="ＭＳ ゴシック" w:hint="eastAsia"/>
                <w:sz w:val="10"/>
              </w:rPr>
              <w:t>はら</w:t>
            </w:r>
          </w:rt>
          <w:rubyBase>
            <w:r w:rsidR="006D1FAC">
              <w:rPr>
                <w:rFonts w:hint="eastAsia"/>
              </w:rPr>
              <w:t>原</w:t>
            </w:r>
          </w:rubyBase>
        </w:ruby>
      </w:r>
      <w:r>
        <w:rPr>
          <w:rFonts w:hint="eastAsia"/>
        </w:rPr>
        <w:t xml:space="preserve">　</w:t>
      </w:r>
      <w:r w:rsidR="006D1FAC">
        <w:ruby>
          <w:rubyPr>
            <w:rubyAlign w:val="distributeSpace"/>
            <w:hps w:val="10"/>
            <w:hpsRaise w:val="18"/>
            <w:hpsBaseText w:val="21"/>
            <w:lid w:val="ja-JP"/>
          </w:rubyPr>
          <w:rt>
            <w:r w:rsidR="006D1FAC" w:rsidRPr="006D1FAC">
              <w:rPr>
                <w:rFonts w:ascii="ＭＳ ゴシック" w:eastAsia="ＭＳ ゴシック" w:hAnsi="ＭＳ ゴシック" w:hint="eastAsia"/>
                <w:sz w:val="10"/>
              </w:rPr>
              <w:t>たけし</w:t>
            </w:r>
          </w:rt>
          <w:rubyBase>
            <w:r w:rsidR="006D1FAC">
              <w:rPr>
                <w:rFonts w:hint="eastAsia"/>
              </w:rPr>
              <w:t>猛</w:t>
            </w:r>
          </w:rubyBase>
        </w:ruby>
      </w:r>
      <w:r>
        <w:rPr>
          <w:rFonts w:hint="eastAsia"/>
        </w:rPr>
        <w:t>『</w:t>
      </w:r>
      <w:r w:rsidR="006D1FAC">
        <w:ruby>
          <w:rubyPr>
            <w:rubyAlign w:val="distributeSpace"/>
            <w:hps w:val="10"/>
            <w:hpsRaise w:val="18"/>
            <w:hpsBaseText w:val="21"/>
            <w:lid w:val="ja-JP"/>
          </w:rubyPr>
          <w:rt>
            <w:r w:rsidR="006D1FAC" w:rsidRPr="006D1FAC">
              <w:rPr>
                <w:rFonts w:ascii="ＭＳ ゴシック" w:eastAsia="ＭＳ ゴシック" w:hAnsi="ＭＳ ゴシック" w:hint="eastAsia"/>
                <w:sz w:val="10"/>
              </w:rPr>
              <w:t>ど</w:t>
            </w:r>
          </w:rt>
          <w:rubyBase>
            <w:r w:rsidR="006D1FAC">
              <w:rPr>
                <w:rFonts w:hint="eastAsia"/>
              </w:rPr>
              <w:t>奴</w:t>
            </w:r>
          </w:rubyBase>
        </w:ruby>
      </w:r>
      <w:r w:rsidR="006D1FAC">
        <w:ruby>
          <w:rubyPr>
            <w:rubyAlign w:val="distributeSpace"/>
            <w:hps w:val="10"/>
            <w:hpsRaise w:val="18"/>
            <w:hpsBaseText w:val="21"/>
            <w:lid w:val="ja-JP"/>
          </w:rubyPr>
          <w:rt>
            <w:r w:rsidR="006D1FAC" w:rsidRPr="006D1FAC">
              <w:rPr>
                <w:rFonts w:ascii="ＭＳ ゴシック" w:eastAsia="ＭＳ ゴシック" w:hAnsi="ＭＳ ゴシック" w:hint="eastAsia"/>
                <w:sz w:val="10"/>
              </w:rPr>
              <w:t>れい</w:t>
            </w:r>
          </w:rt>
          <w:rubyBase>
            <w:r w:rsidR="006D1FAC">
              <w:rPr>
                <w:rFonts w:hint="eastAsia"/>
              </w:rPr>
              <w:t>隷</w:t>
            </w:r>
          </w:rubyBase>
        </w:ruby>
      </w:r>
      <w:r>
        <w:rPr>
          <w:rFonts w:hint="eastAsia"/>
        </w:rPr>
        <w:t>の学問』</w:t>
      </w:r>
    </w:p>
    <w:p w:rsidR="003111F8" w:rsidRDefault="003111F8" w:rsidP="003111F8"/>
    <w:p w:rsidR="003111F8" w:rsidRDefault="003111F8" w:rsidP="003111F8">
      <w:r>
        <w:rPr>
          <w:rFonts w:hint="eastAsia"/>
        </w:rPr>
        <w:t xml:space="preserve">　十年ほど前に亡くなった仏教学者の中村</w:t>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はじめ</w:t>
            </w:r>
          </w:rt>
          <w:rubyBase>
            <w:r w:rsidR="00D8506C">
              <w:rPr>
                <w:rFonts w:hint="eastAsia"/>
              </w:rPr>
              <w:t>元</w:t>
            </w:r>
          </w:rubyBase>
        </w:ruby>
      </w:r>
      <w:r>
        <w:rPr>
          <w:rFonts w:hint="eastAsia"/>
        </w:rPr>
        <w:t>氏は晩年、「奴隷の学問をやめよ」と叫んだ。私は、八十歳を超えた仏教学のオーソリティーである中村元氏がそのように語る勇気に</w:t>
      </w:r>
      <w:r w:rsidRPr="00D8506C">
        <w:rPr>
          <w:rStyle w:val="a3"/>
          <w:rFonts w:hint="eastAsia"/>
        </w:rPr>
        <w:t>ａ</w:t>
      </w:r>
      <w:r w:rsidRPr="00D8506C">
        <w:rPr>
          <w:rFonts w:hint="eastAsia"/>
          <w:u w:val="double"/>
        </w:rPr>
        <w:t>カンシン</w:t>
      </w:r>
      <w:r>
        <w:rPr>
          <w:rFonts w:hint="eastAsia"/>
        </w:rPr>
        <w:t>したが、しかしもう少し早く氏はそう語るべきであったと思わざるを得なかった。</w:t>
      </w:r>
    </w:p>
    <w:p w:rsidR="003111F8" w:rsidRDefault="003111F8" w:rsidP="003111F8">
      <w:r>
        <w:rPr>
          <w:rFonts w:hint="eastAsia"/>
        </w:rPr>
        <w:t xml:space="preserve">　私は最近、</w:t>
      </w:r>
      <w:r w:rsidRPr="00D8506C">
        <w:rPr>
          <w:rStyle w:val="a3"/>
          <w:rFonts w:hint="eastAsia"/>
        </w:rPr>
        <w:t>①</w:t>
      </w:r>
      <w:r w:rsidRPr="00D8506C">
        <w:rPr>
          <w:rFonts w:hint="eastAsia"/>
          <w:u w:val="thick"/>
        </w:rPr>
        <w:t>明治以来の日本の人文科学、社会科学の多くは科学の</w:t>
      </w:r>
      <w:r w:rsidR="00D8506C" w:rsidRPr="00D8506C">
        <w:rPr>
          <w:u w:val="thick"/>
        </w:rPr>
        <w:ruby>
          <w:rubyPr>
            <w:rubyAlign w:val="distributeSpace"/>
            <w:hps w:val="10"/>
            <w:hpsRaise w:val="18"/>
            <w:hpsBaseText w:val="21"/>
            <w:lid w:val="ja-JP"/>
          </w:rubyPr>
          <w:rt>
            <w:r w:rsidR="00D8506C" w:rsidRPr="00D8506C">
              <w:rPr>
                <w:rFonts w:ascii="ＭＳ 明朝" w:eastAsia="ＭＳ 明朝" w:hAnsi="ＭＳ 明朝" w:hint="eastAsia"/>
                <w:sz w:val="10"/>
                <w:u w:val="thick"/>
              </w:rPr>
              <w:t>たい</w:t>
            </w:r>
          </w:rt>
          <w:rubyBase>
            <w:r w:rsidR="00D8506C" w:rsidRPr="00D8506C">
              <w:rPr>
                <w:rFonts w:hint="eastAsia"/>
                <w:u w:val="thick"/>
              </w:rPr>
              <w:t>体</w:t>
            </w:r>
          </w:rubyBase>
        </w:ruby>
      </w:r>
      <w:r w:rsidRPr="00D8506C">
        <w:rPr>
          <w:rFonts w:hint="eastAsia"/>
          <w:u w:val="thick"/>
        </w:rPr>
        <w:t>を成していない</w:t>
      </w:r>
      <w:r>
        <w:rPr>
          <w:rFonts w:hint="eastAsia"/>
        </w:rPr>
        <w:t>とますます思うようになった。［　　１　　］私が大学で専攻した哲学についていえば、日本の哲学者のほとんどはプラトンやカントなどの哲学を研究し紹介することを一生の仕事としていて、その意味でプラトンやカントの［　　Ａ　　］であると言わざるを得ない。哲学とはやはり、世界とは何か、人間とは何かを自己の頭で深く考え、そのような思想にもとづいて独創的な体系を構築する学問であるべきである。このような哲学を創造した、いわば奴隷の学問をしなかった哲学者は、日本では西田</w:t>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き</w:t>
            </w:r>
          </w:rt>
          <w:rubyBase>
            <w:r w:rsidR="00D8506C">
              <w:rPr>
                <w:rFonts w:hint="eastAsia"/>
              </w:rPr>
              <w:t>幾</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た</w:t>
            </w:r>
          </w:rt>
          <w:rubyBase>
            <w:r w:rsidR="00D8506C">
              <w:rPr>
                <w:rFonts w:hint="eastAsia"/>
              </w:rPr>
              <w:t>多</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ろう</w:t>
            </w:r>
          </w:rt>
          <w:rubyBase>
            <w:r w:rsidR="00D8506C">
              <w:rPr>
                <w:rFonts w:hint="eastAsia"/>
              </w:rPr>
              <w:t>郎</w:t>
            </w:r>
          </w:rubyBase>
        </w:ruby>
      </w:r>
      <w:r>
        <w:rPr>
          <w:rFonts w:hint="eastAsia"/>
        </w:rPr>
        <w:t>、</w:t>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わ</w:t>
            </w:r>
          </w:rt>
          <w:rubyBase>
            <w:r w:rsidR="00D8506C">
              <w:rPr>
                <w:rFonts w:hint="eastAsia"/>
              </w:rPr>
              <w:t>和</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つじ</w:t>
            </w:r>
          </w:rt>
          <w:rubyBase>
            <w:r w:rsidR="00D8506C">
              <w:rPr>
                <w:rFonts w:hint="eastAsia"/>
              </w:rPr>
              <w:t>辻</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てつ</w:t>
            </w:r>
          </w:rt>
          <w:rubyBase>
            <w:r w:rsidR="00D8506C">
              <w:rPr>
                <w:rFonts w:hint="eastAsia"/>
              </w:rPr>
              <w:t>哲</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ろう</w:t>
            </w:r>
          </w:rt>
          <w:rubyBase>
            <w:r w:rsidR="00D8506C">
              <w:rPr>
                <w:rFonts w:hint="eastAsia"/>
              </w:rPr>
              <w:t>郎</w:t>
            </w:r>
          </w:rubyBase>
        </w:ruby>
      </w:r>
      <w:r>
        <w:rPr>
          <w:rFonts w:hint="eastAsia"/>
        </w:rPr>
        <w:t>など数人にすぎない。</w:t>
      </w:r>
    </w:p>
    <w:p w:rsidR="003111F8" w:rsidRDefault="003111F8" w:rsidP="003111F8">
      <w:r>
        <w:rPr>
          <w:rFonts w:hint="eastAsia"/>
        </w:rPr>
        <w:t xml:space="preserve">　［　　２　　］日本文学研究も、江戸時代にできた国学の奴隷であったといえる。たとえば『</w:t>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まん</w:t>
            </w:r>
          </w:rt>
          <w:rubyBase>
            <w:r w:rsidR="00D8506C">
              <w:rPr>
                <w:rFonts w:hint="eastAsia"/>
              </w:rPr>
              <w:t>万</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よう</w:t>
            </w:r>
          </w:rt>
          <w:rubyBase>
            <w:r w:rsidR="00D8506C">
              <w:rPr>
                <w:rFonts w:hint="eastAsia"/>
              </w:rPr>
              <w:t>葉</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しゅう</w:t>
            </w:r>
          </w:rt>
          <w:rubyBase>
            <w:r w:rsidR="00D8506C">
              <w:rPr>
                <w:rFonts w:hint="eastAsia"/>
              </w:rPr>
              <w:t>集</w:t>
            </w:r>
          </w:rubyBase>
        </w:ruby>
      </w:r>
      <w:r>
        <w:rPr>
          <w:rFonts w:hint="eastAsia"/>
        </w:rPr>
        <w:t>』研究においても、いまだ三百年前の</w:t>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けい</w:t>
            </w:r>
          </w:rt>
          <w:rubyBase>
            <w:r w:rsidR="00D8506C">
              <w:rPr>
                <w:rFonts w:hint="eastAsia"/>
              </w:rPr>
              <w:t>契</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ちゅう</w:t>
            </w:r>
          </w:rt>
          <w:rubyBase>
            <w:r w:rsidR="00D8506C">
              <w:rPr>
                <w:rFonts w:hint="eastAsia"/>
              </w:rPr>
              <w:t>沖</w:t>
            </w:r>
          </w:rubyBase>
        </w:ruby>
      </w:r>
      <w:r>
        <w:rPr>
          <w:rFonts w:hint="eastAsia"/>
        </w:rPr>
        <w:t>、</w:t>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ま</w:t>
            </w:r>
          </w:rt>
          <w:rubyBase>
            <w:r w:rsidR="00D8506C">
              <w:rPr>
                <w:rFonts w:hint="eastAsia"/>
              </w:rPr>
              <w:t>真</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ぶち</w:t>
            </w:r>
          </w:rt>
          <w:rubyBase>
            <w:r w:rsidR="00D8506C">
              <w:rPr>
                <w:rFonts w:hint="eastAsia"/>
              </w:rPr>
              <w:t>淵</w:t>
            </w:r>
          </w:rubyBase>
        </w:ruby>
      </w:r>
      <w:r>
        <w:rPr>
          <w:rFonts w:hint="eastAsia"/>
        </w:rPr>
        <w:t>の学説を批判できないでいる。今でも高等学校では、『万葉集』はますらおぶりの歌風で、『</w:t>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こ</w:t>
            </w:r>
          </w:rt>
          <w:rubyBase>
            <w:r w:rsidR="00D8506C">
              <w:rPr>
                <w:rFonts w:hint="eastAsia"/>
              </w:rPr>
              <w:t>古</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きん</w:t>
            </w:r>
          </w:rt>
          <w:rubyBase>
            <w:r w:rsidR="00D8506C">
              <w:rPr>
                <w:rFonts w:hint="eastAsia"/>
              </w:rPr>
              <w:t>今</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わ</w:t>
            </w:r>
          </w:rt>
          <w:rubyBase>
            <w:r w:rsidR="00D8506C">
              <w:rPr>
                <w:rFonts w:hint="eastAsia"/>
              </w:rPr>
              <w:t>和</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か</w:t>
            </w:r>
          </w:rt>
          <w:rubyBase>
            <w:r w:rsidR="00D8506C">
              <w:rPr>
                <w:rFonts w:hint="eastAsia"/>
              </w:rPr>
              <w:t>歌</w:t>
            </w:r>
          </w:rubyBase>
        </w:ruby>
      </w:r>
      <w:r>
        <w:rPr>
          <w:rFonts w:hint="eastAsia"/>
        </w:rPr>
        <w:t>集』はたおやめぶりの歌風であるという説が教えられている。これは、将軍徳川</w:t>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よし</w:t>
            </w:r>
          </w:rt>
          <w:rubyBase>
            <w:r w:rsidR="00D8506C">
              <w:rPr>
                <w:rFonts w:hint="eastAsia"/>
              </w:rPr>
              <w:t>吉</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むね</w:t>
            </w:r>
          </w:rt>
          <w:rubyBase>
            <w:r w:rsidR="00D8506C">
              <w:rPr>
                <w:rFonts w:hint="eastAsia"/>
              </w:rPr>
              <w:t>宗</w:t>
            </w:r>
          </w:rubyBase>
        </w:ruby>
      </w:r>
      <w:r>
        <w:rPr>
          <w:rFonts w:hint="eastAsia"/>
        </w:rPr>
        <w:t>の息子、</w:t>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た</w:t>
            </w:r>
          </w:rt>
          <w:rubyBase>
            <w:r w:rsidR="00D8506C">
              <w:rPr>
                <w:rFonts w:hint="eastAsia"/>
              </w:rPr>
              <w:t>田</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やす</w:t>
            </w:r>
          </w:rt>
          <w:rubyBase>
            <w:r w:rsidR="00D8506C">
              <w:rPr>
                <w:rFonts w:hint="eastAsia"/>
              </w:rPr>
              <w:t>安</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むね</w:t>
            </w:r>
          </w:rt>
          <w:rubyBase>
            <w:r w:rsidR="00D8506C">
              <w:rPr>
                <w:rFonts w:hint="eastAsia"/>
              </w:rPr>
              <w:t>宗</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たけ</w:t>
            </w:r>
          </w:rt>
          <w:rubyBase>
            <w:r w:rsidR="00D8506C">
              <w:rPr>
                <w:rFonts w:hint="eastAsia"/>
              </w:rPr>
              <w:t>武</w:t>
            </w:r>
          </w:rubyBase>
        </w:ruby>
      </w:r>
      <w:r>
        <w:rPr>
          <w:rFonts w:hint="eastAsia"/>
        </w:rPr>
        <w:t>の家庭教師のような仕事をしていた</w:t>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か</w:t>
            </w:r>
          </w:rt>
          <w:rubyBase>
            <w:r w:rsidR="00D8506C">
              <w:rPr>
                <w:rFonts w:hint="eastAsia"/>
              </w:rPr>
              <w:t>賀</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もの</w:t>
            </w:r>
          </w:rt>
          <w:rubyBase>
            <w:r w:rsidR="00D8506C">
              <w:rPr>
                <w:rFonts w:hint="eastAsia"/>
              </w:rPr>
              <w:t>茂</w:t>
            </w:r>
          </w:rubyBase>
        </w:ruby>
      </w:r>
      <w:r>
        <w:rPr>
          <w:rFonts w:hint="eastAsia"/>
        </w:rPr>
        <w:t>真淵が、京都の</w:t>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く</w:t>
            </w:r>
          </w:rt>
          <w:rubyBase>
            <w:r w:rsidR="00D8506C">
              <w:rPr>
                <w:rFonts w:hint="eastAsia"/>
              </w:rPr>
              <w:t>公</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げ</w:t>
            </w:r>
          </w:rt>
          <w:rubyBase>
            <w:r w:rsidR="00D8506C">
              <w:rPr>
                <w:rFonts w:hint="eastAsia"/>
              </w:rPr>
              <w:t>家</w:t>
            </w:r>
          </w:rubyBase>
        </w:ruby>
      </w:r>
      <w:r>
        <w:rPr>
          <w:rFonts w:hint="eastAsia"/>
        </w:rPr>
        <w:t>の『古今和歌集』美学に対して、江戸の武士の美学を創り出そうとしたイデオロギーの</w:t>
      </w:r>
      <w:r w:rsidRPr="00D8506C">
        <w:rPr>
          <w:rStyle w:val="a3"/>
          <w:rFonts w:hint="eastAsia"/>
        </w:rPr>
        <w:t>ｂ</w:t>
      </w:r>
      <w:r w:rsidRPr="00D8506C">
        <w:rPr>
          <w:rFonts w:hint="eastAsia"/>
          <w:u w:val="double"/>
        </w:rPr>
        <w:t>サンブツ</w:t>
      </w:r>
      <w:r>
        <w:rPr>
          <w:rFonts w:hint="eastAsia"/>
        </w:rPr>
        <w:t>である。</w:t>
      </w:r>
    </w:p>
    <w:p w:rsidR="003111F8" w:rsidRDefault="003111F8" w:rsidP="003111F8">
      <w:r>
        <w:rPr>
          <w:rFonts w:hint="eastAsia"/>
        </w:rPr>
        <w:t xml:space="preserve">　</w:t>
      </w:r>
      <w:r w:rsidRPr="00D8506C">
        <w:rPr>
          <w:rStyle w:val="a3"/>
          <w:rFonts w:hint="eastAsia"/>
        </w:rPr>
        <w:t>②</w:t>
      </w:r>
      <w:r w:rsidRPr="00D8506C">
        <w:rPr>
          <w:rFonts w:hint="eastAsia"/>
          <w:u w:val="thick"/>
        </w:rPr>
        <w:t>そのような美学</w:t>
      </w:r>
      <w:r>
        <w:rPr>
          <w:rFonts w:hint="eastAsia"/>
        </w:rPr>
        <w:t>を創り出すために真淵は、当然</w:t>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かきの</w:t>
            </w:r>
          </w:rt>
          <w:rubyBase>
            <w:r w:rsidR="00D8506C">
              <w:rPr>
                <w:rFonts w:hint="eastAsia"/>
              </w:rPr>
              <w:t>柿</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もと</w:t>
            </w:r>
          </w:rt>
          <w:rubyBase>
            <w:r w:rsidR="00D8506C">
              <w:rPr>
                <w:rFonts w:hint="eastAsia"/>
              </w:rPr>
              <w:t>本</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ひと</w:t>
            </w:r>
          </w:rt>
          <w:rubyBase>
            <w:r w:rsidR="00D8506C">
              <w:rPr>
                <w:rFonts w:hint="eastAsia"/>
              </w:rPr>
              <w:t>人</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ま</w:t>
            </w:r>
          </w:rt>
          <w:rubyBase>
            <w:r w:rsidR="00D8506C">
              <w:rPr>
                <w:rFonts w:hint="eastAsia"/>
              </w:rPr>
              <w:t>麻</w:t>
            </w:r>
          </w:rubyBase>
        </w:ruby>
      </w:r>
      <w:r w:rsidR="00D8506C">
        <w:ruby>
          <w:rubyPr>
            <w:rubyAlign w:val="distributeSpace"/>
            <w:hps w:val="10"/>
            <w:hpsRaise w:val="18"/>
            <w:hpsBaseText w:val="21"/>
            <w:lid w:val="ja-JP"/>
          </w:rubyPr>
          <w:rt>
            <w:r w:rsidR="00D8506C" w:rsidRPr="00D8506C">
              <w:rPr>
                <w:rFonts w:ascii="ＭＳ 明朝" w:eastAsia="ＭＳ 明朝" w:hAnsi="ＭＳ 明朝" w:hint="eastAsia"/>
                <w:sz w:val="10"/>
              </w:rPr>
              <w:t>ろ</w:t>
            </w:r>
          </w:rt>
          <w:rubyBase>
            <w:r w:rsidR="00D8506C">
              <w:rPr>
                <w:rFonts w:hint="eastAsia"/>
              </w:rPr>
              <w:t>呂</w:t>
            </w:r>
          </w:rubyBase>
        </w:ruby>
      </w:r>
      <w:r>
        <w:rPr>
          <w:rFonts w:hint="eastAsia"/>
        </w:rPr>
        <w:t>の歌と考えられる、どちらかといえばたおやめぶりの歌である「柿本人麻呂歌集」の歌を人麻呂作ではないとし、人麻呂の歌を「柿本人麻呂作歌」と記された歌にかぎるとする、文献学者としてはあるまじき暴挙を行った。［　　３　　］現在の日本文学学会においてもこのような真淵の暴挙ははっきり批判されていない。</w:t>
      </w:r>
    </w:p>
    <w:p w:rsidR="003111F8" w:rsidRDefault="003111F8" w:rsidP="003111F8">
      <w:r>
        <w:rPr>
          <w:rFonts w:hint="eastAsia"/>
        </w:rPr>
        <w:t xml:space="preserve">　人文科学も社会科学も自然科学も、その学問の方法は同じである。そこにはそれまで真理とされてきた通説への根本的懐疑があり、そしてその懐疑の末に新しい説の直観があり、その直観された新説を［　　Ｂ　　］の方法によって粘り強く証明し、首尾一貫した学問体系を創造する。それは自然科学においてはごくあたりまえの方法であり、そのような方法によらない学問は認められない。しかるに日本の人文科学、社会科学にはそのような学問はほとんどなく、奴隷の学問が大手を振って通用している。</w:t>
      </w:r>
    </w:p>
    <w:p w:rsidR="00D8506C" w:rsidRDefault="003111F8" w:rsidP="00D8506C">
      <w:r>
        <w:rPr>
          <w:rFonts w:hint="eastAsia"/>
        </w:rPr>
        <w:t xml:space="preserve">　私は若き日からこのような奴隷の学問を拒絶して、自己の学問を創造してきた。そして私は孤立</w:t>
      </w:r>
      <w:r w:rsidRPr="00D8506C">
        <w:rPr>
          <w:rStyle w:val="a3"/>
          <w:rFonts w:hint="eastAsia"/>
        </w:rPr>
        <w:t>ｃ</w:t>
      </w:r>
      <w:r w:rsidRPr="00D8506C">
        <w:rPr>
          <w:rFonts w:hint="eastAsia"/>
          <w:u w:val="double"/>
        </w:rPr>
        <w:t>ムエン</w:t>
      </w:r>
      <w:r>
        <w:rPr>
          <w:rFonts w:hint="eastAsia"/>
        </w:rPr>
        <w:t>を覚悟して、次々と新しい学説を発表してきたが、無私の真理の</w:t>
      </w:r>
      <w:r w:rsidRPr="00D8506C">
        <w:rPr>
          <w:rStyle w:val="a3"/>
          <w:rFonts w:hint="eastAsia"/>
        </w:rPr>
        <w:t>ｄ</w:t>
      </w:r>
      <w:r w:rsidRPr="00D8506C">
        <w:rPr>
          <w:rFonts w:hint="eastAsia"/>
          <w:u w:val="double"/>
        </w:rPr>
        <w:t>ツイキュウ</w:t>
      </w:r>
      <w:r>
        <w:rPr>
          <w:rFonts w:hint="eastAsia"/>
        </w:rPr>
        <w:t>があればそれを認める人が必ず現れる。おかげで私は学者として生き続けてきた。八十三歳の今日もまだ新しい学問をする意欲は衰えていない。それは</w:t>
      </w:r>
      <w:r w:rsidRPr="00D8506C">
        <w:rPr>
          <w:rStyle w:val="a3"/>
          <w:rFonts w:hint="eastAsia"/>
        </w:rPr>
        <w:t>ｅ</w:t>
      </w:r>
      <w:r w:rsidRPr="00D8506C">
        <w:rPr>
          <w:rFonts w:hint="eastAsia"/>
          <w:u w:val="double"/>
        </w:rPr>
        <w:t>甚</w:t>
      </w:r>
      <w:r>
        <w:rPr>
          <w:rFonts w:hint="eastAsia"/>
        </w:rPr>
        <w:t>だ幸福なことであるとつくづく私は思っている。</w:t>
      </w:r>
      <w:r w:rsidR="00D8506C">
        <w:br w:type="page"/>
      </w:r>
    </w:p>
    <w:p w:rsidR="003111F8" w:rsidRDefault="003111F8" w:rsidP="00D8506C">
      <w:pPr>
        <w:pStyle w:val="a8"/>
        <w:ind w:left="210" w:hanging="210"/>
      </w:pPr>
      <w:r>
        <w:rPr>
          <w:rFonts w:hint="eastAsia"/>
        </w:rPr>
        <w:lastRenderedPageBreak/>
        <w:t>問１　二重傍線部ａ〜ｅの漢字は読みを記し、カタカナは漢字に直せ。</w:t>
      </w:r>
      <w:r w:rsidRPr="00D8506C">
        <w:rPr>
          <w:eastAsianLayout w:id="1465636864" w:vert="1" w:vertCompress="1"/>
        </w:rPr>
        <w:t>2</w:t>
      </w:r>
      <w:r>
        <w:rPr>
          <w:rFonts w:hint="eastAsia"/>
        </w:rPr>
        <w:t>点×</w:t>
      </w:r>
      <w:r w:rsidRPr="00D8506C">
        <w:rPr>
          <w:eastAsianLayout w:id="1465636865" w:vert="1" w:vertCompress="1"/>
        </w:rPr>
        <w:t>5</w:t>
      </w:r>
    </w:p>
    <w:p w:rsidR="003111F8" w:rsidRDefault="003111F8" w:rsidP="00D8506C">
      <w:pPr>
        <w:pStyle w:val="2"/>
        <w:ind w:left="420"/>
      </w:pPr>
      <w:r>
        <w:rPr>
          <w:rFonts w:hint="eastAsia"/>
        </w:rPr>
        <w:t>ａ〔　　　　　〕　ｂ〔　　　　　〕　ｃ〔　　　　　〕　ｄ〔　　　　　〕　ｅ〔　　　　　〕</w:t>
      </w:r>
    </w:p>
    <w:p w:rsidR="003111F8" w:rsidRDefault="003111F8" w:rsidP="003111F8"/>
    <w:p w:rsidR="003111F8" w:rsidRDefault="003111F8" w:rsidP="00D8506C">
      <w:pPr>
        <w:pStyle w:val="a8"/>
        <w:ind w:left="210" w:hanging="210"/>
      </w:pPr>
      <w:r>
        <w:rPr>
          <w:rFonts w:hint="eastAsia"/>
        </w:rPr>
        <w:t>問２　空欄</w:t>
      </w:r>
      <w:r w:rsidRPr="00D8506C">
        <w:rPr>
          <w:eastAsianLayout w:id="1465636608" w:vert="1" w:vertCompress="1"/>
        </w:rPr>
        <w:t>1</w:t>
      </w:r>
      <w:r>
        <w:rPr>
          <w:rFonts w:hint="eastAsia"/>
        </w:rPr>
        <w:t>〜</w:t>
      </w:r>
      <w:r w:rsidRPr="00D8506C">
        <w:rPr>
          <w:eastAsianLayout w:id="1465636609" w:vert="1" w:vertCompress="1"/>
        </w:rPr>
        <w:t>3</w:t>
      </w:r>
      <w:r>
        <w:rPr>
          <w:rFonts w:hint="eastAsia"/>
        </w:rPr>
        <w:t>に入る適当な語句を次から選べ。</w:t>
      </w:r>
      <w:r w:rsidRPr="00D8506C">
        <w:rPr>
          <w:eastAsianLayout w:id="1465636866" w:vert="1" w:vertCompress="1"/>
        </w:rPr>
        <w:t>3</w:t>
      </w:r>
      <w:r>
        <w:rPr>
          <w:rFonts w:hint="eastAsia"/>
        </w:rPr>
        <w:t>点×</w:t>
      </w:r>
      <w:r w:rsidRPr="00D8506C">
        <w:rPr>
          <w:eastAsianLayout w:id="1465636867" w:vert="1" w:vertCompress="1"/>
        </w:rPr>
        <w:t>3</w:t>
      </w:r>
    </w:p>
    <w:p w:rsidR="003111F8" w:rsidRDefault="003111F8" w:rsidP="00D8506C">
      <w:pPr>
        <w:pStyle w:val="2"/>
        <w:ind w:left="420"/>
      </w:pPr>
      <w:r>
        <w:rPr>
          <w:rFonts w:hint="eastAsia"/>
        </w:rPr>
        <w:t>ア　つまり　　イ　また　　　　ウ　したがって</w:t>
      </w:r>
    </w:p>
    <w:p w:rsidR="003111F8" w:rsidRDefault="003111F8" w:rsidP="00D8506C">
      <w:pPr>
        <w:pStyle w:val="2"/>
        <w:ind w:left="420"/>
      </w:pPr>
      <w:r>
        <w:rPr>
          <w:rFonts w:hint="eastAsia"/>
        </w:rPr>
        <w:t>エ　しかし　　オ　たとえば</w:t>
      </w:r>
    </w:p>
    <w:p w:rsidR="003111F8" w:rsidRDefault="003111F8" w:rsidP="00D8506C">
      <w:pPr>
        <w:pStyle w:val="2"/>
        <w:ind w:left="420"/>
      </w:pPr>
      <w:r w:rsidRPr="008401BC">
        <w:rPr>
          <w:rFonts w:hint="eastAsia"/>
          <w:eastAsianLayout w:id="1553180672" w:vert="1" w:vertCompress="1"/>
        </w:rPr>
        <w:t>1</w:t>
      </w:r>
      <w:r>
        <w:rPr>
          <w:rFonts w:hint="eastAsia"/>
        </w:rPr>
        <w:t xml:space="preserve">〔　　　〕　</w:t>
      </w:r>
      <w:r w:rsidRPr="008401BC">
        <w:rPr>
          <w:rFonts w:hint="eastAsia"/>
          <w:eastAsianLayout w:id="1553180673" w:vert="1" w:vertCompress="1"/>
        </w:rPr>
        <w:t>2</w:t>
      </w:r>
      <w:r>
        <w:rPr>
          <w:rFonts w:hint="eastAsia"/>
        </w:rPr>
        <w:t>〔　　　〕</w:t>
      </w:r>
      <w:r>
        <w:rPr>
          <w:rFonts w:hint="eastAsia"/>
        </w:rPr>
        <w:tab/>
      </w:r>
      <w:r w:rsidRPr="008401BC">
        <w:rPr>
          <w:rFonts w:hint="eastAsia"/>
          <w:eastAsianLayout w:id="1553180928" w:vert="1" w:vertCompress="1"/>
        </w:rPr>
        <w:t>3</w:t>
      </w:r>
      <w:r>
        <w:rPr>
          <w:rFonts w:hint="eastAsia"/>
        </w:rPr>
        <w:t>〔　　　〕</w:t>
      </w:r>
      <w:r>
        <w:rPr>
          <w:rFonts w:hint="eastAsia"/>
        </w:rPr>
        <w:tab/>
      </w:r>
    </w:p>
    <w:p w:rsidR="003111F8" w:rsidRDefault="003111F8" w:rsidP="003111F8"/>
    <w:p w:rsidR="003111F8" w:rsidRDefault="003111F8" w:rsidP="00D8506C">
      <w:pPr>
        <w:pStyle w:val="a8"/>
        <w:ind w:left="210" w:hanging="210"/>
      </w:pPr>
      <w:r>
        <w:rPr>
          <w:rFonts w:hint="eastAsia"/>
        </w:rPr>
        <w:t>問３　傍線部①とあるが、筆者が考える「科学」のあり方を一五字以内で二つ説明せよ。</w:t>
      </w:r>
      <w:r w:rsidRPr="00D8506C">
        <w:rPr>
          <w:rFonts w:hint="eastAsia"/>
          <w:eastAsianLayout w:id="1465636868" w:vert="1" w:vertCompress="1"/>
        </w:rPr>
        <w:t>6</w:t>
      </w:r>
      <w:r>
        <w:rPr>
          <w:rFonts w:hint="eastAsia"/>
        </w:rPr>
        <w:t>点×</w:t>
      </w:r>
      <w:r w:rsidRPr="00D8506C">
        <w:rPr>
          <w:rFonts w:hint="eastAsia"/>
          <w:eastAsianLayout w:id="1465636869" w:vert="1" w:vertCompress="1"/>
        </w:rPr>
        <w:t>2</w:t>
      </w:r>
    </w:p>
    <w:p w:rsidR="003111F8" w:rsidRDefault="003111F8" w:rsidP="00D8506C">
      <w:pPr>
        <w:pStyle w:val="2"/>
        <w:ind w:left="420"/>
      </w:pPr>
      <w:r>
        <w:rPr>
          <w:rFonts w:hint="eastAsia"/>
        </w:rPr>
        <w:t>・〔　　　　　　　　　　　　　　　　　　　　　　　　　　　　　　　〕</w:t>
      </w:r>
    </w:p>
    <w:p w:rsidR="003111F8" w:rsidRDefault="003111F8" w:rsidP="00D8506C">
      <w:pPr>
        <w:pStyle w:val="2"/>
        <w:ind w:left="420"/>
      </w:pPr>
      <w:r>
        <w:rPr>
          <w:rFonts w:hint="eastAsia"/>
        </w:rPr>
        <w:t>・〔　　　　　　　　　　　　　　　　　　　　　　　　　　　　　　　〕</w:t>
      </w:r>
    </w:p>
    <w:p w:rsidR="003111F8" w:rsidRDefault="003111F8" w:rsidP="003111F8"/>
    <w:p w:rsidR="003111F8" w:rsidRDefault="003111F8" w:rsidP="00D8506C">
      <w:pPr>
        <w:pStyle w:val="a8"/>
        <w:ind w:left="210" w:hanging="210"/>
      </w:pPr>
      <w:r>
        <w:rPr>
          <w:rFonts w:hint="eastAsia"/>
        </w:rPr>
        <w:t>問４　空欄Ａに入る最も適当な語句を本文中から抜き出せ。</w:t>
      </w:r>
      <w:r w:rsidRPr="00D8506C">
        <w:rPr>
          <w:rFonts w:hint="eastAsia"/>
          <w:eastAsianLayout w:id="1465636870" w:vert="1" w:vertCompress="1"/>
        </w:rPr>
        <w:t>4</w:t>
      </w:r>
      <w:r>
        <w:rPr>
          <w:rFonts w:hint="eastAsia"/>
        </w:rPr>
        <w:t>点</w:t>
      </w:r>
    </w:p>
    <w:p w:rsidR="003111F8" w:rsidRDefault="003111F8" w:rsidP="00D8506C">
      <w:pPr>
        <w:pStyle w:val="2"/>
        <w:ind w:left="420"/>
      </w:pPr>
      <w:r>
        <w:rPr>
          <w:rFonts w:hint="eastAsia"/>
        </w:rPr>
        <w:t>〔　　　　　　　　　　〕</w:t>
      </w:r>
    </w:p>
    <w:p w:rsidR="003111F8" w:rsidRDefault="003111F8" w:rsidP="003111F8"/>
    <w:p w:rsidR="003111F8" w:rsidRDefault="003111F8" w:rsidP="00D8506C">
      <w:pPr>
        <w:pStyle w:val="a8"/>
        <w:ind w:left="210" w:hanging="210"/>
      </w:pPr>
      <w:r>
        <w:rPr>
          <w:rFonts w:hint="eastAsia"/>
        </w:rPr>
        <w:t>問５　傍線部②「そのような美学」とあるが、「美学」の具体的内容に当たる語を本文中から抜き出せ。</w:t>
      </w:r>
      <w:r w:rsidRPr="00D8506C">
        <w:rPr>
          <w:rFonts w:hint="eastAsia"/>
          <w:eastAsianLayout w:id="1465636871" w:vert="1" w:vertCompress="1"/>
        </w:rPr>
        <w:t>4</w:t>
      </w:r>
      <w:r>
        <w:rPr>
          <w:rFonts w:hint="eastAsia"/>
        </w:rPr>
        <w:t>点</w:t>
      </w:r>
    </w:p>
    <w:p w:rsidR="003111F8" w:rsidRDefault="003111F8" w:rsidP="00D8506C">
      <w:pPr>
        <w:pStyle w:val="2"/>
        <w:ind w:left="420"/>
      </w:pPr>
      <w:r>
        <w:rPr>
          <w:rFonts w:hint="eastAsia"/>
        </w:rPr>
        <w:t>〔　　　　　　　　　　　　　　　　　　　　〕</w:t>
      </w:r>
    </w:p>
    <w:p w:rsidR="003111F8" w:rsidRDefault="003111F8" w:rsidP="003111F8"/>
    <w:p w:rsidR="003111F8" w:rsidRDefault="003111F8" w:rsidP="003111F8">
      <w:r>
        <w:rPr>
          <w:rFonts w:hint="eastAsia"/>
        </w:rPr>
        <w:t>問６　空欄Ｂに</w:t>
      </w:r>
      <w:r w:rsidR="008401BC">
        <w:rPr>
          <w:rFonts w:hint="eastAsia"/>
        </w:rPr>
        <w:t>入る</w:t>
      </w:r>
      <w:r>
        <w:rPr>
          <w:rFonts w:hint="eastAsia"/>
        </w:rPr>
        <w:t>最も適当な語句を次から選べ。</w:t>
      </w:r>
      <w:r w:rsidRPr="00D8506C">
        <w:rPr>
          <w:rFonts w:hint="eastAsia"/>
          <w:eastAsianLayout w:id="1465637120" w:vert="1" w:vertCompress="1"/>
        </w:rPr>
        <w:t>4</w:t>
      </w:r>
      <w:r>
        <w:rPr>
          <w:rFonts w:hint="eastAsia"/>
        </w:rPr>
        <w:t>点</w:t>
      </w:r>
    </w:p>
    <w:p w:rsidR="003111F8" w:rsidRDefault="003111F8" w:rsidP="00D8506C">
      <w:pPr>
        <w:pStyle w:val="a9"/>
      </w:pPr>
      <w:r>
        <w:rPr>
          <w:rFonts w:hint="eastAsia"/>
        </w:rPr>
        <w:t xml:space="preserve">ア　理想と現実　　　イ　絶対と相対　　</w:t>
      </w:r>
    </w:p>
    <w:p w:rsidR="003111F8" w:rsidRDefault="003111F8" w:rsidP="00D8506C">
      <w:pPr>
        <w:pStyle w:val="a9"/>
      </w:pPr>
      <w:r>
        <w:rPr>
          <w:rFonts w:hint="eastAsia"/>
        </w:rPr>
        <w:t xml:space="preserve">ウ　</w:t>
      </w:r>
      <w:r w:rsidR="008401BC">
        <w:ruby>
          <w:rubyPr>
            <w:rubyAlign w:val="distributeSpace"/>
            <w:hps w:val="10"/>
            <w:hpsRaise w:val="18"/>
            <w:hpsBaseText w:val="21"/>
            <w:lid w:val="ja-JP"/>
          </w:rubyPr>
          <w:rt>
            <w:r w:rsidR="008401BC" w:rsidRPr="008401BC">
              <w:rPr>
                <w:rFonts w:ascii="ＭＳ 明朝" w:eastAsia="ＭＳ 明朝" w:hAnsi="ＭＳ 明朝" w:hint="eastAsia"/>
                <w:sz w:val="10"/>
              </w:rPr>
              <w:t>えんえき</w:t>
            </w:r>
          </w:rt>
          <w:rubyBase>
            <w:r w:rsidR="008401BC">
              <w:rPr>
                <w:rFonts w:hint="eastAsia"/>
              </w:rPr>
              <w:t>演繹</w:t>
            </w:r>
          </w:rubyBase>
        </w:ruby>
      </w:r>
      <w:r>
        <w:rPr>
          <w:rFonts w:hint="eastAsia"/>
        </w:rPr>
        <w:t>と帰納　　　エ　肯定と否定</w:t>
      </w:r>
    </w:p>
    <w:p w:rsidR="003111F8" w:rsidRDefault="003111F8" w:rsidP="00D8506C">
      <w:pPr>
        <w:pStyle w:val="a9"/>
      </w:pPr>
      <w:r>
        <w:rPr>
          <w:rFonts w:hint="eastAsia"/>
        </w:rPr>
        <w:t>オ　主観と客観</w:t>
      </w:r>
    </w:p>
    <w:p w:rsidR="003111F8" w:rsidRDefault="003111F8" w:rsidP="00D8506C">
      <w:pPr>
        <w:pStyle w:val="a9"/>
      </w:pPr>
      <w:r>
        <w:rPr>
          <w:rFonts w:hint="eastAsia"/>
        </w:rPr>
        <w:t>〔　　　〕</w:t>
      </w:r>
    </w:p>
    <w:p w:rsidR="003111F8" w:rsidRDefault="003111F8" w:rsidP="003111F8"/>
    <w:p w:rsidR="003111F8" w:rsidRDefault="003111F8" w:rsidP="003111F8">
      <w:r>
        <w:rPr>
          <w:rFonts w:hint="eastAsia"/>
        </w:rPr>
        <w:t>問７　本文の内容と合致するものを次から一つ選べ。</w:t>
      </w:r>
      <w:r w:rsidRPr="00D8506C">
        <w:rPr>
          <w:rFonts w:hint="eastAsia"/>
          <w:eastAsianLayout w:id="1465637121" w:vert="1" w:vertCompress="1"/>
        </w:rPr>
        <w:t>7</w:t>
      </w:r>
      <w:r>
        <w:rPr>
          <w:rFonts w:hint="eastAsia"/>
        </w:rPr>
        <w:t>点</w:t>
      </w:r>
    </w:p>
    <w:p w:rsidR="003111F8" w:rsidRDefault="003111F8" w:rsidP="00D8506C">
      <w:pPr>
        <w:pStyle w:val="a9"/>
      </w:pPr>
      <w:r>
        <w:rPr>
          <w:rFonts w:hint="eastAsia"/>
        </w:rPr>
        <w:t>ア　日本の自然科学研究は独創的な学問体系を確立し、世界的な評価を受けるに至っている。</w:t>
      </w:r>
    </w:p>
    <w:p w:rsidR="003111F8" w:rsidRDefault="003111F8" w:rsidP="00D8506C">
      <w:pPr>
        <w:pStyle w:val="a9"/>
      </w:pPr>
      <w:r>
        <w:rPr>
          <w:rFonts w:hint="eastAsia"/>
        </w:rPr>
        <w:t>イ　賀茂真淵の和歌研究には政治的な背景があり、真理のツイキュウからはほど遠いものであった。</w:t>
      </w:r>
    </w:p>
    <w:p w:rsidR="003111F8" w:rsidRDefault="003111F8" w:rsidP="00D8506C">
      <w:pPr>
        <w:pStyle w:val="a9"/>
      </w:pPr>
      <w:r>
        <w:rPr>
          <w:rFonts w:hint="eastAsia"/>
        </w:rPr>
        <w:t>ウ　世界や人間のあり方を創造した日本の哲学者は、プラトンやカントの思想に批判的であった。</w:t>
      </w:r>
    </w:p>
    <w:p w:rsidR="003111F8" w:rsidRDefault="003111F8" w:rsidP="00D8506C">
      <w:pPr>
        <w:pStyle w:val="a9"/>
      </w:pPr>
      <w:r>
        <w:rPr>
          <w:rFonts w:hint="eastAsia"/>
        </w:rPr>
        <w:t>エ　中村元氏の晩年の主張は、語る時期が遅すぎたものの、独創的で素晴らしい内容であった。</w:t>
      </w:r>
    </w:p>
    <w:p w:rsidR="003111F8" w:rsidRDefault="003111F8" w:rsidP="00D8506C">
      <w:pPr>
        <w:pStyle w:val="a9"/>
      </w:pPr>
      <w:r>
        <w:rPr>
          <w:rFonts w:hint="eastAsia"/>
        </w:rPr>
        <w:lastRenderedPageBreak/>
        <w:t>オ　独創的な学問体系の構築をめざして、私は孤独に耐えながらも多くの実績を残すことができた。</w:t>
      </w:r>
    </w:p>
    <w:p w:rsidR="003111F8" w:rsidRDefault="003111F8" w:rsidP="00D8506C">
      <w:pPr>
        <w:pStyle w:val="2"/>
        <w:ind w:left="420"/>
      </w:pPr>
      <w:r>
        <w:rPr>
          <w:rFonts w:hint="eastAsia"/>
        </w:rPr>
        <w:t>〔　　　〕</w:t>
      </w:r>
    </w:p>
    <w:p w:rsidR="003111F8" w:rsidRDefault="003111F8" w:rsidP="003111F8"/>
    <w:p w:rsidR="00AE6BD9" w:rsidRDefault="00AE6BD9">
      <w:pPr>
        <w:widowControl/>
        <w:spacing w:line="240" w:lineRule="auto"/>
        <w:jc w:val="left"/>
      </w:pPr>
      <w:r>
        <w:br w:type="page"/>
      </w:r>
    </w:p>
    <w:p w:rsidR="003111F8" w:rsidRDefault="003111F8" w:rsidP="003111F8">
      <w:r>
        <w:rPr>
          <w:rFonts w:hint="eastAsia"/>
        </w:rPr>
        <w:lastRenderedPageBreak/>
        <w:t>【解答】</w:t>
      </w:r>
    </w:p>
    <w:p w:rsidR="003111F8" w:rsidRDefault="003111F8" w:rsidP="003111F8">
      <w:r>
        <w:rPr>
          <w:rFonts w:hint="eastAsia"/>
        </w:rPr>
        <w:t>問１　ａ感心　ｂ産物　ｃ無援　ｄ追究　ｅはなは（だ）</w:t>
      </w:r>
    </w:p>
    <w:p w:rsidR="003111F8" w:rsidRDefault="003111F8" w:rsidP="003111F8">
      <w:r>
        <w:rPr>
          <w:rFonts w:hint="eastAsia"/>
        </w:rPr>
        <w:t>問２　１＝オ　２＝イ　３＝エ</w:t>
      </w:r>
    </w:p>
    <w:p w:rsidR="003111F8" w:rsidRDefault="003111F8" w:rsidP="003111F8">
      <w:r>
        <w:rPr>
          <w:rFonts w:hint="eastAsia"/>
        </w:rPr>
        <w:t xml:space="preserve">問３　</w:t>
      </w:r>
      <w:r w:rsidRPr="008401BC">
        <w:rPr>
          <w:rFonts w:hint="eastAsia"/>
          <w:u w:val="single"/>
        </w:rPr>
        <w:t>通説に批判的</w:t>
      </w:r>
      <w:r>
        <w:rPr>
          <w:rFonts w:hint="eastAsia"/>
        </w:rPr>
        <w:t>であること（</w:t>
      </w:r>
      <w:r w:rsidRPr="008401BC">
        <w:rPr>
          <w:rFonts w:hint="eastAsia"/>
          <w:u w:val="single"/>
        </w:rPr>
        <w:t>通説への</w:t>
      </w:r>
      <w:r>
        <w:rPr>
          <w:rFonts w:hint="eastAsia"/>
        </w:rPr>
        <w:t>根本的</w:t>
      </w:r>
      <w:r w:rsidRPr="008401BC">
        <w:rPr>
          <w:rFonts w:hint="eastAsia"/>
          <w:u w:val="single"/>
        </w:rPr>
        <w:t>懐疑</w:t>
      </w:r>
      <w:r>
        <w:rPr>
          <w:rFonts w:hint="eastAsia"/>
        </w:rPr>
        <w:t>を持つこと）</w:t>
      </w:r>
    </w:p>
    <w:p w:rsidR="003111F8" w:rsidRDefault="003111F8" w:rsidP="003111F8">
      <w:r>
        <w:rPr>
          <w:rFonts w:hint="eastAsia"/>
        </w:rPr>
        <w:t xml:space="preserve">　　　自分で考え独創的であること（</w:t>
      </w:r>
      <w:r w:rsidRPr="008401BC">
        <w:rPr>
          <w:rFonts w:hint="eastAsia"/>
          <w:u w:val="single"/>
        </w:rPr>
        <w:t>新説を</w:t>
      </w:r>
      <w:r>
        <w:rPr>
          <w:rFonts w:hint="eastAsia"/>
        </w:rPr>
        <w:t>粘り強く</w:t>
      </w:r>
      <w:r w:rsidRPr="008401BC">
        <w:rPr>
          <w:rFonts w:hint="eastAsia"/>
          <w:u w:val="single"/>
        </w:rPr>
        <w:t>証明</w:t>
      </w:r>
      <w:r>
        <w:rPr>
          <w:rFonts w:hint="eastAsia"/>
        </w:rPr>
        <w:t>すること）</w:t>
      </w:r>
    </w:p>
    <w:p w:rsidR="003111F8" w:rsidRDefault="003111F8" w:rsidP="003111F8">
      <w:r>
        <w:rPr>
          <w:rFonts w:hint="eastAsia"/>
        </w:rPr>
        <w:t xml:space="preserve">　　　（傍線部</w:t>
      </w:r>
      <w:r w:rsidR="008401BC">
        <w:rPr>
          <w:rFonts w:hint="eastAsia"/>
        </w:rPr>
        <w:t>の内容</w:t>
      </w:r>
      <w:r>
        <w:rPr>
          <w:rFonts w:hint="eastAsia"/>
        </w:rPr>
        <w:t>がなければ×）（</w:t>
      </w:r>
      <w:r w:rsidRPr="00AE6BD9">
        <w:rPr>
          <w:rFonts w:hint="eastAsia"/>
          <w:eastAsianLayout w:id="1465637376" w:vert="1" w:vertCompress="1"/>
        </w:rPr>
        <w:t>11</w:t>
      </w:r>
      <w:r>
        <w:rPr>
          <w:rFonts w:hint="eastAsia"/>
        </w:rPr>
        <w:t>・</w:t>
      </w:r>
      <w:r w:rsidRPr="00AE6BD9">
        <w:rPr>
          <w:rFonts w:hint="eastAsia"/>
          <w:eastAsianLayout w:id="1465637377" w:vert="1" w:vertCompress="1"/>
        </w:rPr>
        <w:t>13</w:t>
      </w:r>
      <w:r>
        <w:rPr>
          <w:rFonts w:hint="eastAsia"/>
        </w:rPr>
        <w:t>・</w:t>
      </w:r>
      <w:r w:rsidRPr="00AE6BD9">
        <w:rPr>
          <w:rFonts w:hint="eastAsia"/>
          <w:eastAsianLayout w:id="1465637378" w:vert="1" w:vertCompress="1"/>
        </w:rPr>
        <w:t>14</w:t>
      </w:r>
      <w:r>
        <w:rPr>
          <w:rFonts w:hint="eastAsia"/>
        </w:rPr>
        <w:t>字）</w:t>
      </w:r>
    </w:p>
    <w:p w:rsidR="003111F8" w:rsidRDefault="003111F8" w:rsidP="003111F8">
      <w:r>
        <w:rPr>
          <w:rFonts w:hint="eastAsia"/>
        </w:rPr>
        <w:t>問４　奴隷</w:t>
      </w:r>
    </w:p>
    <w:p w:rsidR="003111F8" w:rsidRDefault="003111F8" w:rsidP="003111F8">
      <w:r>
        <w:rPr>
          <w:rFonts w:hint="eastAsia"/>
        </w:rPr>
        <w:t>問５　ますらおぶり</w:t>
      </w:r>
    </w:p>
    <w:p w:rsidR="003111F8" w:rsidRDefault="003111F8" w:rsidP="003111F8">
      <w:r>
        <w:rPr>
          <w:rFonts w:hint="eastAsia"/>
        </w:rPr>
        <w:t>問６　ウ</w:t>
      </w:r>
    </w:p>
    <w:p w:rsidR="003111F8" w:rsidRDefault="003111F8" w:rsidP="003111F8">
      <w:r>
        <w:rPr>
          <w:rFonts w:hint="eastAsia"/>
        </w:rPr>
        <w:t>問７　イ</w:t>
      </w:r>
    </w:p>
    <w:p w:rsidR="003111F8" w:rsidRDefault="003111F8" w:rsidP="003111F8"/>
    <w:p w:rsidR="003111F8" w:rsidRDefault="003111F8" w:rsidP="003111F8">
      <w:r>
        <w:rPr>
          <w:rFonts w:hint="eastAsia"/>
        </w:rPr>
        <w:t>■覚えておきたい語句</w:t>
      </w:r>
    </w:p>
    <w:p w:rsidR="003111F8" w:rsidRDefault="003111F8" w:rsidP="003111F8">
      <w:r>
        <w:rPr>
          <w:rFonts w:hint="eastAsia"/>
        </w:rPr>
        <w:t>□</w:t>
      </w:r>
      <w:r w:rsidRPr="00AE6BD9">
        <w:rPr>
          <w:rFonts w:hint="eastAsia"/>
          <w:eastAsianLayout w:id="1465637379" w:vert="1" w:vertCompress="1"/>
        </w:rPr>
        <w:t>2</w:t>
      </w:r>
      <w:r>
        <w:rPr>
          <w:rFonts w:hint="eastAsia"/>
        </w:rPr>
        <w:t xml:space="preserve">　オーソリティー………その方面の大家。権威。</w:t>
      </w:r>
    </w:p>
    <w:p w:rsidR="003111F8" w:rsidRDefault="003111F8" w:rsidP="003111F8">
      <w:r>
        <w:rPr>
          <w:rFonts w:hint="eastAsia"/>
        </w:rPr>
        <w:t>□</w:t>
      </w:r>
      <w:r w:rsidRPr="00AE6BD9">
        <w:rPr>
          <w:rFonts w:hint="eastAsia"/>
          <w:eastAsianLayout w:id="1465637380" w:vert="1" w:vertCompress="1"/>
        </w:rPr>
        <w:t>4</w:t>
      </w:r>
      <w:r>
        <w:rPr>
          <w:rFonts w:hint="eastAsia"/>
        </w:rPr>
        <w:t xml:space="preserve">　体を成す………………それらしい体裁になる。</w:t>
      </w:r>
    </w:p>
    <w:p w:rsidR="003111F8" w:rsidRDefault="003111F8" w:rsidP="003111F8">
      <w:r>
        <w:rPr>
          <w:rFonts w:hint="eastAsia"/>
        </w:rPr>
        <w:t>□</w:t>
      </w:r>
      <w:r w:rsidRPr="008401BC">
        <w:rPr>
          <w:rFonts w:hint="eastAsia"/>
          <w:eastAsianLayout w:id="1553181184" w:vert="1" w:vertCompress="1"/>
        </w:rPr>
        <w:t>20</w:t>
      </w:r>
      <w:r>
        <w:rPr>
          <w:rFonts w:hint="eastAsia"/>
        </w:rPr>
        <w:t xml:space="preserve">　懐疑……………………疑いをもつこと。あやぶむこと。</w:t>
      </w:r>
    </w:p>
    <w:p w:rsidR="003111F8" w:rsidRDefault="003111F8" w:rsidP="003111F8">
      <w:r>
        <w:rPr>
          <w:rFonts w:hint="eastAsia"/>
        </w:rPr>
        <w:t>□</w:t>
      </w:r>
      <w:r w:rsidRPr="008401BC">
        <w:rPr>
          <w:rFonts w:hint="eastAsia"/>
          <w:eastAsianLayout w:id="1553181185" w:vert="1" w:vertCompress="1"/>
        </w:rPr>
        <w:t>21</w:t>
      </w:r>
      <w:r>
        <w:rPr>
          <w:rFonts w:hint="eastAsia"/>
        </w:rPr>
        <w:t xml:space="preserve">　首尾一貫………………考え方や態度などが矛盾なく終始すること。</w:t>
      </w:r>
    </w:p>
    <w:p w:rsidR="003111F8" w:rsidRDefault="003111F8" w:rsidP="003111F8"/>
    <w:p w:rsidR="003111F8" w:rsidRDefault="003111F8" w:rsidP="003111F8">
      <w:r>
        <w:rPr>
          <w:rFonts w:hint="eastAsia"/>
        </w:rPr>
        <w:t>〔要　約〕</w:t>
      </w:r>
    </w:p>
    <w:p w:rsidR="003111F8" w:rsidRDefault="003111F8" w:rsidP="003111F8">
      <w:r>
        <w:rPr>
          <w:rFonts w:hint="eastAsia"/>
        </w:rPr>
        <w:t>具体例（［</w:t>
      </w:r>
      <w:r w:rsidRPr="00AE6BD9">
        <w:rPr>
          <w:rFonts w:hint="eastAsia"/>
          <w:eastAsianLayout w:id="1465637381" w:vert="1" w:vertCompress="1"/>
        </w:rPr>
        <w:t>2</w:t>
      </w:r>
      <w:r>
        <w:rPr>
          <w:rFonts w:hint="eastAsia"/>
        </w:rPr>
        <w:t>］・［</w:t>
      </w:r>
      <w:r w:rsidRPr="00AE6BD9">
        <w:rPr>
          <w:rFonts w:hint="eastAsia"/>
          <w:eastAsianLayout w:id="1465637382" w:vert="1" w:vertCompress="1"/>
        </w:rPr>
        <w:t>3</w:t>
      </w:r>
      <w:r>
        <w:rPr>
          <w:rFonts w:hint="eastAsia"/>
        </w:rPr>
        <w:t>］・［</w:t>
      </w:r>
      <w:r w:rsidRPr="00AE6BD9">
        <w:rPr>
          <w:rFonts w:hint="eastAsia"/>
          <w:eastAsianLayout w:id="1465637383" w:vert="1" w:vertCompress="1"/>
        </w:rPr>
        <w:t>4</w:t>
      </w:r>
      <w:r>
        <w:rPr>
          <w:rFonts w:hint="eastAsia"/>
        </w:rPr>
        <w:t>］段落）や補足（［</w:t>
      </w:r>
      <w:r w:rsidRPr="00AE6BD9">
        <w:rPr>
          <w:rFonts w:hint="eastAsia"/>
          <w:eastAsianLayout w:id="1465637384" w:vert="1" w:vertCompress="1"/>
        </w:rPr>
        <w:t>6</w:t>
      </w:r>
      <w:r>
        <w:rPr>
          <w:rFonts w:hint="eastAsia"/>
        </w:rPr>
        <w:t>］段落）を省き、柱の段落である［</w:t>
      </w:r>
      <w:r w:rsidRPr="00AE6BD9">
        <w:rPr>
          <w:rFonts w:hint="eastAsia"/>
          <w:eastAsianLayout w:id="1465637386" w:vert="1" w:vertCompress="1"/>
        </w:rPr>
        <w:t>5</w:t>
      </w:r>
      <w:r>
        <w:rPr>
          <w:rFonts w:hint="eastAsia"/>
        </w:rPr>
        <w:t>］段落を中心に要約する（必要に応じて［</w:t>
      </w:r>
      <w:r w:rsidRPr="00AE6BD9">
        <w:rPr>
          <w:rFonts w:hint="eastAsia"/>
          <w:eastAsianLayout w:id="1465637385" w:vert="1" w:vertCompress="1"/>
        </w:rPr>
        <w:t>2</w:t>
      </w:r>
      <w:r>
        <w:rPr>
          <w:rFonts w:hint="eastAsia"/>
        </w:rPr>
        <w:t>］段落の表現も加味する）。</w:t>
      </w:r>
    </w:p>
    <w:p w:rsidR="003111F8" w:rsidRDefault="003111F8" w:rsidP="003111F8">
      <w:r>
        <w:rPr>
          <w:rFonts w:hint="eastAsia"/>
        </w:rPr>
        <w:t xml:space="preserve">　　　　↓</w:t>
      </w:r>
    </w:p>
    <w:p w:rsidR="003111F8" w:rsidRDefault="003111F8" w:rsidP="003111F8">
      <w:r>
        <w:rPr>
          <w:rFonts w:hint="eastAsia"/>
        </w:rPr>
        <w:t>通説への根本的懐疑から新説の直観が生まれ、その新説を粘り強く証明することで、首尾一貫した学問体系を創造するのが学問の方法である。日本の人文科学、社会科学では自分の頭で考えない奴隷の学問が通用している。（</w:t>
      </w:r>
      <w:r w:rsidRPr="00AE6BD9">
        <w:rPr>
          <w:rFonts w:hint="eastAsia"/>
          <w:w w:val="90"/>
          <w:eastAsianLayout w:id="1465637632" w:vert="1" w:vertCompress="1"/>
        </w:rPr>
        <w:t>100</w:t>
      </w:r>
      <w:r>
        <w:rPr>
          <w:rFonts w:hint="eastAsia"/>
        </w:rPr>
        <w:t>字）</w:t>
      </w:r>
    </w:p>
    <w:p w:rsidR="003111F8" w:rsidRDefault="003111F8" w:rsidP="003111F8"/>
    <w:p w:rsidR="003111F8" w:rsidRDefault="003111F8" w:rsidP="003111F8">
      <w:r>
        <w:rPr>
          <w:rFonts w:hint="eastAsia"/>
        </w:rPr>
        <w:t>〈筆者＆出典〉梅原　猛（うめはら・たけし）一九二五年（大正</w:t>
      </w:r>
      <w:r w:rsidRPr="00AE6BD9">
        <w:rPr>
          <w:rFonts w:hint="eastAsia"/>
          <w:eastAsianLayout w:id="1465637633" w:vert="1" w:vertCompress="1"/>
        </w:rPr>
        <w:t>14</w:t>
      </w:r>
      <w:r>
        <w:rPr>
          <w:rFonts w:hint="eastAsia"/>
        </w:rPr>
        <w:t>）宮城県生まれ。哲学者。京都帝国大学文学部哲学科卒業。ものつくり大学総長。国際日本文化研究センター初代所長。梅原日本学と呼ばれる独自の世界を開拓。主著に『隠された十字架―法隆寺論』『</w:t>
      </w:r>
      <w:r w:rsidR="008401BC">
        <w:ruby>
          <w:rubyPr>
            <w:rubyAlign w:val="distributeSpace"/>
            <w:hps w:val="10"/>
            <w:hpsRaise w:val="18"/>
            <w:hpsBaseText w:val="21"/>
            <w:lid w:val="ja-JP"/>
          </w:rubyPr>
          <w:rt>
            <w:r w:rsidR="008401BC" w:rsidRPr="008401BC">
              <w:rPr>
                <w:rFonts w:ascii="ＭＳ 明朝" w:eastAsia="ＭＳ 明朝" w:hAnsi="ＭＳ 明朝" w:hint="eastAsia"/>
                <w:sz w:val="10"/>
              </w:rPr>
              <w:t>みなそこ</w:t>
            </w:r>
          </w:rt>
          <w:rubyBase>
            <w:r w:rsidR="008401BC">
              <w:rPr>
                <w:rFonts w:hint="eastAsia"/>
              </w:rPr>
              <w:t>水底</w:t>
            </w:r>
          </w:rubyBase>
        </w:ruby>
      </w:r>
      <w:r>
        <w:rPr>
          <w:rFonts w:hint="eastAsia"/>
        </w:rPr>
        <w:t>の歌―柿本人磨論』『</w:t>
      </w:r>
      <w:r w:rsidR="008401BC">
        <w:ruby>
          <w:rubyPr>
            <w:rubyAlign w:val="distributeSpace"/>
            <w:hps w:val="10"/>
            <w:hpsRaise w:val="18"/>
            <w:hpsBaseText w:val="21"/>
            <w:lid w:val="ja-JP"/>
          </w:rubyPr>
          <w:rt>
            <w:r w:rsidR="008401BC" w:rsidRPr="008401BC">
              <w:rPr>
                <w:rFonts w:ascii="ＭＳ 明朝" w:eastAsia="ＭＳ 明朝" w:hAnsi="ＭＳ 明朝" w:hint="eastAsia"/>
                <w:sz w:val="10"/>
              </w:rPr>
              <w:t>しんらん</w:t>
            </w:r>
          </w:rt>
          <w:rubyBase>
            <w:r w:rsidR="008401BC">
              <w:rPr>
                <w:rFonts w:hint="eastAsia"/>
              </w:rPr>
              <w:t>親鸞</w:t>
            </w:r>
          </w:rubyBase>
        </w:ruby>
      </w:r>
      <w:r>
        <w:rPr>
          <w:rFonts w:hint="eastAsia"/>
        </w:rPr>
        <w:t>の告白』などがある。本文は、「奴隷の学問」『京都新聞』（二〇〇八年一〇月二〇日朝刊）より。</w:t>
      </w:r>
    </w:p>
    <w:p w:rsidR="003111F8" w:rsidRDefault="003111F8" w:rsidP="003111F8"/>
    <w:p w:rsidR="003111F8" w:rsidRDefault="003111F8" w:rsidP="003111F8">
      <w:r>
        <w:rPr>
          <w:rFonts w:hint="eastAsia"/>
        </w:rPr>
        <w:lastRenderedPageBreak/>
        <w:t>【読みのセオリー】</w:t>
      </w:r>
    </w:p>
    <w:p w:rsidR="003111F8" w:rsidRDefault="003111F8" w:rsidP="003111F8">
      <w:r>
        <w:rPr>
          <w:rFonts w:hint="eastAsia"/>
        </w:rPr>
        <w:t>★論理の流れから文脈がわかる</w:t>
      </w:r>
    </w:p>
    <w:p w:rsidR="003111F8" w:rsidRDefault="003111F8" w:rsidP="003111F8">
      <w:r>
        <w:rPr>
          <w:rFonts w:hint="eastAsia"/>
        </w:rPr>
        <w:t xml:space="preserve">　文相互の接続関係のパターン</w:t>
      </w:r>
    </w:p>
    <w:p w:rsidR="003111F8" w:rsidRDefault="003111F8" w:rsidP="003111F8">
      <w:r>
        <w:rPr>
          <w:rFonts w:hint="eastAsia"/>
        </w:rPr>
        <w:t>①換言（前後がイコール＝関係）</w:t>
      </w:r>
    </w:p>
    <w:p w:rsidR="003111F8" w:rsidRDefault="003111F8" w:rsidP="003111F8">
      <w:r>
        <w:rPr>
          <w:rFonts w:hint="eastAsia"/>
        </w:rPr>
        <w:t>②順接（前後が矢印→関係）</w:t>
      </w:r>
    </w:p>
    <w:p w:rsidR="003111F8" w:rsidRDefault="003111F8" w:rsidP="003111F8">
      <w:r>
        <w:rPr>
          <w:rFonts w:hint="eastAsia"/>
        </w:rPr>
        <w:t>③付加（前後がプラス＋関係）</w:t>
      </w:r>
    </w:p>
    <w:p w:rsidR="003111F8" w:rsidRDefault="003111F8" w:rsidP="003111F8">
      <w:r>
        <w:rPr>
          <w:rFonts w:hint="eastAsia"/>
        </w:rPr>
        <w:t>④逆接（前後が対立</w:t>
      </w:r>
      <w:r w:rsidRPr="008401BC">
        <w:rPr>
          <w:rFonts w:hint="eastAsia"/>
          <w:eastAsianLayout w:id="1553181696" w:vert="1" w:vertCompress="1"/>
        </w:rPr>
        <w:t>⇔</w:t>
      </w:r>
      <w:r>
        <w:rPr>
          <w:rFonts w:hint="eastAsia"/>
        </w:rPr>
        <w:t>関係）</w:t>
      </w:r>
      <w:bookmarkStart w:id="0" w:name="_GoBack"/>
      <w:bookmarkEnd w:id="0"/>
    </w:p>
    <w:p w:rsidR="003111F8" w:rsidRDefault="003111F8" w:rsidP="003111F8">
      <w:r>
        <w:rPr>
          <w:rFonts w:hint="eastAsia"/>
        </w:rPr>
        <w:t>は、文だけでなく、段落相互の関係としても把握できる。</w:t>
      </w:r>
    </w:p>
    <w:p w:rsidR="003111F8" w:rsidRDefault="003111F8" w:rsidP="003111F8">
      <w:r>
        <w:rPr>
          <w:rFonts w:hint="eastAsia"/>
        </w:rPr>
        <w:t xml:space="preserve">　「文脈」とは、「論理の流れ」ということである。つまり、「換言」「順接」「付加」「逆接」の４パターンで文章全体を</w:t>
      </w:r>
      <w:r w:rsidR="008401BC">
        <w:ruby>
          <w:rubyPr>
            <w:rubyAlign w:val="distributeSpace"/>
            <w:hps w:val="10"/>
            <w:hpsRaise w:val="18"/>
            <w:hpsBaseText w:val="21"/>
            <w:lid w:val="ja-JP"/>
          </w:rubyPr>
          <w:rt>
            <w:r w:rsidR="008401BC" w:rsidRPr="008401BC">
              <w:rPr>
                <w:rFonts w:ascii="ＭＳ 明朝" w:eastAsia="ＭＳ 明朝" w:hAnsi="ＭＳ 明朝" w:hint="eastAsia"/>
                <w:sz w:val="10"/>
              </w:rPr>
              <w:t>ふ</w:t>
            </w:r>
          </w:rt>
          <w:rubyBase>
            <w:r w:rsidR="008401BC">
              <w:rPr>
                <w:rFonts w:hint="eastAsia"/>
              </w:rPr>
              <w:t>俯</w:t>
            </w:r>
          </w:rubyBase>
        </w:ruby>
      </w:r>
      <w:r w:rsidR="008401BC">
        <w:ruby>
          <w:rubyPr>
            <w:rubyAlign w:val="distributeSpace"/>
            <w:hps w:val="10"/>
            <w:hpsRaise w:val="18"/>
            <w:hpsBaseText w:val="21"/>
            <w:lid w:val="ja-JP"/>
          </w:rubyPr>
          <w:rt>
            <w:r w:rsidR="008401BC" w:rsidRPr="008401BC">
              <w:rPr>
                <w:rFonts w:ascii="ＭＳ 明朝" w:eastAsia="ＭＳ 明朝" w:hAnsi="ＭＳ 明朝" w:hint="eastAsia"/>
                <w:sz w:val="10"/>
              </w:rPr>
              <w:t>かん</w:t>
            </w:r>
          </w:rt>
          <w:rubyBase>
            <w:r w:rsidR="008401BC">
              <w:rPr>
                <w:rFonts w:hint="eastAsia"/>
              </w:rPr>
              <w:t>瞰</w:t>
            </w:r>
          </w:rubyBase>
        </w:ruby>
      </w:r>
      <w:r>
        <w:rPr>
          <w:rFonts w:hint="eastAsia"/>
        </w:rPr>
        <w:t>することによって、文脈が把握できる。</w:t>
      </w:r>
    </w:p>
    <w:p w:rsidR="003111F8" w:rsidRDefault="003111F8" w:rsidP="003111F8">
      <w:r>
        <w:rPr>
          <w:rFonts w:hint="eastAsia"/>
        </w:rPr>
        <w:t xml:space="preserve">　</w:t>
      </w:r>
      <w:r w:rsidRPr="00520CC8">
        <w:rPr>
          <w:rFonts w:hint="eastAsia"/>
          <w:eastAsianLayout w:id="1465637634" w:vert="1" w:vertCompress="1"/>
        </w:rPr>
        <w:t>2</w:t>
      </w:r>
      <w:r>
        <w:rPr>
          <w:rFonts w:hint="eastAsia"/>
        </w:rPr>
        <w:t>段落から</w:t>
      </w:r>
      <w:r w:rsidRPr="00520CC8">
        <w:rPr>
          <w:rFonts w:hint="eastAsia"/>
          <w:eastAsianLayout w:id="1465637635" w:vert="1" w:vertCompress="1"/>
        </w:rPr>
        <w:t>5</w:t>
      </w:r>
      <w:r>
        <w:rPr>
          <w:rFonts w:hint="eastAsia"/>
        </w:rPr>
        <w:t>段落にかけて「換言（言い換え）」の論理で話が展開しており、そのことが読みとれれば問３・５の解答に近づける。</w:t>
      </w:r>
    </w:p>
    <w:p w:rsidR="003111F8" w:rsidRDefault="003111F8" w:rsidP="003111F8"/>
    <w:p w:rsidR="003111F8" w:rsidRDefault="003111F8" w:rsidP="003111F8">
      <w:r>
        <w:rPr>
          <w:rFonts w:hint="eastAsia"/>
        </w:rPr>
        <w:t>■読みのセオリー［実践］論理の流れから文脈がわかる</w:t>
      </w:r>
    </w:p>
    <w:p w:rsidR="003111F8" w:rsidRDefault="003111F8" w:rsidP="003111F8">
      <w:r>
        <w:rPr>
          <w:rFonts w:hint="eastAsia"/>
        </w:rPr>
        <w:t>問３</w:t>
      </w:r>
    </w:p>
    <w:p w:rsidR="003111F8" w:rsidRDefault="003111F8" w:rsidP="003111F8">
      <w:r>
        <w:rPr>
          <w:rFonts w:hint="eastAsia"/>
        </w:rPr>
        <w:t xml:space="preserve">　①「</w:t>
      </w:r>
      <w:r w:rsidRPr="008401BC">
        <w:rPr>
          <w:rFonts w:hint="eastAsia"/>
          <w:u w:val="single"/>
        </w:rPr>
        <w:t>明治以来の日本の人文科学、社会科学の多くは科学の体を成していな</w:t>
      </w:r>
      <w:r>
        <w:rPr>
          <w:rFonts w:hint="eastAsia"/>
        </w:rPr>
        <w:t>い」</w:t>
      </w:r>
    </w:p>
    <w:p w:rsidR="003111F8" w:rsidRDefault="003111F8" w:rsidP="003111F8">
      <w:r>
        <w:rPr>
          <w:rFonts w:hint="eastAsia"/>
        </w:rPr>
        <w:t xml:space="preserve">　　　　　</w:t>
      </w:r>
      <w:r w:rsidRPr="008401BC">
        <w:rPr>
          <w:rFonts w:hint="eastAsia"/>
          <w:eastAsianLayout w:id="1553182720" w:vert="1" w:vertCompress="1"/>
        </w:rPr>
        <w:t>＝</w:t>
      </w:r>
    </w:p>
    <w:p w:rsidR="003111F8" w:rsidRDefault="003111F8" w:rsidP="003111F8">
      <w:r>
        <w:rPr>
          <w:rFonts w:hint="eastAsia"/>
        </w:rPr>
        <w:t xml:space="preserve">　［１　　　　］の学問</w:t>
      </w:r>
    </w:p>
    <w:p w:rsidR="003111F8" w:rsidRDefault="003111F8" w:rsidP="003111F8">
      <w:r>
        <w:rPr>
          <w:rFonts w:hint="eastAsia"/>
        </w:rPr>
        <w:t xml:space="preserve">　　　　　↓それに対して、筆者はどうすべきであると述べているか。</w:t>
      </w:r>
    </w:p>
    <w:p w:rsidR="003111F8" w:rsidRDefault="00520CC8" w:rsidP="003111F8">
      <w:r w:rsidRPr="00520CC8">
        <w:rPr>
          <w:rFonts w:hint="eastAsia"/>
          <w:bdr w:val="single" w:sz="4" w:space="0" w:color="auto"/>
        </w:rPr>
        <w:t>２</w:t>
      </w:r>
      <w:r w:rsidR="003111F8">
        <w:rPr>
          <w:rFonts w:hint="eastAsia"/>
        </w:rPr>
        <w:t>［２　　　　］ の頭で深く考え、［３　　　　］な体系を構築する学問であるべきである。</w:t>
      </w:r>
    </w:p>
    <w:p w:rsidR="003111F8" w:rsidRDefault="00520CC8" w:rsidP="003111F8">
      <w:r w:rsidRPr="00520CC8">
        <w:rPr>
          <w:rFonts w:hint="eastAsia"/>
          <w:bdr w:val="single" w:sz="4" w:space="0" w:color="auto"/>
        </w:rPr>
        <w:t>５</w:t>
      </w:r>
      <w:r w:rsidR="003111F8">
        <w:rPr>
          <w:rFonts w:hint="eastAsia"/>
        </w:rPr>
        <w:t xml:space="preserve">　通説への［４　　　　］をもつ。</w:t>
      </w:r>
    </w:p>
    <w:p w:rsidR="003111F8" w:rsidRDefault="003111F8" w:rsidP="003111F8">
      <w:r>
        <w:rPr>
          <w:rFonts w:hint="eastAsia"/>
        </w:rPr>
        <w:t xml:space="preserve">　［</w:t>
      </w:r>
      <w:r w:rsidR="008401BC">
        <w:rPr>
          <w:rFonts w:hint="eastAsia"/>
        </w:rPr>
        <w:t>５</w:t>
      </w:r>
      <w:r>
        <w:rPr>
          <w:rFonts w:hint="eastAsia"/>
        </w:rPr>
        <w:t xml:space="preserve">　　　　］ を粘り強く証明する。</w:t>
      </w:r>
    </w:p>
    <w:p w:rsidR="003111F8" w:rsidRDefault="003111F8" w:rsidP="003111F8"/>
    <w:p w:rsidR="003111F8" w:rsidRDefault="003111F8" w:rsidP="003111F8">
      <w:r>
        <w:rPr>
          <w:rFonts w:hint="eastAsia"/>
        </w:rPr>
        <w:t>〔解答〕　１奴隷　２自己　３独創的　４根本的懐疑　５新説</w:t>
      </w:r>
    </w:p>
    <w:p w:rsidR="003111F8" w:rsidRDefault="003111F8" w:rsidP="003111F8"/>
    <w:p w:rsidR="003111F8" w:rsidRDefault="003111F8" w:rsidP="003111F8">
      <w:r>
        <w:rPr>
          <w:rFonts w:hint="eastAsia"/>
        </w:rPr>
        <w:t>☆「セオラム補充問題」　問題は、次の３種類があります。</w:t>
      </w:r>
    </w:p>
    <w:p w:rsidR="003111F8" w:rsidRDefault="003111F8" w:rsidP="003111F8">
      <w:r>
        <w:rPr>
          <w:rFonts w:hint="eastAsia"/>
        </w:rPr>
        <w:t xml:space="preserve">　　＊差し替え　　　……該当の問と差し替えるもの</w:t>
      </w:r>
    </w:p>
    <w:p w:rsidR="003111F8" w:rsidRDefault="003111F8" w:rsidP="003111F8">
      <w:r>
        <w:rPr>
          <w:rFonts w:hint="eastAsia"/>
        </w:rPr>
        <w:t xml:space="preserve">　　＊追加　　　　　……同じ問で、追加された問題</w:t>
      </w:r>
    </w:p>
    <w:p w:rsidR="003111F8" w:rsidRDefault="003111F8" w:rsidP="003111F8">
      <w:r>
        <w:rPr>
          <w:rFonts w:hint="eastAsia"/>
        </w:rPr>
        <w:t xml:space="preserve">　　＊新問　　　　　……追加可能な新たな問題</w:t>
      </w:r>
    </w:p>
    <w:p w:rsidR="003111F8" w:rsidRDefault="003111F8" w:rsidP="003111F8"/>
    <w:p w:rsidR="003111F8" w:rsidRDefault="003111F8" w:rsidP="003111F8">
      <w:r>
        <w:rPr>
          <w:rFonts w:hint="eastAsia"/>
        </w:rPr>
        <w:lastRenderedPageBreak/>
        <w:t>＊差し替え</w:t>
      </w:r>
    </w:p>
    <w:p w:rsidR="003111F8" w:rsidRDefault="003111F8" w:rsidP="00330BAB">
      <w:pPr>
        <w:pStyle w:val="a8"/>
        <w:ind w:left="210" w:hanging="210"/>
      </w:pPr>
      <w:r>
        <w:rPr>
          <w:rFonts w:hint="eastAsia"/>
        </w:rPr>
        <w:t xml:space="preserve">問２　空欄１〜３にあてはまる適語を次から一つずつ選べ。（１　３行目「しかし」、２　</w:t>
      </w:r>
      <w:r w:rsidRPr="00330BAB">
        <w:rPr>
          <w:eastAsianLayout w:id="1465638401" w:vert="1" w:vertCompress="1"/>
        </w:rPr>
        <w:t>10</w:t>
      </w:r>
      <w:r>
        <w:rPr>
          <w:rFonts w:hint="eastAsia"/>
        </w:rPr>
        <w:t xml:space="preserve">行目「また」、３　</w:t>
      </w:r>
      <w:r w:rsidRPr="00330BAB">
        <w:rPr>
          <w:eastAsianLayout w:id="1465638400" w:vert="1" w:vertCompress="1"/>
        </w:rPr>
        <w:t>10</w:t>
      </w:r>
      <w:r>
        <w:rPr>
          <w:rFonts w:hint="eastAsia"/>
        </w:rPr>
        <w:t>行目「たとえば」）</w:t>
      </w:r>
    </w:p>
    <w:p w:rsidR="003111F8" w:rsidRDefault="003111F8" w:rsidP="00330BAB">
      <w:pPr>
        <w:pStyle w:val="2"/>
        <w:ind w:left="420"/>
      </w:pPr>
      <w:r>
        <w:rPr>
          <w:rFonts w:hint="eastAsia"/>
        </w:rPr>
        <w:t>ア　したがって　　イ　また　　ウ　つまり　　エ　しかし　　オ　たとえば</w:t>
      </w:r>
    </w:p>
    <w:p w:rsidR="003111F8" w:rsidRDefault="003111F8" w:rsidP="00330BAB">
      <w:pPr>
        <w:pStyle w:val="2"/>
        <w:ind w:left="420"/>
      </w:pPr>
      <w:r>
        <w:rPr>
          <w:rFonts w:hint="eastAsia"/>
        </w:rPr>
        <w:t>［答］　１エ　２イ　３オ</w:t>
      </w:r>
    </w:p>
    <w:p w:rsidR="003111F8" w:rsidRDefault="003111F8" w:rsidP="003111F8"/>
    <w:p w:rsidR="003111F8" w:rsidRDefault="003111F8" w:rsidP="003111F8">
      <w:r>
        <w:rPr>
          <w:rFonts w:hint="eastAsia"/>
        </w:rPr>
        <w:t>＊差し替え</w:t>
      </w:r>
    </w:p>
    <w:p w:rsidR="003111F8" w:rsidRDefault="003111F8" w:rsidP="00330BAB">
      <w:pPr>
        <w:pStyle w:val="a8"/>
        <w:ind w:left="210" w:hanging="210"/>
      </w:pPr>
      <w:r>
        <w:rPr>
          <w:rFonts w:hint="eastAsia"/>
        </w:rPr>
        <w:t xml:space="preserve">問３　</w:t>
      </w:r>
      <w:r w:rsidRPr="00330BAB">
        <w:rPr>
          <w:rFonts w:hint="eastAsia"/>
          <w:eastAsianLayout w:id="1465638402" w:vert="1" w:vertCompress="1"/>
        </w:rPr>
        <w:t>22</w:t>
      </w:r>
      <w:r>
        <w:rPr>
          <w:rFonts w:hint="eastAsia"/>
        </w:rPr>
        <w:t>行目「そのような方法」とあるが、どのような方法か、本文の語句を用いて四○字以内で説明せよ。</w:t>
      </w:r>
    </w:p>
    <w:p w:rsidR="003111F8" w:rsidRDefault="003111F8" w:rsidP="00330BAB">
      <w:pPr>
        <w:pStyle w:val="2"/>
        <w:ind w:left="420"/>
      </w:pPr>
      <w:r>
        <w:rPr>
          <w:rFonts w:hint="eastAsia"/>
        </w:rPr>
        <w:t>［答］　通説への根本的懐疑と新説の証明により、首尾一貫した学問体系を創造する方法。（</w:t>
      </w:r>
      <w:r w:rsidRPr="00330BAB">
        <w:rPr>
          <w:rFonts w:hint="eastAsia"/>
          <w:eastAsianLayout w:id="1465638403" w:vert="1" w:vertCompress="1"/>
        </w:rPr>
        <w:t>37</w:t>
      </w:r>
      <w:r>
        <w:rPr>
          <w:rFonts w:hint="eastAsia"/>
        </w:rPr>
        <w:t>字）</w:t>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6385" w:rsidRDefault="00BF6385" w:rsidP="005364C3">
      <w:pPr>
        <w:spacing w:line="240" w:lineRule="auto"/>
      </w:pPr>
      <w:r>
        <w:separator/>
      </w:r>
    </w:p>
  </w:endnote>
  <w:endnote w:type="continuationSeparator" w:id="0">
    <w:p w:rsidR="00BF6385" w:rsidRDefault="00BF6385"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6385" w:rsidRDefault="00BF6385" w:rsidP="005364C3">
      <w:pPr>
        <w:spacing w:line="240" w:lineRule="auto"/>
      </w:pPr>
      <w:r>
        <w:separator/>
      </w:r>
    </w:p>
  </w:footnote>
  <w:footnote w:type="continuationSeparator" w:id="0">
    <w:p w:rsidR="00BF6385" w:rsidRDefault="00BF6385"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3111F8"/>
    <w:rsid w:val="00330BAB"/>
    <w:rsid w:val="005031C8"/>
    <w:rsid w:val="00520CC8"/>
    <w:rsid w:val="005364C3"/>
    <w:rsid w:val="006D1FAC"/>
    <w:rsid w:val="008401BC"/>
    <w:rsid w:val="00AE6BD9"/>
    <w:rsid w:val="00BF6385"/>
    <w:rsid w:val="00D4536A"/>
    <w:rsid w:val="00D82F83"/>
    <w:rsid w:val="00D8506C"/>
    <w:rsid w:val="00DE4853"/>
    <w:rsid w:val="00E26EF2"/>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A72E25A"/>
  <w15:docId w15:val="{B456D77A-3A6D-4046-BB06-20F3BFCD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6D1FAC"/>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6D1FAC"/>
    <w:rPr>
      <w:rFonts w:cs="Times New Roman"/>
      <w:position w:val="12"/>
      <w:sz w:val="16"/>
      <w:szCs w:val="16"/>
    </w:rPr>
  </w:style>
  <w:style w:type="character" w:customStyle="1" w:styleId="10">
    <w:name w:val="見出し 1 (文字)"/>
    <w:basedOn w:val="a0"/>
    <w:link w:val="1"/>
    <w:uiPriority w:val="9"/>
    <w:rsid w:val="006D1FAC"/>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6D1FAC"/>
    <w:pPr>
      <w:ind w:leftChars="200" w:left="480"/>
    </w:pPr>
  </w:style>
  <w:style w:type="paragraph" w:customStyle="1" w:styleId="a8">
    <w:name w:val="設問"/>
    <w:basedOn w:val="a"/>
    <w:uiPriority w:val="99"/>
    <w:rsid w:val="006D1FAC"/>
    <w:pPr>
      <w:ind w:left="240" w:hangingChars="100" w:hanging="240"/>
    </w:pPr>
    <w:rPr>
      <w:lang w:val="ja-JP"/>
    </w:rPr>
  </w:style>
  <w:style w:type="paragraph" w:customStyle="1" w:styleId="a9">
    <w:name w:val="選択肢"/>
    <w:basedOn w:val="2"/>
    <w:link w:val="aa"/>
    <w:qFormat/>
    <w:rsid w:val="006D1FAC"/>
    <w:pPr>
      <w:ind w:left="840" w:hangingChars="200" w:hanging="420"/>
    </w:pPr>
  </w:style>
  <w:style w:type="character" w:customStyle="1" w:styleId="aa">
    <w:name w:val="選択肢 (文字)"/>
    <w:basedOn w:val="a0"/>
    <w:link w:val="a9"/>
    <w:rsid w:val="006D1FAC"/>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896</Words>
  <Characters>5111</Characters>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2017-07-11T02:59:00Z</dcterms:created>
  <dcterms:modified xsi:type="dcterms:W3CDTF">2017-12-18T05:49:00Z</dcterms:modified>
</cp:coreProperties>
</file>