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5299" w:rsidRDefault="00D05299" w:rsidP="00677B47">
      <w:pPr>
        <w:pStyle w:val="1"/>
      </w:pPr>
      <w:r w:rsidRPr="00677B47">
        <w:rPr>
          <w:rFonts w:hint="eastAsia"/>
          <w:eastAsianLayout w:id="1466609664" w:vert="1" w:vertCompress="1"/>
        </w:rPr>
        <w:t>7</w:t>
      </w:r>
      <w:r>
        <w:rPr>
          <w:rFonts w:hint="eastAsia"/>
        </w:rPr>
        <w:t>［小説］</w:t>
      </w:r>
      <w:r w:rsidR="00677B47">
        <w:ruby>
          <w:rubyPr>
            <w:rubyAlign w:val="distributeSpace"/>
            <w:hps w:val="10"/>
            <w:hpsRaise w:val="18"/>
            <w:hpsBaseText w:val="21"/>
            <w:lid w:val="ja-JP"/>
          </w:rubyPr>
          <w:rt>
            <w:r w:rsidR="00677B47" w:rsidRPr="00677B47">
              <w:rPr>
                <w:rFonts w:ascii="ＭＳ ゴシック" w:eastAsia="ＭＳ ゴシック" w:hAnsi="ＭＳ ゴシック" w:hint="eastAsia"/>
                <w:sz w:val="10"/>
              </w:rPr>
              <w:t>ははきぎ</w:t>
            </w:r>
          </w:rt>
          <w:rubyBase>
            <w:r w:rsidR="00677B47">
              <w:rPr>
                <w:rFonts w:hint="eastAsia"/>
              </w:rPr>
              <w:t>帚木</w:t>
            </w:r>
          </w:rubyBase>
        </w:ruby>
      </w:r>
      <w:r w:rsidR="00677B47">
        <w:ruby>
          <w:rubyPr>
            <w:rubyAlign w:val="distributeSpace"/>
            <w:hps w:val="10"/>
            <w:hpsRaise w:val="18"/>
            <w:hpsBaseText w:val="21"/>
            <w:lid w:val="ja-JP"/>
          </w:rubyPr>
          <w:rt>
            <w:r w:rsidR="00677B47" w:rsidRPr="00677B47">
              <w:rPr>
                <w:rFonts w:ascii="ＭＳ ゴシック" w:eastAsia="ＭＳ ゴシック" w:hAnsi="ＭＳ ゴシック" w:hint="eastAsia"/>
                <w:sz w:val="10"/>
              </w:rPr>
              <w:t>ほうせい</w:t>
            </w:r>
          </w:rt>
          <w:rubyBase>
            <w:r w:rsidR="00677B47">
              <w:rPr>
                <w:rFonts w:hint="eastAsia"/>
              </w:rPr>
              <w:t>蓬生</w:t>
            </w:r>
          </w:rubyBase>
        </w:ruby>
      </w:r>
      <w:r>
        <w:rPr>
          <w:rFonts w:hint="eastAsia"/>
        </w:rPr>
        <w:t>『</w:t>
      </w:r>
      <w:r w:rsidR="009521A8">
        <w:ruby>
          <w:rubyPr>
            <w:rubyAlign w:val="distributeSpace"/>
            <w:hps w:val="10"/>
            <w:hpsRaise w:val="18"/>
            <w:hpsBaseText w:val="21"/>
            <w:lid w:val="ja-JP"/>
          </w:rubyPr>
          <w:rt>
            <w:r w:rsidR="009521A8" w:rsidRPr="009521A8">
              <w:rPr>
                <w:rFonts w:ascii="ＭＳ ゴシック" w:eastAsia="ＭＳ ゴシック" w:hAnsi="ＭＳ ゴシック" w:hint="eastAsia"/>
                <w:sz w:val="10"/>
              </w:rPr>
              <w:t>さるすべり</w:t>
            </w:r>
          </w:rt>
          <w:rubyBase>
            <w:r w:rsidR="009521A8">
              <w:rPr>
                <w:rFonts w:hint="eastAsia"/>
              </w:rPr>
              <w:t>百日紅</w:t>
            </w:r>
          </w:rubyBase>
        </w:ruby>
      </w:r>
      <w:r>
        <w:rPr>
          <w:rFonts w:hint="eastAsia"/>
        </w:rPr>
        <w:t>』</w:t>
      </w:r>
    </w:p>
    <w:p w:rsidR="00D05299" w:rsidRDefault="00D05299" w:rsidP="00D05299"/>
    <w:p w:rsidR="00D05299" w:rsidRDefault="00677B47" w:rsidP="00D05299">
      <w:r w:rsidRPr="00677B47">
        <w:rPr>
          <w:rFonts w:hint="eastAsia"/>
          <w:w w:val="200"/>
          <w:sz w:val="18"/>
        </w:rPr>
        <w:t>─</w:t>
      </w:r>
      <w:r w:rsidR="00D05299" w:rsidRPr="00677B47">
        <w:rPr>
          <w:rFonts w:hint="eastAsia"/>
          <w:sz w:val="18"/>
        </w:rPr>
        <w:t>眼科医として働く「私」は、故郷である九州のある村で、一人暮らしをしていた父が火事で焼死してしまったという知らせを受け、帰郷する。以下は、村長の案内で父の遺体と対面する場面である。</w:t>
      </w:r>
      <w:r w:rsidRPr="00677B47">
        <w:rPr>
          <w:rFonts w:hint="eastAsia"/>
          <w:w w:val="200"/>
          <w:sz w:val="18"/>
        </w:rPr>
        <w:t>─</w:t>
      </w:r>
    </w:p>
    <w:p w:rsidR="00D05299" w:rsidRDefault="00D05299" w:rsidP="00D05299"/>
    <w:p w:rsidR="00D05299" w:rsidRDefault="00D05299" w:rsidP="00D05299">
      <w:r>
        <w:rPr>
          <w:rFonts w:hint="eastAsia"/>
        </w:rPr>
        <w:t xml:space="preserve">　私は</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ひつぎ</w:t>
            </w:r>
          </w:rt>
          <w:rubyBase>
            <w:r w:rsidR="00677B47">
              <w:rPr>
                <w:rFonts w:hint="eastAsia"/>
              </w:rPr>
              <w:t>柩</w:t>
            </w:r>
          </w:rubyBase>
        </w:ruby>
      </w:r>
      <w:r>
        <w:rPr>
          <w:rFonts w:hint="eastAsia"/>
        </w:rPr>
        <w:t>の</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ふた</w:t>
            </w:r>
          </w:rt>
          <w:rubyBase>
            <w:r w:rsidR="00677B47">
              <w:rPr>
                <w:rFonts w:hint="eastAsia"/>
              </w:rPr>
              <w:t>蓋</w:t>
            </w:r>
          </w:rubyBase>
        </w:ruby>
      </w:r>
      <w:r>
        <w:rPr>
          <w:rFonts w:hint="eastAsia"/>
        </w:rPr>
        <w:t>を取り、中の遺体を</w:t>
      </w:r>
      <w:r w:rsidRPr="00677B47">
        <w:rPr>
          <w:rStyle w:val="a3"/>
          <w:rFonts w:hint="eastAsia"/>
        </w:rPr>
        <w:t>ａ</w:t>
      </w:r>
      <w:r w:rsidRPr="00677B47">
        <w:rPr>
          <w:rFonts w:hint="eastAsia"/>
          <w:u w:val="double"/>
        </w:rPr>
        <w:t>ギョウシ</w:t>
      </w:r>
      <w:r>
        <w:rPr>
          <w:rFonts w:hint="eastAsia"/>
        </w:rPr>
        <w:t>する。父親の姿というより、完全な焼死体だった。どこをとっても父親の形はない。これが父親なのだと自分に言いきかせているうち、急に涙がこみ上げてきた。〈こんな死に方をさせてすみませんでした〉と胸の内で</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わ</w:t>
            </w:r>
          </w:rt>
          <w:rubyBase>
            <w:r w:rsidR="00677B47">
              <w:rPr>
                <w:rFonts w:hint="eastAsia"/>
              </w:rPr>
              <w:t>詫</w:t>
            </w:r>
          </w:rubyBase>
        </w:ruby>
      </w:r>
      <w:r>
        <w:rPr>
          <w:rFonts w:hint="eastAsia"/>
        </w:rPr>
        <w:t>びるごとに、涙は</w:t>
      </w:r>
      <w:r w:rsidRPr="00677B47">
        <w:rPr>
          <w:rStyle w:val="a3"/>
          <w:rFonts w:hint="eastAsia"/>
        </w:rPr>
        <w:t>①</w:t>
      </w:r>
      <w:r w:rsidRPr="00677B47">
        <w:rPr>
          <w:rFonts w:hint="eastAsia"/>
          <w:u w:val="thick"/>
        </w:rPr>
        <w:t>波が寄せるように</w:t>
      </w:r>
      <w:r w:rsidRPr="00677B47">
        <w:rPr>
          <w:rStyle w:val="a3"/>
          <w:rFonts w:hint="eastAsia"/>
        </w:rPr>
        <w:t>ｂ</w:t>
      </w:r>
      <w:r w:rsidRPr="00677B47">
        <w:rPr>
          <w:rFonts w:hint="eastAsia"/>
          <w:u w:val="double"/>
        </w:rPr>
        <w:t>オソ</w:t>
      </w:r>
      <w:r>
        <w:rPr>
          <w:rFonts w:hint="eastAsia"/>
        </w:rPr>
        <w:t>ってくる。</w:t>
      </w:r>
    </w:p>
    <w:p w:rsidR="00D05299" w:rsidRDefault="00D05299" w:rsidP="00D05299">
      <w:r>
        <w:rPr>
          <w:rFonts w:hint="eastAsia"/>
        </w:rPr>
        <w:t>「先生、もう閉めてよかですか」村長が言い私は</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うなず</w:t>
            </w:r>
          </w:rt>
          <w:rubyBase>
            <w:r w:rsidR="00677B47">
              <w:rPr>
                <w:rFonts w:hint="eastAsia"/>
              </w:rPr>
              <w:t>頷</w:t>
            </w:r>
          </w:rubyBase>
        </w:ruby>
      </w:r>
      <w:r>
        <w:rPr>
          <w:rFonts w:hint="eastAsia"/>
        </w:rPr>
        <w:t>く。「村の者には見せんようにします」</w:t>
      </w:r>
    </w:p>
    <w:p w:rsidR="00D05299" w:rsidRDefault="00D05299" w:rsidP="00D05299">
      <w:r>
        <w:rPr>
          <w:rFonts w:hint="eastAsia"/>
        </w:rPr>
        <w:t xml:space="preserve">　</w:t>
      </w:r>
      <w:r w:rsidRPr="00677B47">
        <w:rPr>
          <w:rStyle w:val="a3"/>
          <w:rFonts w:hint="eastAsia"/>
        </w:rPr>
        <w:t>②</w:t>
      </w:r>
      <w:r w:rsidRPr="00677B47">
        <w:rPr>
          <w:rFonts w:hint="eastAsia"/>
          <w:u w:val="thick"/>
        </w:rPr>
        <w:t>そのほうがいい</w:t>
      </w:r>
      <w:r>
        <w:rPr>
          <w:rFonts w:hint="eastAsia"/>
        </w:rPr>
        <w:t>と私はまた頷き、勧められるままに柩の前に</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すわ</w:t>
            </w:r>
          </w:rt>
          <w:rubyBase>
            <w:r w:rsidR="00677B47">
              <w:rPr>
                <w:rFonts w:hint="eastAsia"/>
              </w:rPr>
              <w:t>坐</w:t>
            </w:r>
          </w:rubyBase>
        </w:ruby>
      </w:r>
      <w:r w:rsidR="00677B47">
        <w:rPr>
          <w:rFonts w:hint="eastAsia"/>
        </w:rPr>
        <w:t>り</w:t>
      </w:r>
      <w:r>
        <w:rPr>
          <w:rFonts w:hint="eastAsia"/>
        </w:rPr>
        <w:t>込んだ。ハンカチを出して涙をぬぐう。</w:t>
      </w:r>
    </w:p>
    <w:p w:rsidR="00D05299" w:rsidRDefault="00D05299" w:rsidP="00D05299">
      <w:r>
        <w:rPr>
          <w:rFonts w:hint="eastAsia"/>
        </w:rPr>
        <w:t xml:space="preserve">　にわかに玄関の方が騒がしく</w:t>
      </w:r>
      <w:r w:rsidRPr="00677B47">
        <w:rPr>
          <w:rStyle w:val="a3"/>
          <w:rFonts w:hint="eastAsia"/>
        </w:rPr>
        <w:t>③</w:t>
      </w:r>
      <w:r w:rsidRPr="00677B47">
        <w:rPr>
          <w:rFonts w:hint="eastAsia"/>
          <w:u w:val="thick"/>
        </w:rPr>
        <w:t>なっていた</w:t>
      </w:r>
      <w:r>
        <w:rPr>
          <w:rFonts w:hint="eastAsia"/>
        </w:rPr>
        <w:t>。黒い服を着た村人が二、三十人、靴を脱ぎ、板の間に集まって</w:t>
      </w:r>
      <w:r w:rsidRPr="00677B47">
        <w:rPr>
          <w:rStyle w:val="a3"/>
          <w:rFonts w:hint="eastAsia"/>
        </w:rPr>
        <w:t>④</w:t>
      </w:r>
      <w:r w:rsidRPr="00677B47">
        <w:rPr>
          <w:rFonts w:hint="eastAsia"/>
          <w:u w:val="thick"/>
        </w:rPr>
        <w:t>来ていた</w:t>
      </w:r>
      <w:r>
        <w:rPr>
          <w:rFonts w:hint="eastAsia"/>
        </w:rPr>
        <w:t>のだ。</w:t>
      </w:r>
      <w:r w:rsidRPr="00677B47">
        <w:rPr>
          <w:rStyle w:val="a3"/>
          <w:rFonts w:hint="eastAsia"/>
        </w:rPr>
        <w:t>ｃ</w:t>
      </w:r>
      <w:r w:rsidRPr="00677B47">
        <w:rPr>
          <w:rFonts w:hint="eastAsia"/>
          <w:u w:val="double"/>
        </w:rPr>
        <w:t>アンモク</w:t>
      </w:r>
      <w:r>
        <w:rPr>
          <w:rFonts w:hint="eastAsia"/>
        </w:rPr>
        <w:t>の了解があるかのように、村人たちは整然と</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ひざ</w:t>
            </w:r>
          </w:rt>
          <w:rubyBase>
            <w:r w:rsidR="00677B47">
              <w:rPr>
                <w:rFonts w:hint="eastAsia"/>
              </w:rPr>
              <w:t>膝</w:t>
            </w:r>
          </w:rubyBase>
        </w:ruby>
      </w:r>
      <w:r>
        <w:rPr>
          <w:rFonts w:hint="eastAsia"/>
        </w:rPr>
        <w:t>を寄せあって並び、程なくそのうちのひとりが私の前に進み出て、額を畳にこすりつけるようなお辞儀をした。八十歳は超えたと思われる老女だったが、薄手の喪服を着ていた。</w:t>
      </w:r>
    </w:p>
    <w:p w:rsidR="00D05299" w:rsidRDefault="00D05299" w:rsidP="00D05299">
      <w:r>
        <w:rPr>
          <w:rFonts w:hint="eastAsia"/>
        </w:rPr>
        <w:t>「あたしは先生に何度、命ば救われたことか」と、老女は父の名を口にした。「一番下の娘を腹の中に</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みごも</w:t>
            </w:r>
          </w:rt>
          <w:rubyBase>
            <w:r w:rsidR="00677B47">
              <w:rPr>
                <w:rFonts w:hint="eastAsia"/>
              </w:rPr>
              <w:t>妊</w:t>
            </w:r>
          </w:rubyBase>
        </w:ruby>
      </w:r>
      <w:r>
        <w:rPr>
          <w:rFonts w:hint="eastAsia"/>
        </w:rPr>
        <w:t>っとるときは肺炎、持病だった</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い</w:t>
            </w:r>
          </w:rt>
          <w:rubyBase>
            <w:r w:rsidR="00677B47">
              <w:rPr>
                <w:rFonts w:hint="eastAsia"/>
              </w:rPr>
              <w:t>胃</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かい</w:t>
            </w:r>
          </w:rt>
          <w:rubyBase>
            <w:r w:rsidR="00677B47">
              <w:rPr>
                <w:rFonts w:hint="eastAsia"/>
              </w:rPr>
              <w:t>潰</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よう</w:t>
            </w:r>
          </w:rt>
          <w:rubyBase>
            <w:r w:rsidR="00677B47">
              <w:rPr>
                <w:rFonts w:hint="eastAsia"/>
              </w:rPr>
              <w:t>瘍</w:t>
            </w:r>
          </w:rubyBase>
        </w:ruby>
      </w:r>
      <w:r>
        <w:rPr>
          <w:rFonts w:hint="eastAsia"/>
        </w:rPr>
        <w:t>も薬で治してもらったし、六十歳過ぎて、</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ぼうこう</w:t>
            </w:r>
          </w:rt>
          <w:rubyBase>
            <w:r w:rsidR="00677B47">
              <w:rPr>
                <w:rFonts w:hint="eastAsia"/>
              </w:rPr>
              <w:t>膀胱</w:t>
            </w:r>
          </w:rubyBase>
        </w:ruby>
      </w:r>
      <w:r>
        <w:rPr>
          <w:rFonts w:hint="eastAsia"/>
        </w:rPr>
        <w:t>の</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がん</w:t>
            </w:r>
          </w:rt>
          <w:rubyBase>
            <w:r w:rsidR="00677B47">
              <w:rPr>
                <w:rFonts w:hint="eastAsia"/>
              </w:rPr>
              <w:t>癌</w:t>
            </w:r>
          </w:rubyBase>
        </w:ruby>
      </w:r>
      <w:r>
        <w:rPr>
          <w:rFonts w:hint="eastAsia"/>
        </w:rPr>
        <w:t>も見つけてもらいました。町の病院で手術して、今ではもうどうもありまっせん」</w:t>
      </w:r>
    </w:p>
    <w:p w:rsidR="00D05299" w:rsidRDefault="00D05299" w:rsidP="00D05299">
      <w:r>
        <w:rPr>
          <w:rFonts w:hint="eastAsia"/>
        </w:rPr>
        <w:t xml:space="preserve">　老女の</w:t>
      </w:r>
      <w:r w:rsidRPr="00677B47">
        <w:rPr>
          <w:rStyle w:val="a3"/>
          <w:rFonts w:hint="eastAsia"/>
        </w:rPr>
        <w:t>ｄ</w:t>
      </w:r>
      <w:r w:rsidRPr="00677B47">
        <w:rPr>
          <w:rFonts w:hint="eastAsia"/>
          <w:u w:val="double"/>
        </w:rPr>
        <w:t>ワキ</w:t>
      </w:r>
      <w:r>
        <w:rPr>
          <w:rFonts w:hint="eastAsia"/>
        </w:rPr>
        <w:t>に坐っていた女性は六十がらみで、長男の嫁だという。彼女も私の父から</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こう</w:t>
            </w:r>
          </w:rt>
          <w:rubyBase>
            <w:r w:rsidR="00677B47">
              <w:rPr>
                <w:rFonts w:hint="eastAsia"/>
              </w:rPr>
              <w:t>甲</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じょう</w:t>
            </w:r>
          </w:rt>
          <w:rubyBase>
            <w:r w:rsidR="00677B47">
              <w:rPr>
                <w:rFonts w:hint="eastAsia"/>
              </w:rPr>
              <w:t>状</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せん</w:t>
            </w:r>
          </w:rt>
          <w:rubyBase>
            <w:r w:rsidR="00677B47">
              <w:rPr>
                <w:rFonts w:hint="eastAsia"/>
              </w:rPr>
              <w:t>腺</w:t>
            </w:r>
          </w:rubyBase>
        </w:ruby>
      </w:r>
      <w:r>
        <w:rPr>
          <w:rFonts w:hint="eastAsia"/>
        </w:rPr>
        <w:t>の病気を見つけてもらったらしかった。医院が</w:t>
      </w:r>
      <w:r w:rsidRPr="00677B47">
        <w:rPr>
          <w:rStyle w:val="a3"/>
          <w:rFonts w:hint="eastAsia"/>
        </w:rPr>
        <w:t>ｅ</w:t>
      </w:r>
      <w:r w:rsidRPr="00677B47">
        <w:rPr>
          <w:rFonts w:hint="eastAsia"/>
          <w:u w:val="double"/>
        </w:rPr>
        <w:t>ヘイサ</w:t>
      </w:r>
      <w:r>
        <w:rPr>
          <w:rFonts w:hint="eastAsia"/>
        </w:rPr>
        <w:t>されてからは、町の病院に通わざるをえず、父にはずっと現役でいて欲しかったと、</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しゅうとめ</w:t>
            </w:r>
          </w:rt>
          <w:rubyBase>
            <w:r w:rsidR="00677B47">
              <w:rPr>
                <w:rFonts w:hint="eastAsia"/>
              </w:rPr>
              <w:t>姑</w:t>
            </w:r>
          </w:rubyBase>
        </w:ruby>
      </w:r>
      <w:r>
        <w:rPr>
          <w:rFonts w:hint="eastAsia"/>
        </w:rPr>
        <w:t>ともども目にハンカチをあてた。</w:t>
      </w:r>
    </w:p>
    <w:p w:rsidR="00D05299" w:rsidRDefault="00D05299" w:rsidP="00D05299">
      <w:r>
        <w:rPr>
          <w:rFonts w:hint="eastAsia"/>
        </w:rPr>
        <w:t xml:space="preserve">　そのあとも、糖尿病でいつも父に説教されたという村役場の職員や、痛風もちの老人、リウマチで投薬を受けていた中年婦人、子供の頃、鎖骨を折って父からテープ固定された中年男性など、次から次に私の前に進み出た。私は村人たちの話に耳を傾け、最後に頭を下げて返礼をした。中には黙って私の両手を握りしめ、「先生には本当にお世話になりました」とだけ言い、涙を流す者もいた。</w:t>
      </w:r>
    </w:p>
    <w:p w:rsidR="00D05299" w:rsidRDefault="00D05299" w:rsidP="00D05299">
      <w:r>
        <w:rPr>
          <w:rFonts w:hint="eastAsia"/>
        </w:rPr>
        <w:t>「先生にこの村で生きていてもらうだけで、あたしたちは心強かったとです」</w:t>
      </w:r>
    </w:p>
    <w:p w:rsidR="00D05299" w:rsidRDefault="00A37B6F" w:rsidP="00D05299">
      <w:r>
        <w:rPr>
          <w:rFonts w:hint="eastAsia"/>
          <w:noProof/>
        </w:rPr>
        <mc:AlternateContent>
          <mc:Choice Requires="wps">
            <w:drawing>
              <wp:anchor distT="0" distB="0" distL="114300" distR="114300" simplePos="0" relativeHeight="251659264" behindDoc="1" locked="0" layoutInCell="1" allowOverlap="1">
                <wp:simplePos x="0" y="0"/>
                <wp:positionH relativeFrom="column">
                  <wp:posOffset>-941705</wp:posOffset>
                </wp:positionH>
                <wp:positionV relativeFrom="paragraph">
                  <wp:posOffset>-55245</wp:posOffset>
                </wp:positionV>
                <wp:extent cx="5553075" cy="6305550"/>
                <wp:effectExtent l="57150" t="19050" r="85725" b="95250"/>
                <wp:wrapNone/>
                <wp:docPr id="1" name="正方形/長方形 1"/>
                <wp:cNvGraphicFramePr/>
                <a:graphic xmlns:a="http://schemas.openxmlformats.org/drawingml/2006/main">
                  <a:graphicData uri="http://schemas.microsoft.com/office/word/2010/wordprocessingShape">
                    <wps:wsp>
                      <wps:cNvSpPr/>
                      <wps:spPr>
                        <a:xfrm>
                          <a:off x="0" y="0"/>
                          <a:ext cx="5553075" cy="630555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1E121" id="正方形/長方形 1" o:spid="_x0000_s1026" style="position:absolute;left:0;text-align:left;margin-left:-74.15pt;margin-top:-4.35pt;width:437.25pt;height:4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jKZkgIAAJQFAAAOAAAAZHJzL2Uyb0RvYy54bWysVM1uEzEQviPxDpbvdJO0aSHqpopaFSFV&#10;bUSLena8dmLJ6zG2k014D3gAOHNGHHgcKvEWjL0/CaVSJMTFO7PzP/PNnJ6tS01WwnkFJqf9gx4l&#10;wnAolJnn9N3d5YuXlPjATME0GJHTjfD0bPz82WllR2IAC9CFcASdGD+qbE4XIdhRlnm+ECXzB2CF&#10;QaEEV7KArJtnhWMVei91Nuj1jrMKXGEdcOE9/r2ohXSc/EspeLiR0otAdE4xt5Bel95ZfLPxKRvN&#10;HbMLxZs02D9kUTJlMGjn6oIFRpZO/eWqVNyBBxkOOJQZSKm4SDVgNf3eo2puF8yKVAs2x9uuTf7/&#10;ueXXq6kjqsDZUWJYiSN6+Prl4dP3nz8+Z78+fqsp0o+Nqqwfof6tnbqG80jGqtfSlfGL9ZB1au6m&#10;a65YB8Lx53A4POydDCnhKDs+7CGf2p9tza3z4bWAkkQipw6nl5rKVlc+YEhUbVViNA9aFZdK68RE&#10;xIhz7ciK4axn85QyWvyhpc0+w7B+whDdRMssdqCuOVFho0X0p81bIbGJWGU/JZzgu02GcS5MaP0m&#10;7WgmMfXO8HC/YaMfTUWCdmc82G/cWaTIYEJnXCoD7ikHuktZ1vptB+q6YwtmUGwQPw7qxfKWXyqc&#10;3RXzYcocbhLuHF6HcIOP1FDlFBqKkgW4D0/9j/oIcJRSUuFm5tS/XzInKNFvDEL/Vf/oKK5yYo6G&#10;JwNk3K5ktisxy/IcEBAIb8wukVE/6JaUDsp7PCKTGBVFzHCMnVMeXMuch/pi4BniYjJJari+loUr&#10;c2t5O/WIzbv1PXO2AXBA7F9Du8Vs9AjHtW6ch4HJMoBUCeTbvjb9xtVP2G/OVLwtu3zS2h7T8W8A&#10;AAD//wMAUEsDBBQABgAIAAAAIQDqWWkv4QAAAAsBAAAPAAAAZHJzL2Rvd25yZXYueG1sTI/BTsMw&#10;DIbvSLxDZCRuW7ps2rqu6TSBQEJcYOzCLW1MW7VxqiTtytsTTnCz5U+/vz8/zqZnEzrfWpKwWibA&#10;kCqrW6olXD6eFikwHxRp1VtCCd/o4Vjc3uQq0/ZK7zidQ81iCPlMSWhCGDLOfdWgUX5pB6R4+7LO&#10;qBBXV3Pt1DWGm56LJNlyo1qKHxo14EODVXcejYQX9zqJT1Ve3jojwjMhnrrHUcr7u/l0ABZwDn8w&#10;/OpHdSiiU2lH0p71EharTbqObJzSHbBI7MRWACsl7NPNGniR8/8dih8AAAD//wMAUEsBAi0AFAAG&#10;AAgAAAAhALaDOJL+AAAA4QEAABMAAAAAAAAAAAAAAAAAAAAAAFtDb250ZW50X1R5cGVzXS54bWxQ&#10;SwECLQAUAAYACAAAACEAOP0h/9YAAACUAQAACwAAAAAAAAAAAAAAAAAvAQAAX3JlbHMvLnJlbHNQ&#10;SwECLQAUAAYACAAAACEAluIymZICAACUBQAADgAAAAAAAAAAAAAAAAAuAgAAZHJzL2Uyb0RvYy54&#10;bWxQSwECLQAUAAYACAAAACEA6llpL+EAAAALAQAADwAAAAAAAAAAAAAAAADsBAAAZHJzL2Rvd25y&#10;ZXYueG1sUEsFBgAAAAAEAAQA8wAAAPoFAAAAAA==&#10;" fillcolor="white [3212]" strokecolor="black [3213]">
                <v:shadow on="t" color="black" opacity="22937f" origin=",.5" offset="0,.63889mm"/>
              </v:rect>
            </w:pict>
          </mc:Fallback>
        </mc:AlternateContent>
      </w:r>
      <w:r w:rsidR="00D05299">
        <w:rPr>
          <w:rFonts w:hint="eastAsia"/>
        </w:rPr>
        <w:t xml:space="preserve">　日焼けした顔と、ゴツゴツとした手からいかにも農家の婦人と分かる七十がらみの女性から言われたとき、私はそれまでこらえていた涙を不覚にも流してしまった。涙が出るととまらず、私は</w:t>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お</w:t>
            </w:r>
          </w:rt>
          <w:rubyBase>
            <w:r w:rsidR="00677B47">
              <w:rPr>
                <w:rFonts w:hint="eastAsia"/>
              </w:rPr>
              <w:t>嗚</w:t>
            </w:r>
          </w:rubyBase>
        </w:ruby>
      </w:r>
      <w:r w:rsidR="00677B47">
        <w:ruby>
          <w:rubyPr>
            <w:rubyAlign w:val="distributeSpace"/>
            <w:hps w:val="10"/>
            <w:hpsRaise w:val="18"/>
            <w:hpsBaseText w:val="21"/>
            <w:lid w:val="ja-JP"/>
          </w:rubyPr>
          <w:rt>
            <w:r w:rsidR="00677B47" w:rsidRPr="00677B47">
              <w:rPr>
                <w:rFonts w:ascii="ＭＳ 明朝" w:eastAsia="ＭＳ 明朝" w:hAnsi="ＭＳ 明朝" w:hint="eastAsia"/>
                <w:sz w:val="10"/>
              </w:rPr>
              <w:t>えつ</w:t>
            </w:r>
          </w:rt>
          <w:rubyBase>
            <w:r w:rsidR="00677B47">
              <w:rPr>
                <w:rFonts w:hint="eastAsia"/>
              </w:rPr>
              <w:t>咽</w:t>
            </w:r>
          </w:rubyBase>
        </w:ruby>
      </w:r>
      <w:r w:rsidR="00D05299">
        <w:rPr>
          <w:rFonts w:hint="eastAsia"/>
        </w:rPr>
        <w:t>を何度かして、肩を震わせた。こんなざまを女房子供には見せられず、ひとりで来てよかったと思った。</w:t>
      </w:r>
    </w:p>
    <w:p w:rsidR="00D05299" w:rsidRDefault="00D05299" w:rsidP="00D05299"/>
    <w:p w:rsidR="00D05299" w:rsidRDefault="00D05299" w:rsidP="00D05299">
      <w:r>
        <w:rPr>
          <w:rFonts w:hint="eastAsia"/>
        </w:rPr>
        <w:t xml:space="preserve">　私は村人たちの語る父の思い出話のなかに、</w:t>
      </w:r>
      <w:r w:rsidRPr="00677B47">
        <w:rPr>
          <w:rStyle w:val="a3"/>
          <w:rFonts w:hint="eastAsia"/>
        </w:rPr>
        <w:t>⑤</w:t>
      </w:r>
      <w:r w:rsidRPr="00677B47">
        <w:rPr>
          <w:rFonts w:hint="eastAsia"/>
          <w:u w:val="thick"/>
        </w:rPr>
        <w:t>自分の知らない父親</w:t>
      </w:r>
      <w:r>
        <w:rPr>
          <w:rFonts w:hint="eastAsia"/>
        </w:rPr>
        <w:t>を見ているような気がした。家の中ではあまりしゃべらず、どちらかと言えば無愛想な父が、村人たちの記憶のなかでは、いつもにこやかで気さくに声をかける医師に変わっていた。</w:t>
      </w:r>
    </w:p>
    <w:p w:rsidR="00D05299" w:rsidRDefault="00D05299" w:rsidP="00D05299">
      <w:r>
        <w:rPr>
          <w:rFonts w:hint="eastAsia"/>
        </w:rPr>
        <w:t xml:space="preserve">　百人は優に超すと思われる村人たちから、ひとりひとり弔問を受けたあと、私は本当は父親を十分の一も理解していなかったのではないかと思い始めていた。</w:t>
      </w:r>
      <w:r w:rsidRPr="00677B47">
        <w:rPr>
          <w:rStyle w:val="a3"/>
          <w:rFonts w:hint="eastAsia"/>
        </w:rPr>
        <w:t>⑥</w:t>
      </w:r>
      <w:r w:rsidRPr="00677B47">
        <w:rPr>
          <w:rFonts w:hint="eastAsia"/>
          <w:u w:val="thick"/>
        </w:rPr>
        <w:t>本当の父は、息子である私のなかではなく、村人の間で生きており、これからも生き続けるのではないか</w:t>
      </w:r>
      <w:r w:rsidR="00677B47" w:rsidRPr="00677B47">
        <w:rPr>
          <w:rFonts w:hint="eastAsia"/>
          <w:w w:val="200"/>
        </w:rPr>
        <w:t>─</w:t>
      </w:r>
      <w:r>
        <w:rPr>
          <w:rFonts w:hint="eastAsia"/>
        </w:rPr>
        <w:t>。そう思わざるをえなかった。</w:t>
      </w:r>
    </w:p>
    <w:p w:rsidR="00D05299" w:rsidRDefault="00D05299" w:rsidP="00D05299"/>
    <w:p w:rsidR="00D05299" w:rsidRDefault="00D05299" w:rsidP="00D05299">
      <w:r>
        <w:rPr>
          <w:rFonts w:hint="eastAsia"/>
        </w:rPr>
        <w:t>●語注</w:t>
      </w:r>
    </w:p>
    <w:p w:rsidR="00D05299" w:rsidRDefault="00D05299" w:rsidP="00D05299">
      <w:r>
        <w:rPr>
          <w:rFonts w:hint="eastAsia"/>
        </w:rPr>
        <w:t>がらみ＝（年齢などを表す数詞に付いて）…前後。</w:t>
      </w:r>
    </w:p>
    <w:p w:rsidR="00D05299" w:rsidRDefault="00D05299" w:rsidP="00D05299"/>
    <w:p w:rsidR="00D05299" w:rsidRDefault="00D05299" w:rsidP="00D05299"/>
    <w:p w:rsidR="00677B47" w:rsidRDefault="00677B47">
      <w:pPr>
        <w:widowControl/>
        <w:spacing w:line="240" w:lineRule="auto"/>
        <w:jc w:val="left"/>
      </w:pPr>
      <w:r>
        <w:br w:type="page"/>
      </w:r>
    </w:p>
    <w:p w:rsidR="00D05299" w:rsidRDefault="00D05299" w:rsidP="00D05299">
      <w:r>
        <w:rPr>
          <w:rFonts w:hint="eastAsia"/>
        </w:rPr>
        <w:lastRenderedPageBreak/>
        <w:t>◆漢字</w:t>
      </w:r>
    </w:p>
    <w:p w:rsidR="00D05299" w:rsidRDefault="00D05299" w:rsidP="00677B47">
      <w:pPr>
        <w:pStyle w:val="a8"/>
        <w:ind w:left="210" w:hanging="210"/>
      </w:pPr>
      <w:r>
        <w:rPr>
          <w:rFonts w:hint="eastAsia"/>
        </w:rPr>
        <w:t>本文中の二重傍線部ａ～ｅのカタカナを漢字に直せ。</w:t>
      </w:r>
    </w:p>
    <w:p w:rsidR="00D05299" w:rsidRDefault="00D05299" w:rsidP="00D05299">
      <w:r>
        <w:rPr>
          <w:rFonts w:hint="eastAsia"/>
        </w:rPr>
        <w:t>ａ〔　　　　　〕　ｂ〔　　　　　〕　ｃ〔　　　　　〕　ｄ〔　　　　　〕　ｅ〔　　　　　〕</w:t>
      </w:r>
    </w:p>
    <w:p w:rsidR="00D05299" w:rsidRDefault="00D05299" w:rsidP="00D05299"/>
    <w:p w:rsidR="00D05299" w:rsidRDefault="00D05299" w:rsidP="00677B47">
      <w:pPr>
        <w:pStyle w:val="a8"/>
        <w:ind w:left="210" w:hanging="210"/>
      </w:pPr>
      <w:r>
        <w:rPr>
          <w:rFonts w:hint="eastAsia"/>
        </w:rPr>
        <w:t xml:space="preserve">問１　傍線部①に用いられている技法を次から選べ。 </w:t>
      </w:r>
      <w:r w:rsidRPr="00677B47">
        <w:rPr>
          <w:rFonts w:hint="eastAsia"/>
          <w:eastAsianLayout w:id="1466612225" w:vert="1" w:vertCompress="1"/>
        </w:rPr>
        <w:t>8</w:t>
      </w:r>
      <w:r>
        <w:rPr>
          <w:rFonts w:hint="eastAsia"/>
        </w:rPr>
        <w:t>点</w:t>
      </w:r>
    </w:p>
    <w:p w:rsidR="00D05299" w:rsidRDefault="00D05299" w:rsidP="00677B47">
      <w:pPr>
        <w:pStyle w:val="2"/>
        <w:ind w:left="420"/>
      </w:pPr>
      <w:r>
        <w:rPr>
          <w:rFonts w:hint="eastAsia"/>
        </w:rPr>
        <w:t>ア　隠喩　　イ　換喩　　ウ　直喩　　エ　提喩</w:t>
      </w:r>
    </w:p>
    <w:p w:rsidR="00D05299" w:rsidRDefault="00D05299" w:rsidP="00677B47">
      <w:pPr>
        <w:pStyle w:val="2"/>
        <w:ind w:left="420"/>
      </w:pPr>
      <w:r>
        <w:rPr>
          <w:rFonts w:hint="eastAsia"/>
        </w:rPr>
        <w:t>〔　　　〕</w:t>
      </w:r>
    </w:p>
    <w:p w:rsidR="00D05299" w:rsidRDefault="00D05299" w:rsidP="00D05299"/>
    <w:p w:rsidR="00D05299" w:rsidRDefault="00D05299" w:rsidP="00677B47">
      <w:pPr>
        <w:pStyle w:val="a8"/>
        <w:ind w:left="210" w:hanging="210"/>
      </w:pPr>
      <w:r>
        <w:rPr>
          <w:rFonts w:hint="eastAsia"/>
        </w:rPr>
        <w:t>問２　傍線部②とあるが、私がそのように考えたのはなぜか。わかりやすく説明せよ。</w:t>
      </w:r>
      <w:r w:rsidRPr="00677B47">
        <w:rPr>
          <w:rFonts w:hint="eastAsia"/>
          <w:eastAsianLayout w:id="1466612226" w:vert="1" w:vertCompress="1"/>
        </w:rPr>
        <w:t>8</w:t>
      </w:r>
      <w:r>
        <w:rPr>
          <w:rFonts w:hint="eastAsia"/>
        </w:rPr>
        <w:t>点</w:t>
      </w:r>
    </w:p>
    <w:p w:rsidR="00D05299" w:rsidRDefault="00D05299" w:rsidP="00677B47">
      <w:pPr>
        <w:pStyle w:val="2"/>
        <w:ind w:left="420"/>
      </w:pPr>
      <w:r>
        <w:rPr>
          <w:rFonts w:hint="eastAsia"/>
        </w:rPr>
        <w:t>〔　　　　　　　　　　　　　　　　　　　　　　　　　　　　　　〕</w:t>
      </w:r>
    </w:p>
    <w:p w:rsidR="00D05299" w:rsidRDefault="00D05299" w:rsidP="00D05299"/>
    <w:p w:rsidR="00D05299" w:rsidRDefault="00D05299" w:rsidP="00677B47">
      <w:pPr>
        <w:pStyle w:val="a8"/>
        <w:ind w:left="210" w:hanging="210"/>
      </w:pPr>
      <w:r>
        <w:rPr>
          <w:rFonts w:hint="eastAsia"/>
        </w:rPr>
        <w:t xml:space="preserve">問３　傍線部③・④がどちらも「なった」「来た」ではなく、「なっていた」「来ていた」という表現になっていることから読み取れることを次から選べ。 </w:t>
      </w:r>
      <w:r w:rsidRPr="00677B47">
        <w:rPr>
          <w:rFonts w:hint="eastAsia"/>
          <w:eastAsianLayout w:id="1466612227" w:vert="1" w:vertCompress="1"/>
        </w:rPr>
        <w:t>8</w:t>
      </w:r>
      <w:r>
        <w:rPr>
          <w:rFonts w:hint="eastAsia"/>
        </w:rPr>
        <w:t>点</w:t>
      </w:r>
    </w:p>
    <w:p w:rsidR="00D05299" w:rsidRDefault="00D05299" w:rsidP="00677B47">
      <w:pPr>
        <w:pStyle w:val="a9"/>
      </w:pPr>
      <w:r>
        <w:rPr>
          <w:rFonts w:hint="eastAsia"/>
        </w:rPr>
        <w:t>ア　予期した以上に、思いがけないほどに</w:t>
      </w:r>
    </w:p>
    <w:p w:rsidR="00D05299" w:rsidRDefault="00D05299" w:rsidP="00677B47">
      <w:pPr>
        <w:pStyle w:val="a9"/>
      </w:pPr>
      <w:r>
        <w:rPr>
          <w:rFonts w:hint="eastAsia"/>
        </w:rPr>
        <w:t>イ　ふと気づいてみると、いつの間にか</w:t>
      </w:r>
    </w:p>
    <w:p w:rsidR="00D05299" w:rsidRDefault="00D05299" w:rsidP="00677B47">
      <w:pPr>
        <w:pStyle w:val="a9"/>
      </w:pPr>
      <w:r>
        <w:rPr>
          <w:rFonts w:hint="eastAsia"/>
        </w:rPr>
        <w:t>ウ　あまり好ましくないが、自分の意に反して</w:t>
      </w:r>
    </w:p>
    <w:p w:rsidR="00D05299" w:rsidRDefault="00D05299" w:rsidP="00677B47">
      <w:pPr>
        <w:pStyle w:val="a9"/>
      </w:pPr>
      <w:r>
        <w:rPr>
          <w:rFonts w:hint="eastAsia"/>
        </w:rPr>
        <w:t>エ　とても長い時間をかけて、ゆっくりと</w:t>
      </w:r>
    </w:p>
    <w:p w:rsidR="00D05299" w:rsidRDefault="00D05299" w:rsidP="00677B47">
      <w:pPr>
        <w:pStyle w:val="a9"/>
      </w:pPr>
      <w:r>
        <w:rPr>
          <w:rFonts w:hint="eastAsia"/>
        </w:rPr>
        <w:t>オ　なんとなく感じていたように、想像と同じく</w:t>
      </w:r>
    </w:p>
    <w:p w:rsidR="00D05299" w:rsidRDefault="00D05299" w:rsidP="00677B47">
      <w:pPr>
        <w:pStyle w:val="a9"/>
      </w:pPr>
      <w:r>
        <w:rPr>
          <w:rFonts w:hint="eastAsia"/>
        </w:rPr>
        <w:t>〔　　　〕</w:t>
      </w:r>
    </w:p>
    <w:p w:rsidR="00D05299" w:rsidRDefault="00D05299" w:rsidP="00D05299"/>
    <w:p w:rsidR="00D05299" w:rsidRDefault="00D05299" w:rsidP="00677B47">
      <w:pPr>
        <w:pStyle w:val="a8"/>
        <w:ind w:left="210" w:hanging="210"/>
      </w:pPr>
      <w:r>
        <w:rPr>
          <w:rFonts w:hint="eastAsia"/>
        </w:rPr>
        <w:t xml:space="preserve">問４　</w:t>
      </w:r>
      <w:r w:rsidRPr="00A37B6F">
        <w:rPr>
          <w:rFonts w:hint="eastAsia"/>
          <w:bdr w:val="single" w:sz="4" w:space="0" w:color="auto"/>
        </w:rPr>
        <w:t xml:space="preserve">　　</w:t>
      </w:r>
      <w:r>
        <w:rPr>
          <w:rFonts w:hint="eastAsia"/>
        </w:rPr>
        <w:t xml:space="preserve">内の描写からわかる「父」の医師としての人物像の説明として適当でないを次から一つ選べ。 </w:t>
      </w:r>
      <w:r w:rsidRPr="00677B47">
        <w:rPr>
          <w:rFonts w:hint="eastAsia"/>
          <w:eastAsianLayout w:id="1466612228" w:vert="1" w:vertCompress="1"/>
        </w:rPr>
        <w:t>8</w:t>
      </w:r>
      <w:r>
        <w:rPr>
          <w:rFonts w:hint="eastAsia"/>
        </w:rPr>
        <w:t>点</w:t>
      </w:r>
    </w:p>
    <w:p w:rsidR="00D05299" w:rsidRDefault="00D05299" w:rsidP="00677B47">
      <w:pPr>
        <w:pStyle w:val="a9"/>
      </w:pPr>
      <w:r>
        <w:rPr>
          <w:rFonts w:hint="eastAsia"/>
        </w:rPr>
        <w:t>ア　多くの人たちを心身共に救い、支えになってきた。</w:t>
      </w:r>
    </w:p>
    <w:p w:rsidR="00D05299" w:rsidRDefault="00D05299" w:rsidP="00677B47">
      <w:pPr>
        <w:pStyle w:val="a9"/>
      </w:pPr>
      <w:r>
        <w:rPr>
          <w:rFonts w:hint="eastAsia"/>
        </w:rPr>
        <w:t>イ　長い年月にわたって、村の人たちを診療してきた。</w:t>
      </w:r>
    </w:p>
    <w:p w:rsidR="00D05299" w:rsidRDefault="00D05299" w:rsidP="00677B47">
      <w:pPr>
        <w:pStyle w:val="a9"/>
      </w:pPr>
      <w:r>
        <w:rPr>
          <w:rFonts w:hint="eastAsia"/>
        </w:rPr>
        <w:t>ウ　町の病院の医師よりも、はるかに腕が優れていた。</w:t>
      </w:r>
    </w:p>
    <w:p w:rsidR="00D05299" w:rsidRDefault="00D05299" w:rsidP="00677B47">
      <w:pPr>
        <w:pStyle w:val="a9"/>
      </w:pPr>
      <w:r>
        <w:rPr>
          <w:rFonts w:hint="eastAsia"/>
        </w:rPr>
        <w:t>エ　外科内科問わず、様々な種類の診療を行っていた。</w:t>
      </w:r>
    </w:p>
    <w:p w:rsidR="00D05299" w:rsidRDefault="00D05299" w:rsidP="00677B47">
      <w:pPr>
        <w:pStyle w:val="a9"/>
      </w:pPr>
      <w:r>
        <w:rPr>
          <w:rFonts w:hint="eastAsia"/>
        </w:rPr>
        <w:t>オ　仕事を退いてからも、父の存在が人々を元気づけていた。</w:t>
      </w:r>
    </w:p>
    <w:p w:rsidR="00D05299" w:rsidRDefault="00D05299" w:rsidP="00677B47">
      <w:pPr>
        <w:pStyle w:val="a9"/>
      </w:pPr>
      <w:r>
        <w:rPr>
          <w:rFonts w:hint="eastAsia"/>
        </w:rPr>
        <w:t>〔　　　〕</w:t>
      </w:r>
    </w:p>
    <w:p w:rsidR="00D05299" w:rsidRDefault="00D05299" w:rsidP="00D05299"/>
    <w:p w:rsidR="00D05299" w:rsidRDefault="00D05299" w:rsidP="00677B47">
      <w:pPr>
        <w:pStyle w:val="a8"/>
        <w:ind w:left="210" w:hanging="210"/>
      </w:pPr>
      <w:r>
        <w:rPr>
          <w:rFonts w:hint="eastAsia"/>
        </w:rPr>
        <w:t>問５　傍線部⑤の内容を端的に表した箇所を本文中から二〇字以内で抜き出して答えよ。</w:t>
      </w:r>
      <w:r w:rsidRPr="00677B47">
        <w:rPr>
          <w:rFonts w:hint="eastAsia"/>
          <w:eastAsianLayout w:id="1466612229" w:vert="1" w:vertCompress="1"/>
        </w:rPr>
        <w:t>9</w:t>
      </w:r>
      <w:r>
        <w:rPr>
          <w:rFonts w:hint="eastAsia"/>
        </w:rPr>
        <w:t>点</w:t>
      </w:r>
    </w:p>
    <w:p w:rsidR="00D05299" w:rsidRDefault="00D05299" w:rsidP="00677B47">
      <w:pPr>
        <w:pStyle w:val="2"/>
        <w:ind w:left="420"/>
      </w:pPr>
      <w:r>
        <w:rPr>
          <w:rFonts w:hint="eastAsia"/>
        </w:rPr>
        <w:lastRenderedPageBreak/>
        <w:t>〔　　　　　　　　　　　　　　　　　　　　　　　　　　　　　　〕</w:t>
      </w:r>
    </w:p>
    <w:p w:rsidR="00D05299" w:rsidRDefault="00D05299" w:rsidP="00D05299"/>
    <w:p w:rsidR="00D05299" w:rsidRDefault="00D05299" w:rsidP="00677B47">
      <w:pPr>
        <w:pStyle w:val="a8"/>
        <w:ind w:left="210" w:hanging="210"/>
      </w:pPr>
      <w:r>
        <w:rPr>
          <w:rFonts w:hint="eastAsia"/>
        </w:rPr>
        <w:t xml:space="preserve">問６　傍線部⑥とあるが、「私」がこのような認識に至った理由として最も適当なものを次から選べ。 </w:t>
      </w:r>
      <w:r w:rsidRPr="00677B47">
        <w:rPr>
          <w:rFonts w:hint="eastAsia"/>
          <w:eastAsianLayout w:id="1466612224" w:vert="1" w:vertCompress="1"/>
        </w:rPr>
        <w:t>9</w:t>
      </w:r>
      <w:r>
        <w:rPr>
          <w:rFonts w:hint="eastAsia"/>
        </w:rPr>
        <w:t>点</w:t>
      </w:r>
    </w:p>
    <w:p w:rsidR="00D05299" w:rsidRDefault="00D05299" w:rsidP="00677B47">
      <w:pPr>
        <w:pStyle w:val="a9"/>
      </w:pPr>
      <w:r>
        <w:rPr>
          <w:rFonts w:hint="eastAsia"/>
        </w:rPr>
        <w:t>ア　家族と暮らしていたときは頑なに心を閉ざしてしまっていた父が、今は村で自由に伸び伸びと生活していたと知ったから。</w:t>
      </w:r>
    </w:p>
    <w:p w:rsidR="00D05299" w:rsidRDefault="00D05299" w:rsidP="00677B47">
      <w:pPr>
        <w:pStyle w:val="a9"/>
      </w:pPr>
      <w:r>
        <w:rPr>
          <w:rFonts w:hint="eastAsia"/>
        </w:rPr>
        <w:t>イ　父が息子の自分に対して見せていた面が、実は故意に本心を見せまいと、半ば演技していたものだったことに気づいたから。</w:t>
      </w:r>
    </w:p>
    <w:p w:rsidR="00D05299" w:rsidRDefault="00D05299" w:rsidP="00677B47">
      <w:pPr>
        <w:pStyle w:val="a9"/>
      </w:pPr>
      <w:r>
        <w:rPr>
          <w:rFonts w:hint="eastAsia"/>
        </w:rPr>
        <w:t>ウ　自分に対してはぶっきらぼうに接していた父が、村の人たちには親身に接していたということに、軽い</w:t>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しっ</w:t>
            </w:r>
          </w:rt>
          <w:rubyBase>
            <w:r w:rsidR="00A37B6F">
              <w:rPr>
                <w:rFonts w:hint="eastAsia"/>
              </w:rPr>
              <w:t>嫉</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と</w:t>
            </w:r>
          </w:rt>
          <w:rubyBase>
            <w:r w:rsidR="00A37B6F">
              <w:rPr>
                <w:rFonts w:hint="eastAsia"/>
              </w:rPr>
              <w:t>妬</w:t>
            </w:r>
          </w:rubyBase>
        </w:ruby>
      </w:r>
      <w:r>
        <w:rPr>
          <w:rFonts w:hint="eastAsia"/>
        </w:rPr>
        <w:t>を覚えたから。</w:t>
      </w:r>
    </w:p>
    <w:p w:rsidR="00D05299" w:rsidRDefault="00D05299" w:rsidP="00677B47">
      <w:pPr>
        <w:pStyle w:val="a9"/>
      </w:pPr>
      <w:r>
        <w:rPr>
          <w:rFonts w:hint="eastAsia"/>
        </w:rPr>
        <w:t>エ　これほど村の人たちに慕われていた父を、このような形で死なせてしまった責任の重圧から、目を背けたいと思ったから。</w:t>
      </w:r>
    </w:p>
    <w:p w:rsidR="00D05299" w:rsidRDefault="00D05299" w:rsidP="00677B47">
      <w:pPr>
        <w:pStyle w:val="a9"/>
      </w:pPr>
      <w:r>
        <w:rPr>
          <w:rFonts w:hint="eastAsia"/>
        </w:rPr>
        <w:t>オ　弔問者の話を聞くにつけ、自分の知る無愛想な父より彼らの記憶にある医師としての父こそ、本当の父だったと感じたから。</w:t>
      </w:r>
    </w:p>
    <w:p w:rsidR="00D05299" w:rsidRDefault="00D05299" w:rsidP="00677B47">
      <w:pPr>
        <w:pStyle w:val="a9"/>
      </w:pPr>
      <w:r>
        <w:rPr>
          <w:rFonts w:hint="eastAsia"/>
        </w:rPr>
        <w:t>〔　　　〕</w:t>
      </w:r>
    </w:p>
    <w:p w:rsidR="00D05299" w:rsidRDefault="00D05299" w:rsidP="00D05299"/>
    <w:p w:rsidR="00677B47" w:rsidRDefault="00677B47">
      <w:pPr>
        <w:widowControl/>
        <w:spacing w:line="240" w:lineRule="auto"/>
        <w:jc w:val="left"/>
      </w:pPr>
      <w:r>
        <w:br w:type="page"/>
      </w:r>
    </w:p>
    <w:p w:rsidR="00D05299" w:rsidRDefault="00D05299" w:rsidP="00D05299">
      <w:r>
        <w:rPr>
          <w:rFonts w:hint="eastAsia"/>
        </w:rPr>
        <w:lastRenderedPageBreak/>
        <w:t>【解答】</w:t>
      </w:r>
    </w:p>
    <w:p w:rsidR="00D05299" w:rsidRDefault="00D05299" w:rsidP="00D05299">
      <w:r>
        <w:rPr>
          <w:rFonts w:hint="eastAsia"/>
        </w:rPr>
        <w:t>漢字　ａ凝視　ｂ襲（って）　ｃ暗黙　ｄ脇　ｅ閉鎖</w:t>
      </w:r>
    </w:p>
    <w:p w:rsidR="00D05299" w:rsidRDefault="00D05299" w:rsidP="00D05299">
      <w:r>
        <w:rPr>
          <w:rFonts w:hint="eastAsia"/>
        </w:rPr>
        <w:t>問１　ウ</w:t>
      </w:r>
    </w:p>
    <w:p w:rsidR="00D05299" w:rsidRDefault="00D05299" w:rsidP="00D05299">
      <w:r>
        <w:rPr>
          <w:rFonts w:hint="eastAsia"/>
        </w:rPr>
        <w:t>問２　（父をよく知る村の人たちに見せるには）父の遺体の損傷があまりにひどかったから。</w:t>
      </w:r>
    </w:p>
    <w:p w:rsidR="00D05299" w:rsidRDefault="00D05299" w:rsidP="00D05299">
      <w:r>
        <w:rPr>
          <w:rFonts w:hint="eastAsia"/>
        </w:rPr>
        <w:t>問３　イ</w:t>
      </w:r>
    </w:p>
    <w:p w:rsidR="00D05299" w:rsidRDefault="00D05299" w:rsidP="00D05299">
      <w:r>
        <w:rPr>
          <w:rFonts w:hint="eastAsia"/>
        </w:rPr>
        <w:t>問４　ウ</w:t>
      </w:r>
    </w:p>
    <w:p w:rsidR="00D05299" w:rsidRDefault="00D05299" w:rsidP="00D05299">
      <w:r>
        <w:rPr>
          <w:rFonts w:hint="eastAsia"/>
        </w:rPr>
        <w:t>問５　いつもにこやかで気さくに声をかける医師（</w:t>
      </w:r>
      <w:r w:rsidRPr="00677B47">
        <w:rPr>
          <w:rFonts w:hint="eastAsia"/>
          <w:eastAsianLayout w:id="1466612230" w:vert="1" w:vertCompress="1"/>
        </w:rPr>
        <w:t>19</w:t>
      </w:r>
      <w:r>
        <w:rPr>
          <w:rFonts w:hint="eastAsia"/>
        </w:rPr>
        <w:t>字）</w:t>
      </w:r>
    </w:p>
    <w:p w:rsidR="00D05299" w:rsidRDefault="00D05299" w:rsidP="00D05299">
      <w:r>
        <w:rPr>
          <w:rFonts w:hint="eastAsia"/>
        </w:rPr>
        <w:t>問６　オ</w:t>
      </w:r>
    </w:p>
    <w:p w:rsidR="00D05299" w:rsidRDefault="00D05299" w:rsidP="00D05299"/>
    <w:p w:rsidR="00D05299" w:rsidRDefault="00D05299" w:rsidP="00D05299">
      <w:r>
        <w:rPr>
          <w:rFonts w:hint="eastAsia"/>
        </w:rPr>
        <w:t>■覚えておきたい語句</w:t>
      </w:r>
    </w:p>
    <w:p w:rsidR="00D05299" w:rsidRDefault="00D05299" w:rsidP="00D05299">
      <w:r>
        <w:rPr>
          <w:rFonts w:hint="eastAsia"/>
        </w:rPr>
        <w:t>□</w:t>
      </w:r>
      <w:r w:rsidRPr="00677B47">
        <w:rPr>
          <w:rFonts w:hint="eastAsia"/>
          <w:eastAsianLayout w:id="1466612480" w:vert="1" w:vertCompress="1"/>
        </w:rPr>
        <w:t>1</w:t>
      </w:r>
      <w:r>
        <w:rPr>
          <w:rFonts w:hint="eastAsia"/>
        </w:rPr>
        <w:t xml:space="preserve">　凝視……………………じっと見つめること。〔反〕一瞥</w:t>
      </w:r>
    </w:p>
    <w:p w:rsidR="00D05299" w:rsidRDefault="00D05299" w:rsidP="00D05299">
      <w:r>
        <w:rPr>
          <w:rFonts w:hint="eastAsia"/>
        </w:rPr>
        <w:t>□</w:t>
      </w:r>
      <w:r w:rsidRPr="00677B47">
        <w:rPr>
          <w:rFonts w:hint="eastAsia"/>
          <w:eastAsianLayout w:id="1466612481" w:vert="1" w:vertCompress="1"/>
        </w:rPr>
        <w:t>10</w:t>
      </w:r>
      <w:r>
        <w:rPr>
          <w:rFonts w:hint="eastAsia"/>
        </w:rPr>
        <w:t xml:space="preserve">　口にする………………口に出して言う。</w:t>
      </w:r>
    </w:p>
    <w:p w:rsidR="00A37B6F" w:rsidRDefault="00A37B6F" w:rsidP="00A37B6F">
      <w:pPr>
        <w:rPr>
          <w:rFonts w:hint="eastAsia"/>
        </w:rPr>
      </w:pPr>
      <w:r>
        <w:rPr>
          <w:rFonts w:hint="eastAsia"/>
        </w:rPr>
        <w:t>□</w:t>
      </w:r>
      <w:r w:rsidRPr="00A37B6F">
        <w:rPr>
          <w:rFonts w:hint="eastAsia"/>
          <w:eastAsianLayout w:id="1553666048" w:vert="1" w:vertCompress="1"/>
        </w:rPr>
        <w:t>18</w:t>
      </w:r>
      <w:r>
        <w:rPr>
          <w:rFonts w:hint="eastAsia"/>
        </w:rPr>
        <w:t xml:space="preserve">　耳を傾ける……………注意して聞く。</w:t>
      </w:r>
    </w:p>
    <w:p w:rsidR="00D05299" w:rsidRDefault="00A37B6F" w:rsidP="00A37B6F">
      <w:r>
        <w:rPr>
          <w:rFonts w:hint="eastAsia"/>
        </w:rPr>
        <w:t>□</w:t>
      </w:r>
      <w:r w:rsidRPr="00A37B6F">
        <w:rPr>
          <w:rFonts w:hint="eastAsia"/>
          <w:eastAsianLayout w:id="1553666049" w:vert="1" w:vertCompress="1"/>
        </w:rPr>
        <w:t>22</w:t>
      </w:r>
      <w:r>
        <w:rPr>
          <w:rFonts w:hint="eastAsia"/>
        </w:rPr>
        <w:t xml:space="preserve">　不覚……………………思わず。</w:t>
      </w:r>
    </w:p>
    <w:p w:rsidR="00A37B6F" w:rsidRDefault="00A37B6F" w:rsidP="00A37B6F">
      <w:pPr>
        <w:rPr>
          <w:rFonts w:hint="eastAsia"/>
        </w:rPr>
      </w:pPr>
    </w:p>
    <w:p w:rsidR="00D05299" w:rsidRDefault="00D05299" w:rsidP="00D05299">
      <w:r>
        <w:rPr>
          <w:rFonts w:hint="eastAsia"/>
        </w:rPr>
        <w:t>〔場面の把握〕</w:t>
      </w:r>
    </w:p>
    <w:p w:rsidR="00D05299" w:rsidRDefault="00D05299" w:rsidP="00D05299">
      <w:r>
        <w:rPr>
          <w:rFonts w:hint="eastAsia"/>
        </w:rPr>
        <w:t xml:space="preserve">　小説を読む際に注意しておきたいのは、場面に描かれているそれぞれの出来事と人物の行動の関連性や、登場人物のものの見方（認識）の変化とそれをもたらした出来事との因果関係である。</w:t>
      </w:r>
    </w:p>
    <w:p w:rsidR="00D05299" w:rsidRDefault="00D05299" w:rsidP="00D05299">
      <w:r>
        <w:rPr>
          <w:rFonts w:hint="eastAsia"/>
        </w:rPr>
        <w:t xml:space="preserve">　　　　↓</w:t>
      </w:r>
    </w:p>
    <w:p w:rsidR="00D05299" w:rsidRDefault="00D05299" w:rsidP="00D05299">
      <w:r>
        <w:rPr>
          <w:rFonts w:hint="eastAsia"/>
        </w:rPr>
        <w:t>父の弔問に訪れた村人たちが語る、生前の父の思い出や父への感謝の言葉、それを聞いた「私」は父に対する見方を大きく変える。その変化をしっかり読み取ろう。</w:t>
      </w:r>
    </w:p>
    <w:p w:rsidR="00D05299" w:rsidRDefault="00D05299" w:rsidP="00D05299"/>
    <w:p w:rsidR="00D05299" w:rsidRDefault="00D05299" w:rsidP="00D05299">
      <w:r>
        <w:rPr>
          <w:rFonts w:hint="eastAsia"/>
        </w:rPr>
        <w:t>〈作者＆出典〉帚木蓬生（ははきぎ・ほうせい）一九四七年（昭和</w:t>
      </w:r>
      <w:r w:rsidRPr="00677B47">
        <w:rPr>
          <w:rFonts w:hint="eastAsia"/>
          <w:eastAsianLayout w:id="1466612484" w:vert="1" w:vertCompress="1"/>
        </w:rPr>
        <w:t>22</w:t>
      </w:r>
      <w:r>
        <w:rPr>
          <w:rFonts w:hint="eastAsia"/>
        </w:rPr>
        <w:t>）福岡県生まれ。小説家、精神科医。東京大学仏文科、九州大学医学部卒業後、医師として働きつつ、執筆活動に励む。一九九二年『三たびの海峡』で吉川英治文学新人賞、一九九五年『閉鎖病棟』で山本周五郎賞、二〇一〇年『水神』で</w:t>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にっ</w:t>
            </w:r>
          </w:rt>
          <w:rubyBase>
            <w:r w:rsidR="00A37B6F">
              <w:rPr>
                <w:rFonts w:hint="eastAsia"/>
              </w:rPr>
              <w:t>新</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た</w:t>
            </w:r>
          </w:rt>
          <w:rubyBase>
            <w:r w:rsidR="00A37B6F">
              <w:rPr>
                <w:rFonts w:hint="eastAsia"/>
              </w:rPr>
              <w:t>田</w:t>
            </w:r>
          </w:rubyBase>
        </w:ruby>
      </w:r>
      <w:r>
        <w:rPr>
          <w:rFonts w:hint="eastAsia"/>
        </w:rPr>
        <w:t>次郎文学賞受賞。本文は、『</w:t>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かざ</w:t>
            </w:r>
          </w:rt>
          <w:rubyBase>
            <w:r w:rsidR="00A37B6F">
              <w:rPr>
                <w:rFonts w:hint="eastAsia"/>
              </w:rPr>
              <w:t>風</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はな</w:t>
            </w:r>
          </w:rt>
          <w:rubyBase>
            <w:r w:rsidR="00A37B6F">
              <w:rPr>
                <w:rFonts w:hint="eastAsia"/>
              </w:rPr>
              <w:t>花</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びょう</w:t>
            </w:r>
          </w:rt>
          <w:rubyBase>
            <w:r w:rsidR="00A37B6F">
              <w:rPr>
                <w:rFonts w:hint="eastAsia"/>
              </w:rPr>
              <w:t>病</w:t>
            </w:r>
          </w:rubyBase>
        </w:ruby>
      </w:r>
      <w:r w:rsidR="00A37B6F">
        <w:ruby>
          <w:rubyPr>
            <w:rubyAlign w:val="distributeSpace"/>
            <w:hps w:val="10"/>
            <w:hpsRaise w:val="18"/>
            <w:hpsBaseText w:val="21"/>
            <w:lid w:val="ja-JP"/>
          </w:rubyPr>
          <w:rt>
            <w:r w:rsidR="00A37B6F" w:rsidRPr="00A37B6F">
              <w:rPr>
                <w:rFonts w:ascii="ＭＳ 明朝" w:eastAsia="ＭＳ 明朝" w:hAnsi="ＭＳ 明朝" w:hint="eastAsia"/>
                <w:sz w:val="10"/>
              </w:rPr>
              <w:t>とう</w:t>
            </w:r>
          </w:rt>
          <w:rubyBase>
            <w:r w:rsidR="00A37B6F">
              <w:rPr>
                <w:rFonts w:hint="eastAsia"/>
              </w:rPr>
              <w:t>棟</w:t>
            </w:r>
          </w:rubyBase>
        </w:ruby>
      </w:r>
      <w:r>
        <w:rPr>
          <w:rFonts w:hint="eastAsia"/>
        </w:rPr>
        <w:t>』（新潮文庫、二〇一一年）所収「百日紅」より。</w:t>
      </w:r>
    </w:p>
    <w:p w:rsidR="00D05299" w:rsidRDefault="00D05299" w:rsidP="00D05299"/>
    <w:p w:rsidR="00D05299" w:rsidRDefault="00D05299" w:rsidP="00D05299">
      <w:r>
        <w:rPr>
          <w:rFonts w:hint="eastAsia"/>
        </w:rPr>
        <w:t xml:space="preserve"> 【読みのセオリー】</w:t>
      </w:r>
    </w:p>
    <w:p w:rsidR="00D05299" w:rsidRDefault="00D05299" w:rsidP="00D05299">
      <w:r>
        <w:rPr>
          <w:rFonts w:hint="eastAsia"/>
        </w:rPr>
        <w:t>★出来事と人物の関連性を読む</w:t>
      </w:r>
    </w:p>
    <w:p w:rsidR="00D05299" w:rsidRDefault="00D05299" w:rsidP="00D05299">
      <w:r>
        <w:rPr>
          <w:rFonts w:hint="eastAsia"/>
        </w:rPr>
        <w:t xml:space="preserve">　小説では、その場面で描かれている出来事とそれに伴う人物描写との関連をおさえることが大事であ</w:t>
      </w:r>
      <w:r>
        <w:rPr>
          <w:rFonts w:hint="eastAsia"/>
        </w:rPr>
        <w:lastRenderedPageBreak/>
        <w:t>る。</w:t>
      </w:r>
    </w:p>
    <w:p w:rsidR="00D05299" w:rsidRDefault="00D05299" w:rsidP="00D05299">
      <w:r>
        <w:rPr>
          <w:rFonts w:hint="eastAsia"/>
        </w:rPr>
        <w:t xml:space="preserve">　本文では、父の弔問に訪れた村人たちが語る父の思い出話が、「私」の父に対する見方を大きく変えるのである。</w:t>
      </w:r>
    </w:p>
    <w:p w:rsidR="00D05299" w:rsidRDefault="00D05299" w:rsidP="00D05299">
      <w:r>
        <w:rPr>
          <w:rFonts w:hint="eastAsia"/>
        </w:rPr>
        <w:t xml:space="preserve">■読みのセオリー［実践］出来事と人物の関連性を読む　</w:t>
      </w:r>
    </w:p>
    <w:p w:rsidR="00D05299" w:rsidRDefault="00D05299" w:rsidP="00D05299">
      <w:r>
        <w:rPr>
          <w:rFonts w:hint="eastAsia"/>
        </w:rPr>
        <w:t>問５・問６</w:t>
      </w:r>
    </w:p>
    <w:p w:rsidR="00D05299" w:rsidRDefault="00D05299" w:rsidP="00D05299">
      <w:r>
        <w:rPr>
          <w:rFonts w:hint="eastAsia"/>
        </w:rPr>
        <w:t>【「私」にとっての「父」に対する認識の変化】</w:t>
      </w:r>
    </w:p>
    <w:p w:rsidR="00D05299" w:rsidRDefault="00D05299" w:rsidP="00D05299">
      <w:r>
        <w:rPr>
          <w:rFonts w:hint="eastAsia"/>
        </w:rPr>
        <w:t xml:space="preserve">　家の中では</w:t>
      </w:r>
    </w:p>
    <w:p w:rsidR="00D05299" w:rsidRDefault="00D05299" w:rsidP="00D05299">
      <w:r>
        <w:rPr>
          <w:rFonts w:hint="eastAsia"/>
        </w:rPr>
        <w:t>［１　　　　　　　　　　　　　　　　］な父</w:t>
      </w:r>
    </w:p>
    <w:p w:rsidR="00D05299" w:rsidRDefault="00D05299" w:rsidP="00D05299">
      <w:r>
        <w:rPr>
          <w:rFonts w:hint="eastAsia"/>
        </w:rPr>
        <w:t xml:space="preserve">　　　［村人たちの話を聞いて］</w:t>
      </w:r>
    </w:p>
    <w:p w:rsidR="00D05299" w:rsidRDefault="00D05299" w:rsidP="00D05299">
      <w:r>
        <w:rPr>
          <w:rFonts w:hint="eastAsia"/>
        </w:rPr>
        <w:t xml:space="preserve">　　　　　　↓</w:t>
      </w:r>
    </w:p>
    <w:p w:rsidR="00D05299" w:rsidRDefault="00D05299" w:rsidP="00D05299">
      <w:r>
        <w:rPr>
          <w:rFonts w:hint="eastAsia"/>
        </w:rPr>
        <w:t>［２　　　　　　　　　　　　　　　　］医師</w:t>
      </w:r>
    </w:p>
    <w:p w:rsidR="00D05299" w:rsidRDefault="00D05299" w:rsidP="00D05299">
      <w:r>
        <w:rPr>
          <w:rFonts w:hint="eastAsia"/>
        </w:rPr>
        <w:t xml:space="preserve">　　　　　　↑</w:t>
      </w:r>
    </w:p>
    <w:p w:rsidR="00D05299" w:rsidRDefault="00D05299" w:rsidP="00D05299">
      <w:r>
        <w:rPr>
          <w:rFonts w:hint="eastAsia"/>
        </w:rPr>
        <w:t xml:space="preserve">　　　⑤自分の知らない父親</w:t>
      </w:r>
    </w:p>
    <w:p w:rsidR="00D05299" w:rsidRDefault="00D05299" w:rsidP="00D05299"/>
    <w:p w:rsidR="00D05299" w:rsidRDefault="00D05299" w:rsidP="00D05299">
      <w:r>
        <w:rPr>
          <w:rFonts w:hint="eastAsia"/>
        </w:rPr>
        <w:t>〔解答〕　１あまりしゃべらず、どちらかと言えば無愛想　２いつもにこやかで気さくに声をかける</w:t>
      </w:r>
    </w:p>
    <w:p w:rsidR="00D05299" w:rsidRDefault="00D05299" w:rsidP="00D05299"/>
    <w:p w:rsidR="00D05299" w:rsidRDefault="00D05299" w:rsidP="00D05299"/>
    <w:p w:rsidR="00D05299" w:rsidRDefault="00D05299" w:rsidP="00D05299">
      <w:r>
        <w:rPr>
          <w:rFonts w:hint="eastAsia"/>
        </w:rPr>
        <w:t>☆「セオラム補充問題」　問題は、次の３種類があります。</w:t>
      </w:r>
    </w:p>
    <w:p w:rsidR="00D05299" w:rsidRDefault="00D05299" w:rsidP="00D05299">
      <w:r>
        <w:rPr>
          <w:rFonts w:hint="eastAsia"/>
        </w:rPr>
        <w:t xml:space="preserve">　　＊差し替え　　　……該当の問と差し替えるもの</w:t>
      </w:r>
    </w:p>
    <w:p w:rsidR="00D05299" w:rsidRDefault="00D05299" w:rsidP="00D05299">
      <w:r>
        <w:rPr>
          <w:rFonts w:hint="eastAsia"/>
        </w:rPr>
        <w:t xml:space="preserve">　　＊追加　　　　　……同じ問で、追加された問題</w:t>
      </w:r>
    </w:p>
    <w:p w:rsidR="00D05299" w:rsidRDefault="00D05299" w:rsidP="00D05299">
      <w:r>
        <w:rPr>
          <w:rFonts w:hint="eastAsia"/>
        </w:rPr>
        <w:t xml:space="preserve">　　＊新問　　　　　……追加可能な新たな問題</w:t>
      </w:r>
    </w:p>
    <w:p w:rsidR="00D05299" w:rsidRDefault="00D05299" w:rsidP="00D05299"/>
    <w:p w:rsidR="00D05299" w:rsidRDefault="00D05299" w:rsidP="00D05299">
      <w:r>
        <w:rPr>
          <w:rFonts w:hint="eastAsia"/>
        </w:rPr>
        <w:t>＊追加</w:t>
      </w:r>
    </w:p>
    <w:p w:rsidR="00D05299" w:rsidRDefault="00D05299" w:rsidP="00677B47">
      <w:pPr>
        <w:pStyle w:val="a8"/>
        <w:ind w:left="210" w:hanging="210"/>
      </w:pPr>
      <w:r>
        <w:rPr>
          <w:rFonts w:hint="eastAsia"/>
        </w:rPr>
        <w:t>問１　傍線部①の表現を言い換えたものとしてもっとも意味が近いものを次から選べ。</w:t>
      </w:r>
    </w:p>
    <w:p w:rsidR="00D05299" w:rsidRDefault="00D05299" w:rsidP="004A1F66">
      <w:pPr>
        <w:pStyle w:val="a9"/>
      </w:pPr>
      <w:r>
        <w:rPr>
          <w:rFonts w:hint="eastAsia"/>
        </w:rPr>
        <w:t>ア　一切途切れず、連続して</w:t>
      </w:r>
    </w:p>
    <w:p w:rsidR="00D05299" w:rsidRDefault="00D05299" w:rsidP="004A1F66">
      <w:pPr>
        <w:pStyle w:val="a9"/>
      </w:pPr>
      <w:r>
        <w:rPr>
          <w:rFonts w:hint="eastAsia"/>
        </w:rPr>
        <w:t>イ　強く激しく、一気に</w:t>
      </w:r>
    </w:p>
    <w:p w:rsidR="00D05299" w:rsidRDefault="00D05299" w:rsidP="004A1F66">
      <w:pPr>
        <w:pStyle w:val="a9"/>
      </w:pPr>
      <w:r>
        <w:rPr>
          <w:rFonts w:hint="eastAsia"/>
        </w:rPr>
        <w:t>ウ　ゆっくりと、しかし着実に</w:t>
      </w:r>
    </w:p>
    <w:p w:rsidR="00D05299" w:rsidRDefault="00D05299" w:rsidP="004A1F66">
      <w:pPr>
        <w:pStyle w:val="a9"/>
      </w:pPr>
      <w:r>
        <w:rPr>
          <w:rFonts w:hint="eastAsia"/>
        </w:rPr>
        <w:t>エ　湧き上がっては、また収まって</w:t>
      </w:r>
    </w:p>
    <w:p w:rsidR="00D05299" w:rsidRDefault="00D05299" w:rsidP="004A1F66">
      <w:pPr>
        <w:pStyle w:val="a9"/>
      </w:pPr>
      <w:r>
        <w:rPr>
          <w:rFonts w:hint="eastAsia"/>
        </w:rPr>
        <w:t>オ　自分の意志とは無関係に</w:t>
      </w:r>
    </w:p>
    <w:p w:rsidR="00D05299" w:rsidRDefault="00D05299" w:rsidP="00D05299">
      <w:r>
        <w:rPr>
          <w:rFonts w:hint="eastAsia"/>
        </w:rPr>
        <w:t>［答］エ</w:t>
      </w:r>
    </w:p>
    <w:p w:rsidR="00D05299" w:rsidRDefault="00D05299" w:rsidP="00D05299"/>
    <w:p w:rsidR="00D05299" w:rsidRDefault="00D05299" w:rsidP="00D05299">
      <w:r>
        <w:rPr>
          <w:rFonts w:hint="eastAsia"/>
        </w:rPr>
        <w:t>＊差し替え</w:t>
      </w:r>
    </w:p>
    <w:p w:rsidR="00D05299" w:rsidRDefault="00D05299" w:rsidP="004A1F66">
      <w:pPr>
        <w:pStyle w:val="a8"/>
        <w:ind w:left="210" w:hanging="210"/>
      </w:pPr>
      <w:r>
        <w:rPr>
          <w:rFonts w:hint="eastAsia"/>
        </w:rPr>
        <w:t>問３　傍線部③・④がどちらも「なった」「来た」ではなく、「なっていた」「来ていた」という表現になっていることから読み取れることを簡潔に答えよ。</w:t>
      </w:r>
    </w:p>
    <w:p w:rsidR="00D05299" w:rsidRDefault="00D05299" w:rsidP="00D05299">
      <w:r>
        <w:rPr>
          <w:rFonts w:hint="eastAsia"/>
        </w:rPr>
        <w:t>［答］気づいたら、すでにそうなっていたということ。</w:t>
      </w:r>
    </w:p>
    <w:p w:rsidR="00D05299" w:rsidRDefault="00D05299" w:rsidP="00D05299"/>
    <w:p w:rsidR="00D05299" w:rsidRDefault="00D05299" w:rsidP="00D05299">
      <w:r>
        <w:rPr>
          <w:rFonts w:hint="eastAsia"/>
        </w:rPr>
        <w:t>＊新問</w:t>
      </w:r>
    </w:p>
    <w:p w:rsidR="00D05299" w:rsidRDefault="00D05299" w:rsidP="004A1F66">
      <w:pPr>
        <w:pStyle w:val="a8"/>
        <w:ind w:left="210" w:hanging="210"/>
      </w:pPr>
      <w:r>
        <w:rPr>
          <w:rFonts w:hint="eastAsia"/>
        </w:rPr>
        <w:t xml:space="preserve">問　</w:t>
      </w:r>
      <w:r w:rsidRPr="004A1F66">
        <w:rPr>
          <w:rFonts w:hint="eastAsia"/>
          <w:eastAsianLayout w:id="1466613760" w:vert="1" w:vertCompress="1"/>
        </w:rPr>
        <w:t>29</w:t>
      </w:r>
      <w:r>
        <w:rPr>
          <w:rFonts w:hint="eastAsia"/>
        </w:rPr>
        <w:t>行目「そう思わざるをえなかった」という表現からは、「本来そう思いたくないが、その意に反しても思わずにはいられない」という「私」の心情が読み取れる。「私」に「そう思いたくない」部分があるのはなぜか。本文に即して説明せよ。</w:t>
      </w:r>
    </w:p>
    <w:p w:rsidR="00D05299" w:rsidRDefault="00D05299" w:rsidP="00D05299">
      <w:r>
        <w:rPr>
          <w:rFonts w:hint="eastAsia"/>
        </w:rPr>
        <w:t>［答］</w:t>
      </w:r>
      <w:bookmarkStart w:id="0" w:name="_GoBack"/>
      <w:bookmarkEnd w:id="0"/>
      <w:r>
        <w:rPr>
          <w:rFonts w:hint="eastAsia"/>
        </w:rPr>
        <w:t>自分が本当の父親を（十分の一も）理解していなかったことを認めることになるから。</w:t>
      </w:r>
    </w:p>
    <w:p w:rsidR="00D05299" w:rsidRDefault="00D05299" w:rsidP="00D05299">
      <w:r>
        <w:rPr>
          <w:rFonts w:hint="eastAsia"/>
        </w:rPr>
        <w:t xml:space="preserve">　　　（別解）自分の知らない父親が本当の父親の姿であると認めることになるから。</w:t>
      </w:r>
    </w:p>
    <w:p w:rsidR="00D05299" w:rsidRDefault="00D05299" w:rsidP="00D05299"/>
    <w:p w:rsidR="00FB3133" w:rsidRPr="00D05299" w:rsidRDefault="00FB3133"/>
    <w:sectPr w:rsidR="00FB3133" w:rsidRPr="00D05299"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337" w:rsidRDefault="00160337" w:rsidP="005364C3">
      <w:pPr>
        <w:spacing w:line="240" w:lineRule="auto"/>
      </w:pPr>
      <w:r>
        <w:separator/>
      </w:r>
    </w:p>
  </w:endnote>
  <w:endnote w:type="continuationSeparator" w:id="0">
    <w:p w:rsidR="00160337" w:rsidRDefault="00160337"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337" w:rsidRDefault="00160337" w:rsidP="005364C3">
      <w:pPr>
        <w:spacing w:line="240" w:lineRule="auto"/>
      </w:pPr>
      <w:r>
        <w:separator/>
      </w:r>
    </w:p>
  </w:footnote>
  <w:footnote w:type="continuationSeparator" w:id="0">
    <w:p w:rsidR="00160337" w:rsidRDefault="00160337"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60337"/>
    <w:rsid w:val="004A1F66"/>
    <w:rsid w:val="005031C8"/>
    <w:rsid w:val="005364C3"/>
    <w:rsid w:val="00645D18"/>
    <w:rsid w:val="00677B47"/>
    <w:rsid w:val="008F7784"/>
    <w:rsid w:val="009521A8"/>
    <w:rsid w:val="00A37B6F"/>
    <w:rsid w:val="00D05299"/>
    <w:rsid w:val="00D4536A"/>
    <w:rsid w:val="00D51F56"/>
    <w:rsid w:val="00D56649"/>
    <w:rsid w:val="00D82F83"/>
    <w:rsid w:val="00DE4853"/>
    <w:rsid w:val="00E611E4"/>
    <w:rsid w:val="00EC7016"/>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5CC1104"/>
  <w15:docId w15:val="{690DEBDC-56C7-4A6E-A974-37B25C06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820</Words>
  <Characters>4680</Characters>
  <DocSecurity>0</DocSecurity>
  <Lines>39</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2017-07-12T10:22:00Z</dcterms:created>
  <dcterms:modified xsi:type="dcterms:W3CDTF">2017-12-19T03:17:00Z</dcterms:modified>
</cp:coreProperties>
</file>