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7420F" w14:textId="3A219AE7" w:rsidR="00A706CE" w:rsidRDefault="00FC1F2C" w:rsidP="00FC1F2C">
      <w:pPr>
        <w:spacing w:line="560" w:lineRule="exact"/>
      </w:pPr>
      <w:r w:rsidRPr="00FC1F2C">
        <w:rPr>
          <w:rFonts w:hint="eastAsia"/>
          <w:eastAsianLayout w:id="-1512834560" w:vert="1" w:vertCompress="1"/>
        </w:rPr>
        <w:t>24</w:t>
      </w:r>
      <w:r>
        <w:rPr>
          <w:rFonts w:hint="eastAsia"/>
        </w:rPr>
        <w:t xml:space="preserve">　</w:t>
      </w:r>
      <w:r w:rsidR="00A706CE" w:rsidRPr="008E6FC1">
        <w:rPr>
          <w:rFonts w:hint="eastAsia"/>
        </w:rPr>
        <w:t>次の文章を読んで、後の設問に答えよ。</w:t>
      </w:r>
      <w:r>
        <w:rPr>
          <w:rFonts w:hint="eastAsia"/>
        </w:rPr>
        <w:t xml:space="preserve">　　</w:t>
      </w:r>
      <w:r w:rsidR="00A706CE" w:rsidRPr="008E6FC1">
        <w:t>〈東京大〉二〇二二年度出題</w:t>
      </w:r>
    </w:p>
    <w:p w14:paraId="33BE1A1C" w14:textId="77777777" w:rsidR="00A706CE" w:rsidRDefault="00A706CE" w:rsidP="00FC1F2C">
      <w:pPr>
        <w:spacing w:line="560" w:lineRule="exact"/>
      </w:pPr>
    </w:p>
    <w:p w14:paraId="1EFC63CA" w14:textId="5AC49102" w:rsidR="00A706CE" w:rsidRDefault="00A706CE" w:rsidP="00FC1F2C">
      <w:pPr>
        <w:spacing w:line="560" w:lineRule="exact"/>
      </w:pPr>
      <w:r>
        <w:rPr>
          <w:rFonts w:hint="eastAsia"/>
        </w:rPr>
        <w:t xml:space="preserve">　私がこれまでに作曲した音楽の量は数時間あまりにすぎない。たぶんそれは、私が</w:t>
      </w:r>
      <w:r w:rsidRPr="00FC1F2C">
        <w:rPr>
          <w:rFonts w:hint="eastAsia"/>
          <w:em w:val="comma"/>
        </w:rPr>
        <w:t>ひと</w:t>
      </w:r>
      <w:r>
        <w:rPr>
          <w:rFonts w:hint="eastAsia"/>
        </w:rPr>
        <w:t>としての意識を所有しはじめてからの時間の総量に比べれば瞬間ともいえるほどに短い。しかもそのなかで他人にも聴いて欲しいと思える作品は僅か数曲なのである。私は、今日までの全ての時間を、この無にも等しい短い時のために費やしたのであろうか。あるいは、私が過ごした時の大半が、宇宙的時間からすれば無にちかい</w:t>
      </w:r>
      <w:r w:rsidR="00FC1F2C">
        <w:ruby>
          <w:rubyPr>
            <w:rubyAlign w:val="distributeSpace"/>
            <w:hps w:val="12"/>
            <w:hpsRaise w:val="22"/>
            <w:hpsBaseText w:val="24"/>
            <w:lid w:val="ja-JP"/>
          </w:rubyPr>
          <w:rt>
            <w:r w:rsidR="00FC1F2C" w:rsidRPr="00FC1F2C">
              <w:rPr>
                <w:rFonts w:ascii="ＭＳ 明朝" w:eastAsia="ＭＳ 明朝" w:hAnsi="ＭＳ 明朝" w:hint="eastAsia"/>
                <w:sz w:val="12"/>
              </w:rPr>
              <w:t>つか</w:t>
            </w:r>
          </w:rt>
          <w:rubyBase>
            <w:r w:rsidR="00FC1F2C">
              <w:rPr>
                <w:rFonts w:hint="eastAsia"/>
              </w:rPr>
              <w:t>束</w:t>
            </w:r>
          </w:rubyBase>
        </w:ruby>
      </w:r>
      <w:r>
        <w:rPr>
          <w:rFonts w:hint="eastAsia"/>
        </w:rPr>
        <w:t>の間であり、この、惑星のただ一回の自転のために必要な時間にも</w:t>
      </w:r>
      <w:r w:rsidR="00FC1F2C">
        <w:ruby>
          <w:rubyPr>
            <w:rubyAlign w:val="distributeSpace"/>
            <w:hps w:val="12"/>
            <w:hpsRaise w:val="22"/>
            <w:hpsBaseText w:val="24"/>
            <w:lid w:val="ja-JP"/>
          </w:rubyPr>
          <w:rt>
            <w:r w:rsidR="00FC1F2C" w:rsidRPr="00FC1F2C">
              <w:rPr>
                <w:rFonts w:ascii="ＭＳ 明朝" w:eastAsia="ＭＳ 明朝" w:hAnsi="ＭＳ 明朝" w:hint="eastAsia"/>
                <w:sz w:val="12"/>
              </w:rPr>
              <w:t>み</w:t>
            </w:r>
          </w:rt>
          <w:rubyBase>
            <w:r w:rsidR="00FC1F2C">
              <w:rPr>
                <w:rFonts w:hint="eastAsia"/>
              </w:rPr>
              <w:t>充</w:t>
            </w:r>
          </w:rubyBase>
        </w:ruby>
      </w:r>
      <w:r>
        <w:rPr>
          <w:rFonts w:hint="eastAsia"/>
        </w:rPr>
        <w:t>たない数時間の作品と、これからの僅かな時が、</w:t>
      </w:r>
      <w:r w:rsidRPr="00FC1F2C">
        <w:rPr>
          <w:rFonts w:hint="eastAsia"/>
          <w:em w:val="comma"/>
        </w:rPr>
        <w:t>ひと</w:t>
      </w:r>
      <w:r>
        <w:rPr>
          <w:rFonts w:hint="eastAsia"/>
        </w:rPr>
        <w:t>としての私を定めるのであろうか、などと考えるのであるが、それは、もうどうでも良いことであり、いずれにせよ私がすることなどはたかが知れたことであり、それだから後ろめたい気分にたえず落ちいることもなしにやっても行けるのだろう、と思うのである。</w:t>
      </w:r>
    </w:p>
    <w:p w14:paraId="538CF806" w14:textId="3E45A72F" w:rsidR="00A706CE" w:rsidRDefault="00A706CE" w:rsidP="00FC1F2C">
      <w:pPr>
        <w:spacing w:line="560" w:lineRule="exact"/>
      </w:pPr>
      <w:r>
        <w:rPr>
          <w:rFonts w:hint="eastAsia"/>
        </w:rPr>
        <w:t xml:space="preserve">　寒気の未だ去らない信州で、</w:t>
      </w:r>
      <w:r w:rsidR="00D47205">
        <w:ruby>
          <w:rubyPr>
            <w:rubyAlign w:val="distributeSpace"/>
            <w:hps w:val="12"/>
            <w:hpsRaise w:val="22"/>
            <w:hpsBaseText w:val="24"/>
            <w:lid w:val="ja-JP"/>
          </w:rubyPr>
          <w:rt>
            <w:r w:rsidR="00D47205" w:rsidRPr="00D47205">
              <w:rPr>
                <w:rFonts w:ascii="ＭＳ 明朝" w:eastAsia="ＭＳ 明朝" w:hAnsi="ＭＳ 明朝" w:hint="eastAsia"/>
                <w:sz w:val="12"/>
              </w:rPr>
              <w:t>とげ</w:t>
            </w:r>
          </w:rt>
          <w:rubyBase>
            <w:r w:rsidR="00D47205">
              <w:rPr>
                <w:rFonts w:hint="eastAsia"/>
              </w:rPr>
              <w:t>棘</w:t>
            </w:r>
          </w:rubyBase>
        </w:ruby>
      </w:r>
      <w:r>
        <w:rPr>
          <w:rFonts w:hint="eastAsia"/>
        </w:rPr>
        <w:t>のように空へ立つ裸形の樹林を歩き、頂を灰褐色の噴煙にかくした火山のそこかしこに雪を残した黒々とした地表を</w:t>
      </w:r>
      <w:r w:rsidR="00D47205">
        <w:ruby>
          <w:rubyPr>
            <w:rubyAlign w:val="distributeSpace"/>
            <w:hps w:val="12"/>
            <w:hpsRaise w:val="22"/>
            <w:hpsBaseText w:val="24"/>
            <w:lid w:val="ja-JP"/>
          </w:rubyPr>
          <w:rt>
            <w:r w:rsidR="00D47205" w:rsidRPr="00D47205">
              <w:rPr>
                <w:rFonts w:ascii="ＭＳ 明朝" w:eastAsia="ＭＳ 明朝" w:hAnsi="ＭＳ 明朝" w:hint="eastAsia"/>
                <w:sz w:val="12"/>
              </w:rPr>
              <w:t>みつ</w:t>
            </w:r>
          </w:rt>
          <w:rubyBase>
            <w:r w:rsidR="00D47205">
              <w:rPr>
                <w:rFonts w:hint="eastAsia"/>
              </w:rPr>
              <w:t>凝視</w:t>
            </w:r>
          </w:rubyBase>
        </w:ruby>
      </w:r>
      <w:r>
        <w:rPr>
          <w:rFonts w:hint="eastAsia"/>
        </w:rPr>
        <w:t>めていると、知的生物として、宇宙そのものと</w:t>
      </w:r>
      <w:r w:rsidR="00D47205">
        <w:ruby>
          <w:rubyPr>
            <w:rubyAlign w:val="distributeSpace"/>
            <w:hps w:val="12"/>
            <w:hpsRaise w:val="22"/>
            <w:hpsBaseText w:val="24"/>
            <w:lid w:val="ja-JP"/>
          </w:rubyPr>
          <w:rt>
            <w:r w:rsidR="00D47205" w:rsidRPr="00D47205">
              <w:rPr>
                <w:rFonts w:ascii="ＭＳ 明朝" w:eastAsia="ＭＳ 明朝" w:hAnsi="ＭＳ 明朝" w:hint="eastAsia"/>
                <w:sz w:val="12"/>
              </w:rPr>
              <w:t>たい</w:t>
            </w:r>
          </w:rt>
          <w:rubyBase>
            <w:r w:rsidR="00D47205">
              <w:rPr>
                <w:rFonts w:hint="eastAsia"/>
              </w:rPr>
              <w:t>対</w:t>
            </w:r>
          </w:rubyBase>
        </w:ruby>
      </w:r>
      <w:r w:rsidR="00D47205">
        <w:ruby>
          <w:rubyPr>
            <w:rubyAlign w:val="distributeSpace"/>
            <w:hps w:val="12"/>
            <w:hpsRaise w:val="22"/>
            <w:hpsBaseText w:val="24"/>
            <w:lid w:val="ja-JP"/>
          </w:rubyPr>
          <w:rt>
            <w:r w:rsidR="00D47205" w:rsidRPr="00D47205">
              <w:rPr>
                <w:rFonts w:ascii="ＭＳ 明朝" w:eastAsia="ＭＳ 明朝" w:hAnsi="ＭＳ 明朝" w:hint="eastAsia"/>
                <w:sz w:val="12"/>
              </w:rPr>
              <w:t>じ</w:t>
            </w:r>
          </w:rt>
          <w:rubyBase>
            <w:r w:rsidR="00D47205">
              <w:rPr>
                <w:rFonts w:hint="eastAsia"/>
              </w:rPr>
              <w:t>峙</w:t>
            </w:r>
          </w:rubyBase>
        </w:ruby>
      </w:r>
      <w:r>
        <w:rPr>
          <w:rFonts w:hint="eastAsia"/>
        </w:rPr>
        <w:t>するほどの意識をもつようになった人類も、結局は大きな、</w:t>
      </w:r>
      <w:r w:rsidR="00D47205">
        <w:ruby>
          <w:rubyPr>
            <w:rubyAlign w:val="distributeSpace"/>
            <w:hps w:val="12"/>
            <w:hpsRaise w:val="22"/>
            <w:hpsBaseText w:val="24"/>
            <w:lid w:val="ja-JP"/>
          </w:rubyPr>
          <w:rt>
            <w:r w:rsidR="00D47205" w:rsidRPr="00D47205">
              <w:rPr>
                <w:rFonts w:ascii="ＭＳ 明朝" w:eastAsia="ＭＳ 明朝" w:hAnsi="ＭＳ 明朝" w:hint="eastAsia"/>
                <w:sz w:val="12"/>
              </w:rPr>
              <w:t>め</w:t>
            </w:r>
          </w:rt>
          <w:rubyBase>
            <w:r w:rsidR="00D47205">
              <w:rPr>
                <w:rFonts w:hint="eastAsia"/>
              </w:rPr>
              <w:t>眼</w:t>
            </w:r>
          </w:rubyBase>
        </w:ruby>
      </w:r>
      <w:r>
        <w:rPr>
          <w:rFonts w:hint="eastAsia"/>
        </w:rPr>
        <w:t>には感知しえない仕組の内にあるのであり、宇宙の法則の外では一刻として生きることもなるまいと感じられるのである。</w:t>
      </w:r>
    </w:p>
    <w:p w14:paraId="6213EE7F" w14:textId="2D66CDF8" w:rsidR="00A706CE" w:rsidRDefault="00A706CE" w:rsidP="00FC1F2C">
      <w:pPr>
        <w:spacing w:line="560" w:lineRule="exact"/>
      </w:pPr>
      <w:r>
        <w:rPr>
          <w:rFonts w:hint="eastAsia"/>
        </w:rPr>
        <w:t xml:space="preserve">　生物としての進化の</w:t>
      </w:r>
      <w:r w:rsidR="00D47205">
        <w:ruby>
          <w:rubyPr>
            <w:rubyAlign w:val="distributeSpace"/>
            <w:hps w:val="12"/>
            <w:hpsRaise w:val="22"/>
            <w:hpsBaseText w:val="24"/>
            <w:lid w:val="ja-JP"/>
          </w:rubyPr>
          <w:rt>
            <w:r w:rsidR="00D47205" w:rsidRPr="00D47205">
              <w:rPr>
                <w:rFonts w:ascii="ＭＳ 明朝" w:eastAsia="ＭＳ 明朝" w:hAnsi="ＭＳ 明朝" w:hint="eastAsia"/>
                <w:sz w:val="12"/>
              </w:rPr>
              <w:t>かいてい</w:t>
            </w:r>
          </w:rt>
          <w:rubyBase>
            <w:r w:rsidR="00D47205">
              <w:rPr>
                <w:rFonts w:hint="eastAsia"/>
              </w:rPr>
              <w:t>階梯</w:t>
            </w:r>
          </w:rubyBase>
        </w:ruby>
      </w:r>
      <w:r>
        <w:rPr>
          <w:rFonts w:hint="eastAsia"/>
        </w:rPr>
        <w:t>を無限に経て、</w:t>
      </w:r>
      <w:r w:rsidR="00D47205">
        <w:ruby>
          <w:rubyPr>
            <w:rubyAlign w:val="distributeSpace"/>
            <w:hps w:val="12"/>
            <w:hpsRaise w:val="22"/>
            <w:hpsBaseText w:val="24"/>
            <w:lid w:val="ja-JP"/>
          </w:rubyPr>
          <w:rt>
            <w:r w:rsidR="00D47205" w:rsidRPr="00D47205">
              <w:rPr>
                <w:rFonts w:ascii="ＭＳ 明朝" w:eastAsia="ＭＳ 明朝" w:hAnsi="ＭＳ 明朝" w:hint="eastAsia"/>
                <w:sz w:val="12"/>
              </w:rPr>
              <w:t>しか</w:t>
            </w:r>
          </w:rt>
          <w:rubyBase>
            <w:r w:rsidR="00D47205">
              <w:rPr>
                <w:rFonts w:hint="eastAsia"/>
              </w:rPr>
              <w:t>然</w:t>
            </w:r>
          </w:rubyBase>
        </w:ruby>
      </w:r>
      <w:r>
        <w:rPr>
          <w:rFonts w:hint="eastAsia"/>
        </w:rPr>
        <w:t>し人間は</w:t>
      </w:r>
      <w:r w:rsidR="00D47205">
        <w:ruby>
          <w:rubyPr>
            <w:rubyAlign w:val="distributeSpace"/>
            <w:hps w:val="12"/>
            <w:hpsRaise w:val="22"/>
            <w:hpsBaseText w:val="24"/>
            <w:lid w:val="ja-JP"/>
          </w:rubyPr>
          <w:rt>
            <w:r w:rsidR="00D47205" w:rsidRPr="00D47205">
              <w:rPr>
                <w:rFonts w:ascii="ＭＳ 明朝" w:eastAsia="ＭＳ 明朝" w:hAnsi="ＭＳ 明朝" w:hint="eastAsia"/>
                <w:sz w:val="12"/>
              </w:rPr>
              <w:t>どこ</w:t>
            </w:r>
          </w:rt>
          <w:rubyBase>
            <w:r w:rsidR="00D47205">
              <w:rPr>
                <w:rFonts w:hint="eastAsia"/>
              </w:rPr>
              <w:t>何処</w:t>
            </w:r>
          </w:rubyBase>
        </w:ruby>
      </w:r>
      <w:r>
        <w:rPr>
          <w:rFonts w:hint="eastAsia"/>
        </w:rPr>
        <w:t>へ行きつくのであろうか。</w:t>
      </w:r>
    </w:p>
    <w:p w14:paraId="31B162B1" w14:textId="2816D453" w:rsidR="00A706CE" w:rsidRDefault="00A706CE" w:rsidP="00FC1F2C">
      <w:pPr>
        <w:spacing w:line="560" w:lineRule="exact"/>
      </w:pPr>
      <w:r>
        <w:rPr>
          <w:rFonts w:hint="eastAsia"/>
        </w:rPr>
        <w:t xml:space="preserve">　八年程前、ハワイ島のキラウェア火山にのぼり、火口に臨むロッジの横長に切られた窓から、私は家族と友人たち、それに数人の泊り客らとぼんやりと外景を眺めていた。日没時の窓の下に見えるものはただ水蒸気に煙る巨大なクレータ</w:t>
      </w:r>
      <w:r>
        <w:rPr>
          <w:rFonts w:hint="eastAsia"/>
        </w:rPr>
        <w:lastRenderedPageBreak/>
        <w:t>ーであった。朱の太陽が、灰色の厚いフェルトを敷きつめた雲の</w:t>
      </w:r>
      <w:r w:rsidR="00D47205">
        <w:ruby>
          <w:rubyPr>
            <w:rubyAlign w:val="distributeSpace"/>
            <w:hps w:val="12"/>
            <w:hpsRaise w:val="22"/>
            <w:hpsBaseText w:val="24"/>
            <w:lid w:val="ja-JP"/>
          </w:rubyPr>
          <w:rt>
            <w:r w:rsidR="00D47205" w:rsidRPr="00D47205">
              <w:rPr>
                <w:rFonts w:ascii="ＭＳ 明朝" w:eastAsia="ＭＳ 明朝" w:hAnsi="ＭＳ 明朝" w:hint="eastAsia"/>
                <w:sz w:val="12"/>
              </w:rPr>
              <w:t>はて</w:t>
            </w:r>
          </w:rt>
          <w:rubyBase>
            <w:r w:rsidR="00D47205">
              <w:rPr>
                <w:rFonts w:hint="eastAsia"/>
              </w:rPr>
              <w:t>涯</w:t>
            </w:r>
          </w:rubyBase>
        </w:ruby>
      </w:r>
      <w:r>
        <w:rPr>
          <w:rFonts w:hint="eastAsia"/>
        </w:rPr>
        <w:t>に消えて闇がたちこめると、クレーターはいっそう深く</w:t>
      </w:r>
      <w:r w:rsidR="00D47205">
        <w:ruby>
          <w:rubyPr>
            <w:rubyAlign w:val="distributeSpace"/>
            <w:hps w:val="12"/>
            <w:hpsRaise w:val="22"/>
            <w:hpsBaseText w:val="24"/>
            <w:lid w:val="ja-JP"/>
          </w:rubyPr>
          <w:rt>
            <w:r w:rsidR="00D47205" w:rsidRPr="00D47205">
              <w:rPr>
                <w:rFonts w:ascii="ＭＳ 明朝" w:eastAsia="ＭＳ 明朝" w:hAnsi="ＭＳ 明朝" w:hint="eastAsia"/>
                <w:sz w:val="12"/>
              </w:rPr>
              <w:t>くら</w:t>
            </w:r>
          </w:rt>
          <w:rubyBase>
            <w:r w:rsidR="00D47205">
              <w:rPr>
                <w:rFonts w:hint="eastAsia"/>
              </w:rPr>
              <w:t>黯</w:t>
            </w:r>
          </w:rubyBase>
        </w:ruby>
      </w:r>
      <w:r>
        <w:rPr>
          <w:rFonts w:hint="eastAsia"/>
        </w:rPr>
        <w:t>い様相をあらわにしてきた。それは、陽のあるうちは気づかずにいた地の火が、クレーターの</w:t>
      </w:r>
      <w:r w:rsidR="00D47205">
        <w:ruby>
          <w:rubyPr>
            <w:rubyAlign w:val="distributeSpace"/>
            <w:hps w:val="12"/>
            <w:hpsRaise w:val="22"/>
            <w:hpsBaseText w:val="24"/>
            <w:lid w:val="ja-JP"/>
          </w:rubyPr>
          <w:rt>
            <w:r w:rsidR="00D47205" w:rsidRPr="00D47205">
              <w:rPr>
                <w:rFonts w:ascii="ＭＳ 明朝" w:eastAsia="ＭＳ 明朝" w:hAnsi="ＭＳ 明朝" w:hint="eastAsia"/>
                <w:sz w:val="12"/>
              </w:rPr>
              <w:t>はる</w:t>
            </w:r>
          </w:rt>
          <w:rubyBase>
            <w:r w:rsidR="00D47205">
              <w:rPr>
                <w:rFonts w:hint="eastAsia"/>
              </w:rPr>
              <w:t>遙</w:t>
            </w:r>
          </w:rubyBase>
        </w:ruby>
      </w:r>
      <w:r>
        <w:rPr>
          <w:rFonts w:hint="eastAsia"/>
        </w:rPr>
        <w:t>かな底で星のように輝きはじめたからであった。</w:t>
      </w:r>
    </w:p>
    <w:p w14:paraId="7D23F0FF" w14:textId="0D85263B" w:rsidR="00A706CE" w:rsidRDefault="00A706CE" w:rsidP="00FC1F2C">
      <w:pPr>
        <w:spacing w:line="560" w:lineRule="exact"/>
      </w:pPr>
      <w:r>
        <w:rPr>
          <w:rFonts w:hint="eastAsia"/>
        </w:rPr>
        <w:t xml:space="preserve">　誰の仕業であろうか、この地表を</w:t>
      </w:r>
      <w:r w:rsidR="00D47205">
        <w:ruby>
          <w:rubyPr>
            <w:rubyAlign w:val="distributeSpace"/>
            <w:hps w:val="12"/>
            <w:hpsRaise w:val="22"/>
            <w:hpsBaseText w:val="24"/>
            <w:lid w:val="ja-JP"/>
          </w:rubyPr>
          <w:rt>
            <w:r w:rsidR="00D47205" w:rsidRPr="00D47205">
              <w:rPr>
                <w:rFonts w:ascii="ＭＳ 明朝" w:eastAsia="ＭＳ 明朝" w:hAnsi="ＭＳ 明朝" w:hint="eastAsia"/>
                <w:sz w:val="12"/>
              </w:rPr>
              <w:t>うが</w:t>
            </w:r>
          </w:rt>
          <w:rubyBase>
            <w:r w:rsidR="00D47205">
              <w:rPr>
                <w:rFonts w:hint="eastAsia"/>
              </w:rPr>
              <w:t>穿</w:t>
            </w:r>
          </w:rubyBase>
        </w:ruby>
      </w:r>
      <w:r>
        <w:rPr>
          <w:rFonts w:hint="eastAsia"/>
        </w:rPr>
        <w:t>ちあけられた巨大な火口は、私たちの空想や思考の一切を拒むもののようであった。それはどのような形容をも</w:t>
      </w:r>
      <w:r w:rsidR="00D47205">
        <w:ruby>
          <w:rubyPr>
            <w:rubyAlign w:val="distributeSpace"/>
            <w:hps w:val="12"/>
            <w:hpsRaise w:val="22"/>
            <w:hpsBaseText w:val="24"/>
            <w:lid w:val="ja-JP"/>
          </w:rubyPr>
          <w:rt>
            <w:r w:rsidR="00D47205" w:rsidRPr="00D47205">
              <w:rPr>
                <w:rFonts w:ascii="ＭＳ 明朝" w:eastAsia="ＭＳ 明朝" w:hAnsi="ＭＳ 明朝" w:hint="eastAsia"/>
                <w:sz w:val="12"/>
              </w:rPr>
              <w:t>しりぞ</w:t>
            </w:r>
          </w:rt>
          <w:rubyBase>
            <w:r w:rsidR="00D47205">
              <w:rPr>
                <w:rFonts w:hint="eastAsia"/>
              </w:rPr>
              <w:t>排</w:t>
            </w:r>
          </w:rubyBase>
        </w:ruby>
      </w:r>
      <w:r>
        <w:rPr>
          <w:rFonts w:hint="eastAsia"/>
        </w:rPr>
        <w:t>けてしまう絶対の力をもっていた。今ふりかえって、あの沈黙に支配された時空とそのなかに在った自分を考えると、そこでは</w:t>
      </w:r>
      <w:r w:rsidRPr="00D47205">
        <w:rPr>
          <w:rFonts w:hint="eastAsia"/>
          <w:position w:val="16"/>
          <w:sz w:val="16"/>
        </w:rPr>
        <w:t>ア</w:t>
      </w:r>
      <w:r w:rsidRPr="00D47205">
        <w:rPr>
          <w:rFonts w:hint="eastAsia"/>
          <w:u w:val="thick"/>
        </w:rPr>
        <w:t>私の</w:t>
      </w:r>
      <w:r w:rsidRPr="00D47205">
        <w:rPr>
          <w:rFonts w:hint="eastAsia"/>
          <w:u w:val="thick"/>
          <w:em w:val="comma"/>
        </w:rPr>
        <w:t>ひと</w:t>
      </w:r>
      <w:r w:rsidRPr="00D47205">
        <w:rPr>
          <w:rFonts w:hint="eastAsia"/>
          <w:u w:val="thick"/>
        </w:rPr>
        <w:t>としての意識は少しも働きはしなかったのである</w:t>
      </w:r>
      <w:r>
        <w:rPr>
          <w:rFonts w:hint="eastAsia"/>
        </w:rPr>
        <w:t>。しかし私は言いしれぬ力によって突き動かされていた。あの時私の意識が働かなかったのではなく、意識は意識それ自体を超える大いなるものにとらえられていたのであろうと思う。私は意識の</w:t>
      </w:r>
      <w:r w:rsidR="00D47205">
        <w:ruby>
          <w:rubyPr>
            <w:rubyAlign w:val="distributeSpace"/>
            <w:hps w:val="12"/>
            <w:hpsRaise w:val="22"/>
            <w:hpsBaseText w:val="24"/>
            <w:lid w:val="ja-JP"/>
          </w:rubyPr>
          <w:rt>
            <w:r w:rsidR="00D47205" w:rsidRPr="00D47205">
              <w:rPr>
                <w:rFonts w:ascii="ＭＳ 明朝" w:eastAsia="ＭＳ 明朝" w:hAnsi="ＭＳ 明朝" w:hint="eastAsia"/>
                <w:sz w:val="12"/>
              </w:rPr>
              <w:t>かなた</w:t>
            </w:r>
          </w:rt>
          <w:rubyBase>
            <w:r w:rsidR="00D47205">
              <w:rPr>
                <w:rFonts w:hint="eastAsia"/>
              </w:rPr>
              <w:t>彼方</w:t>
            </w:r>
          </w:rubyBase>
        </w:ruby>
      </w:r>
      <w:r>
        <w:rPr>
          <w:rFonts w:hint="eastAsia"/>
        </w:rPr>
        <w:t>からやって来るものに眼と耳を向けていた。私は何かを聴いたし、また見たかも知れないのだが、いまそれを記憶してはいない。</w:t>
      </w:r>
    </w:p>
    <w:p w14:paraId="66E15887" w14:textId="6F7B2DA4" w:rsidR="00A706CE" w:rsidRDefault="00A706CE" w:rsidP="00FC1F2C">
      <w:pPr>
        <w:spacing w:line="560" w:lineRule="exact"/>
      </w:pPr>
      <w:r>
        <w:rPr>
          <w:rFonts w:hint="eastAsia"/>
        </w:rPr>
        <w:t xml:space="preserve">　その時、同行していた作曲家のジョン・ケージが私を呼び、かれは微笑しながら</w:t>
      </w:r>
      <w:r>
        <w:t>nonsense!</w:t>
      </w:r>
      <w:r>
        <w:t>と言った。そして日本語で歌うようにバカラシイと言うのだった。そこに居合せた人々はたぶんごく素直な気持でその言葉を</w:t>
      </w:r>
      <w:r w:rsidR="00D47205">
        <w:ruby>
          <w:rubyPr>
            <w:rubyAlign w:val="distributeSpace"/>
            <w:hps w:val="12"/>
            <w:hpsRaise w:val="22"/>
            <w:hpsBaseText w:val="24"/>
            <w:lid w:val="ja-JP"/>
          </w:rubyPr>
          <w:rt>
            <w:r w:rsidR="00D47205" w:rsidRPr="00D47205">
              <w:rPr>
                <w:rFonts w:ascii="ＭＳ 明朝" w:eastAsia="ＭＳ 明朝" w:hAnsi="ＭＳ 明朝" w:hint="eastAsia"/>
                <w:sz w:val="12"/>
              </w:rPr>
              <w:t>うけ</w:t>
            </w:r>
          </w:rt>
          <w:rubyBase>
            <w:r w:rsidR="00D47205">
              <w:rPr>
                <w:rFonts w:hint="eastAsia"/>
              </w:rPr>
              <w:t>受</w:t>
            </w:r>
          </w:rubyBase>
        </w:ruby>
      </w:r>
      <w:r w:rsidR="00D47205">
        <w:ruby>
          <w:rubyPr>
            <w:rubyAlign w:val="distributeSpace"/>
            <w:hps w:val="12"/>
            <w:hpsRaise w:val="22"/>
            <w:hpsBaseText w:val="24"/>
            <w:lid w:val="ja-JP"/>
          </w:rubyPr>
          <w:rt>
            <w:r w:rsidR="00D47205" w:rsidRPr="00D47205">
              <w:rPr>
                <w:rFonts w:ascii="ＭＳ 明朝" w:eastAsia="ＭＳ 明朝" w:hAnsi="ＭＳ 明朝" w:hint="eastAsia"/>
                <w:sz w:val="12"/>
              </w:rPr>
              <w:t>い</w:t>
            </w:r>
          </w:rt>
          <w:rubyBase>
            <w:r w:rsidR="00D47205">
              <w:rPr>
                <w:rFonts w:hint="eastAsia"/>
              </w:rPr>
              <w:t>容</w:t>
            </w:r>
          </w:rubyBase>
        </w:ruby>
      </w:r>
      <w:r>
        <w:t>れていたように思う。</w:t>
      </w:r>
    </w:p>
    <w:p w14:paraId="6E0E107A" w14:textId="70FEA149" w:rsidR="00A706CE" w:rsidRDefault="00A706CE" w:rsidP="00FC1F2C">
      <w:pPr>
        <w:spacing w:line="560" w:lineRule="exact"/>
      </w:pPr>
      <w:r>
        <w:rPr>
          <w:rFonts w:hint="eastAsia"/>
        </w:rPr>
        <w:t xml:space="preserve">　そうなのだ、これはバカラシイことだ。私たちの眼前にあるのは地表にぽかっと空いたひとつの穴にすぎない。それを気むずかしい表情で眺めている私たちはおかしい。人間もおかしければ穴だっておかしい。だが私を含めて人々はケージの言葉をかならずしも否定的な意味で受けとめたのではなかった。またケージはこの沈黙の劇に</w:t>
      </w:r>
      <w:r w:rsidR="00D47205">
        <w:ruby>
          <w:rubyPr>
            <w:rubyAlign w:val="distributeSpace"/>
            <w:hps w:val="12"/>
            <w:hpsRaise w:val="22"/>
            <w:hpsBaseText w:val="24"/>
            <w:lid w:val="ja-JP"/>
          </w:rubyPr>
          <w:rt>
            <w:r w:rsidR="00D47205" w:rsidRPr="00D47205">
              <w:rPr>
                <w:rFonts w:ascii="ＭＳ 明朝" w:eastAsia="ＭＳ 明朝" w:hAnsi="ＭＳ 明朝" w:hint="eastAsia"/>
                <w:sz w:val="12"/>
              </w:rPr>
              <w:t>ちゅう</w:t>
            </w:r>
          </w:rt>
          <w:rubyBase>
            <w:r w:rsidR="00D47205">
              <w:rPr>
                <w:rFonts w:hint="eastAsia"/>
              </w:rPr>
              <w:t>註</w:t>
            </w:r>
          </w:rubyBase>
        </w:ruby>
      </w:r>
      <w:r w:rsidR="00D47205">
        <w:ruby>
          <w:rubyPr>
            <w:rubyAlign w:val="distributeSpace"/>
            <w:hps w:val="12"/>
            <w:hpsRaise w:val="22"/>
            <w:hpsBaseText w:val="24"/>
            <w:lid w:val="ja-JP"/>
          </w:rubyPr>
          <w:rt>
            <w:r w:rsidR="00D47205" w:rsidRPr="00D47205">
              <w:rPr>
                <w:rFonts w:ascii="ＭＳ 明朝" w:eastAsia="ＭＳ 明朝" w:hAnsi="ＭＳ 明朝" w:hint="eastAsia"/>
                <w:sz w:val="12"/>
              </w:rPr>
              <w:t>かい</w:t>
            </w:r>
          </w:rt>
          <w:rubyBase>
            <w:r w:rsidR="00D47205">
              <w:rPr>
                <w:rFonts w:hint="eastAsia"/>
              </w:rPr>
              <w:t>解</w:t>
            </w:r>
          </w:rubyBase>
        </w:ruby>
      </w:r>
      <w:r>
        <w:rPr>
          <w:rFonts w:hint="eastAsia"/>
        </w:rPr>
        <w:t>をくわえようとしたのでもない。</w:t>
      </w:r>
      <w:r w:rsidRPr="00D47205">
        <w:rPr>
          <w:rFonts w:hint="eastAsia"/>
          <w:position w:val="16"/>
          <w:sz w:val="16"/>
        </w:rPr>
        <w:t>イ</w:t>
      </w:r>
      <w:r w:rsidRPr="00D47205">
        <w:rPr>
          <w:rFonts w:hint="eastAsia"/>
          <w:u w:val="thick"/>
        </w:rPr>
        <w:t>周囲の空気にかれはただちょっとした振動をあたえたにすぎない</w:t>
      </w:r>
      <w:r>
        <w:rPr>
          <w:rFonts w:hint="eastAsia"/>
        </w:rPr>
        <w:t>。</w:t>
      </w:r>
    </w:p>
    <w:p w14:paraId="2C9B0591" w14:textId="77777777" w:rsidR="00A706CE" w:rsidRDefault="00A706CE" w:rsidP="00FC1F2C">
      <w:pPr>
        <w:spacing w:line="560" w:lineRule="exact"/>
      </w:pPr>
    </w:p>
    <w:p w14:paraId="52315F38" w14:textId="135D30C4" w:rsidR="00A706CE" w:rsidRDefault="00A706CE" w:rsidP="00FC1F2C">
      <w:pPr>
        <w:spacing w:line="560" w:lineRule="exact"/>
      </w:pPr>
      <w:r>
        <w:rPr>
          <w:rFonts w:hint="eastAsia"/>
        </w:rPr>
        <w:t xml:space="preserve">　昨年の暮れから新年にかけて、フランスの学術グループに加わり、インドネシアを旅した。デンパサル（バリ島の中心地）から北西へ四十キロほど離れた小さなヴィレッジへガムランの演奏を聴きに行った夜のことだ。寺院の庭で幾組かのグループが</w:t>
      </w:r>
      <w:r w:rsidR="00C2594C">
        <w:ruby>
          <w:rubyPr>
            <w:rubyAlign w:val="distributeSpace"/>
            <w:hps w:val="12"/>
            <w:hpsRaise w:val="22"/>
            <w:hpsBaseText w:val="24"/>
            <w:lid w:val="ja-JP"/>
          </w:rubyPr>
          <w:rt>
            <w:r w:rsidR="00C2594C" w:rsidRPr="00C2594C">
              <w:rPr>
                <w:rFonts w:ascii="ＭＳ 明朝" w:eastAsia="ＭＳ 明朝" w:hAnsi="ＭＳ 明朝" w:hint="eastAsia"/>
                <w:sz w:val="12"/>
              </w:rPr>
              <w:t>やし</w:t>
            </w:r>
          </w:rt>
          <w:rubyBase>
            <w:r w:rsidR="00C2594C">
              <w:rPr>
                <w:rFonts w:hint="eastAsia"/>
              </w:rPr>
              <w:t>椰子</w:t>
            </w:r>
          </w:rubyBase>
        </w:ruby>
      </w:r>
      <w:r>
        <w:rPr>
          <w:rFonts w:hint="eastAsia"/>
        </w:rPr>
        <w:t>油を</w:t>
      </w:r>
      <w:r w:rsidR="00C2594C">
        <w:ruby>
          <w:rubyPr>
            <w:rubyAlign w:val="distributeSpace"/>
            <w:hps w:val="12"/>
            <w:hpsRaise w:val="22"/>
            <w:hpsBaseText w:val="24"/>
            <w:lid w:val="ja-JP"/>
          </w:rubyPr>
          <w:rt>
            <w:r w:rsidR="00C2594C" w:rsidRPr="00C2594C">
              <w:rPr>
                <w:rFonts w:ascii="ＭＳ 明朝" w:eastAsia="ＭＳ 明朝" w:hAnsi="ＭＳ 明朝" w:hint="eastAsia"/>
                <w:sz w:val="12"/>
              </w:rPr>
              <w:t>とも</w:t>
            </w:r>
          </w:rt>
          <w:rubyBase>
            <w:r w:rsidR="00C2594C">
              <w:rPr>
                <w:rFonts w:hint="eastAsia"/>
              </w:rPr>
              <w:t>灯</w:t>
            </w:r>
          </w:rubyBase>
        </w:ruby>
      </w:r>
      <w:r>
        <w:rPr>
          <w:rFonts w:hint="eastAsia"/>
        </w:rPr>
        <w:t>してあちこちで一斉に演奏していた。群衆はうたいながら踊りつづけた。私は独特の香料にむせながら、聴こえてくる響きのなかに身を浸した。そこでは聴くということは困難だ、音の外にあって特定のグループの演奏する音楽を</w:t>
      </w:r>
      <w:r w:rsidR="00395D1E">
        <w:ruby>
          <w:rubyPr>
            <w:rubyAlign w:val="distributeSpace"/>
            <w:hps w:val="12"/>
            <w:hpsRaise w:val="22"/>
            <w:hpsBaseText w:val="24"/>
            <w:lid w:val="ja-JP"/>
          </w:rubyPr>
          <w:rt>
            <w:r w:rsidR="00395D1E" w:rsidRPr="00395D1E">
              <w:rPr>
                <w:rFonts w:ascii="ＭＳ 明朝" w:eastAsia="ＭＳ 明朝" w:hAnsi="ＭＳ 明朝" w:hint="eastAsia"/>
                <w:sz w:val="12"/>
              </w:rPr>
              <w:t>えら</w:t>
            </w:r>
          </w:rt>
          <w:rubyBase>
            <w:r w:rsidR="00395D1E">
              <w:rPr>
                <w:rFonts w:hint="eastAsia"/>
              </w:rPr>
              <w:t>択</w:t>
            </w:r>
          </w:rubyBase>
        </w:ruby>
      </w:r>
      <w:r>
        <w:rPr>
          <w:rFonts w:hint="eastAsia"/>
        </w:rPr>
        <w:t>ぶことなどはできない。「聴く」ということは（もちろん）だいじなことには違いないのだが、私たちはともすると記憶や知識の範囲でその行為を意味づけようとしがちなのではないか。ほんとうは、</w:t>
      </w:r>
      <w:r w:rsidRPr="00395D1E">
        <w:rPr>
          <w:rFonts w:hint="eastAsia"/>
          <w:em w:val="comma"/>
        </w:rPr>
        <w:t>聴く</w:t>
      </w:r>
      <w:r>
        <w:rPr>
          <w:rFonts w:hint="eastAsia"/>
        </w:rPr>
        <w:t>ということはそうしたことを超える行為であるはずである。それは音の内に</w:t>
      </w:r>
      <w:r w:rsidRPr="00395D1E">
        <w:rPr>
          <w:rFonts w:hint="eastAsia"/>
          <w:em w:val="comma"/>
        </w:rPr>
        <w:t>在る</w:t>
      </w:r>
      <w:r>
        <w:rPr>
          <w:rFonts w:hint="eastAsia"/>
        </w:rPr>
        <w:t>ということで音そのものと化すことなのだろう。</w:t>
      </w:r>
    </w:p>
    <w:p w14:paraId="4B1ED57D" w14:textId="6ABDAA75" w:rsidR="00A706CE" w:rsidRDefault="00A706CE" w:rsidP="00FC1F2C">
      <w:pPr>
        <w:spacing w:line="560" w:lineRule="exact"/>
      </w:pPr>
      <w:r>
        <w:rPr>
          <w:rFonts w:hint="eastAsia"/>
        </w:rPr>
        <w:t xml:space="preserve">　フランスの音楽家たちはエキゾチックなガムランの響きに夢中だった。かれらの感受性にとってそれは途方もない未知の領域から響くものであった。そして驚きのあとに</w:t>
      </w:r>
      <w:r w:rsidRPr="00395D1E">
        <w:rPr>
          <w:rFonts w:hint="eastAsia"/>
          <w:position w:val="16"/>
          <w:sz w:val="16"/>
        </w:rPr>
        <w:t>ウ</w:t>
      </w:r>
      <w:r w:rsidRPr="00395D1E">
        <w:rPr>
          <w:rFonts w:hint="eastAsia"/>
          <w:u w:val="thick"/>
        </w:rPr>
        <w:t>かれらが示した反応は〈これは素晴らしい</w:t>
      </w:r>
      <w:r w:rsidR="00395D1E">
        <w:rPr>
          <w:u w:val="thick"/>
        </w:rPr>
        <w:ruby>
          <w:rubyPr>
            <w:rubyAlign w:val="distributeSpace"/>
            <w:hps w:val="12"/>
            <w:hpsRaise w:val="22"/>
            <w:hpsBaseText w:val="24"/>
            <w:lid w:val="ja-JP"/>
          </w:rubyPr>
          <w:rt>
            <w:r w:rsidR="00395D1E" w:rsidRPr="00395D1E">
              <w:rPr>
                <w:rFonts w:ascii="ＭＳ 明朝" w:eastAsia="ＭＳ 明朝" w:hAnsi="ＭＳ 明朝" w:hint="eastAsia"/>
                <w:sz w:val="12"/>
                <w:u w:val="thick"/>
              </w:rPr>
              <w:t>ニュー・ソース</w:t>
            </w:r>
          </w:rt>
          <w:rubyBase>
            <w:r w:rsidR="00395D1E">
              <w:rPr>
                <w:rFonts w:hint="eastAsia"/>
                <w:u w:val="thick"/>
              </w:rPr>
              <w:t>新資源</w:t>
            </w:r>
          </w:rubyBase>
        </w:ruby>
      </w:r>
      <w:r w:rsidRPr="00395D1E">
        <w:rPr>
          <w:rFonts w:hint="eastAsia"/>
          <w:u w:val="thick"/>
        </w:rPr>
        <w:t>だ〉ということだった</w:t>
      </w:r>
      <w:r>
        <w:rPr>
          <w:rFonts w:hint="eastAsia"/>
        </w:rPr>
        <w:t>。私は現地のインドネシアの人々とも、またフランスの音楽家たちとも異なる反応を示す自分を見出していた。私の生活は、バリ島の人々のごとくには、その音楽と</w:t>
      </w:r>
      <w:r w:rsidR="00395D1E">
        <w:ruby>
          <w:rubyPr>
            <w:rubyAlign w:val="distributeSpace"/>
            <w:hps w:val="12"/>
            <w:hpsRaise w:val="22"/>
            <w:hpsBaseText w:val="24"/>
            <w:lid w:val="ja-JP"/>
          </w:rubyPr>
          <w:rt>
            <w:r w:rsidR="00395D1E" w:rsidRPr="00395D1E">
              <w:rPr>
                <w:rFonts w:ascii="ＭＳ 明朝" w:eastAsia="ＭＳ 明朝" w:hAnsi="ＭＳ 明朝" w:hint="eastAsia"/>
                <w:sz w:val="12"/>
              </w:rPr>
              <w:t>わか</w:t>
            </w:r>
          </w:rt>
          <w:rubyBase>
            <w:r w:rsidR="00395D1E">
              <w:rPr>
                <w:rFonts w:hint="eastAsia"/>
              </w:rPr>
              <w:t>分</w:t>
            </w:r>
          </w:rubyBase>
        </w:ruby>
      </w:r>
      <w:r>
        <w:rPr>
          <w:rFonts w:hint="eastAsia"/>
        </w:rPr>
        <w:t>ちがたく一致することはないだろう。かといってフランスの音楽家のようには、その異質の音源を自分たちの音楽表現の論理へ組みこむことにも熱中しえないだろう。</w:t>
      </w:r>
    </w:p>
    <w:p w14:paraId="3DA4864B" w14:textId="77777777" w:rsidR="00395D1E" w:rsidRDefault="00A706CE" w:rsidP="00FC1F2C">
      <w:pPr>
        <w:spacing w:line="560" w:lineRule="exact"/>
      </w:pPr>
      <w:r>
        <w:rPr>
          <w:rFonts w:hint="eastAsia"/>
        </w:rPr>
        <w:t xml:space="preserve">　通訳のベルナール・ワヤンが寺院の隣の庭で</w:t>
      </w:r>
      <w:r w:rsidR="00395D1E">
        <w:ruby>
          <w:rubyPr>
            <w:rubyAlign w:val="distributeSpace"/>
            <w:hps w:val="12"/>
            <w:hpsRaise w:val="22"/>
            <w:hpsBaseText w:val="24"/>
            <w:lid w:val="ja-JP"/>
          </w:rubyPr>
          <w:rt>
            <w:r w:rsidR="00395D1E" w:rsidRPr="00395D1E">
              <w:rPr>
                <w:rFonts w:ascii="ＭＳ 明朝" w:eastAsia="ＭＳ 明朝" w:hAnsi="ＭＳ 明朝" w:hint="eastAsia"/>
                <w:sz w:val="12"/>
              </w:rPr>
              <w:t>ワヤン・クリット</w:t>
            </w:r>
          </w:rt>
          <w:rubyBase>
            <w:r w:rsidR="00395D1E">
              <w:rPr>
                <w:rFonts w:hint="eastAsia"/>
              </w:rPr>
              <w:t>影絵</w:t>
            </w:r>
          </w:rubyBase>
        </w:ruby>
      </w:r>
      <w:r>
        <w:rPr>
          <w:rFonts w:hint="eastAsia"/>
        </w:rPr>
        <w:t>が演じられているというので、踊る人々をぬけて石の門をくぐった。急に天が低く感じられたのは、夜の暗さのなかで星が</w:t>
      </w:r>
      <w:r w:rsidR="00395D1E">
        <w:ruby>
          <w:rubyPr>
            <w:rubyAlign w:val="distributeSpace"/>
            <w:hps w:val="12"/>
            <w:hpsRaise w:val="22"/>
            <w:hpsBaseText w:val="24"/>
            <w:lid w:val="ja-JP"/>
          </w:rubyPr>
          <w:rt>
            <w:r w:rsidR="00395D1E" w:rsidRPr="00395D1E">
              <w:rPr>
                <w:rFonts w:ascii="ＭＳ 明朝" w:eastAsia="ＭＳ 明朝" w:hAnsi="ＭＳ 明朝" w:hint="eastAsia"/>
                <w:sz w:val="12"/>
              </w:rPr>
              <w:t>さ</w:t>
            </w:r>
          </w:rt>
          <w:rubyBase>
            <w:r w:rsidR="00395D1E">
              <w:rPr>
                <w:rFonts w:hint="eastAsia"/>
              </w:rPr>
              <w:t>砂</w:t>
            </w:r>
          </w:rubyBase>
        </w:ruby>
      </w:r>
      <w:r w:rsidR="00395D1E">
        <w:ruby>
          <w:rubyPr>
            <w:rubyAlign w:val="distributeSpace"/>
            <w:hps w:val="12"/>
            <w:hpsRaise w:val="22"/>
            <w:hpsBaseText w:val="24"/>
            <w:lid w:val="ja-JP"/>
          </w:rubyPr>
          <w:rt>
            <w:r w:rsidR="00395D1E" w:rsidRPr="00395D1E">
              <w:rPr>
                <w:rFonts w:ascii="ＭＳ 明朝" w:eastAsia="ＭＳ 明朝" w:hAnsi="ＭＳ 明朝" w:hint="eastAsia"/>
                <w:sz w:val="12"/>
              </w:rPr>
              <w:t>れき</w:t>
            </w:r>
          </w:rt>
          <w:rubyBase>
            <w:r w:rsidR="00395D1E">
              <w:rPr>
                <w:rFonts w:hint="eastAsia"/>
              </w:rPr>
              <w:t>礫</w:t>
            </w:r>
          </w:rubyBase>
        </w:ruby>
      </w:r>
      <w:r>
        <w:rPr>
          <w:rFonts w:hint="eastAsia"/>
        </w:rPr>
        <w:t>のように降りしきって見えたからであった。庭の一隅</w:t>
      </w:r>
      <w:r>
        <w:rPr>
          <w:rFonts w:hint="eastAsia"/>
        </w:rPr>
        <w:lastRenderedPageBreak/>
        <w:t>の、そこだけはなおいっそう夜の気配の濃い片隅で</w:t>
      </w:r>
      <w:r w:rsidR="00395D1E">
        <w:ruby>
          <w:rubyPr>
            <w:rubyAlign w:val="distributeSpace"/>
            <w:hps w:val="12"/>
            <w:hpsRaise w:val="22"/>
            <w:hpsBaseText w:val="24"/>
            <w:lid w:val="ja-JP"/>
          </w:rubyPr>
          <w:rt>
            <w:r w:rsidR="00395D1E" w:rsidRPr="00395D1E">
              <w:rPr>
                <w:rFonts w:ascii="ＭＳ 明朝" w:eastAsia="ＭＳ 明朝" w:hAnsi="ＭＳ 明朝" w:hint="eastAsia"/>
                <w:sz w:val="12"/>
              </w:rPr>
              <w:t>ワヤン・クリット</w:t>
            </w:r>
          </w:rt>
          <w:rubyBase>
            <w:r w:rsidR="00395D1E">
              <w:rPr>
                <w:rFonts w:hint="eastAsia"/>
              </w:rPr>
              <w:t>影絵</w:t>
            </w:r>
          </w:rubyBase>
        </w:ruby>
      </w:r>
      <w:r>
        <w:rPr>
          <w:rFonts w:hint="eastAsia"/>
        </w:rPr>
        <w:t>は演じられていた。奇異なことに一本の</w:t>
      </w:r>
      <w:r w:rsidR="00395D1E">
        <w:ruby>
          <w:rubyPr>
            <w:rubyAlign w:val="distributeSpace"/>
            <w:hps w:val="12"/>
            <w:hpsRaise w:val="22"/>
            <w:hpsBaseText w:val="24"/>
            <w:lid w:val="ja-JP"/>
          </w:rubyPr>
          <w:rt>
            <w:r w:rsidR="00395D1E" w:rsidRPr="00395D1E">
              <w:rPr>
                <w:rFonts w:ascii="ＭＳ 明朝" w:eastAsia="ＭＳ 明朝" w:hAnsi="ＭＳ 明朝" w:hint="eastAsia"/>
                <w:sz w:val="12"/>
              </w:rPr>
              <w:t>ろうそく</w:t>
            </w:r>
          </w:rt>
          <w:rubyBase>
            <w:r w:rsidR="00395D1E">
              <w:rPr>
                <w:rFonts w:hint="eastAsia"/>
              </w:rPr>
              <w:t>蠟燭</w:t>
            </w:r>
          </w:rubyBase>
        </w:ruby>
      </w:r>
      <w:r>
        <w:rPr>
          <w:rFonts w:hint="eastAsia"/>
        </w:rPr>
        <w:t>すら</w:t>
      </w:r>
      <w:r w:rsidR="00395D1E">
        <w:ruby>
          <w:rubyPr>
            <w:rubyAlign w:val="distributeSpace"/>
            <w:hps w:val="12"/>
            <w:hpsRaise w:val="22"/>
            <w:hpsBaseText w:val="24"/>
            <w:lid w:val="ja-JP"/>
          </w:rubyPr>
          <w:rt>
            <w:r w:rsidR="00395D1E" w:rsidRPr="00395D1E">
              <w:rPr>
                <w:rFonts w:ascii="ＭＳ 明朝" w:eastAsia="ＭＳ 明朝" w:hAnsi="ＭＳ 明朝" w:hint="eastAsia"/>
                <w:sz w:val="12"/>
              </w:rPr>
              <w:t>とも</w:t>
            </w:r>
          </w:rt>
          <w:rubyBase>
            <w:r w:rsidR="00395D1E">
              <w:rPr>
                <w:rFonts w:hint="eastAsia"/>
              </w:rPr>
              <w:t>点</w:t>
            </w:r>
          </w:rubyBase>
        </w:ruby>
      </w:r>
      <w:r>
        <w:rPr>
          <w:rFonts w:hint="eastAsia"/>
        </w:rPr>
        <w:t>されていない。</w:t>
      </w:r>
      <w:r w:rsidR="00395D1E">
        <w:ruby>
          <w:rubyPr>
            <w:rubyAlign w:val="distributeSpace"/>
            <w:hps w:val="12"/>
            <w:hpsRaise w:val="22"/>
            <w:hpsBaseText w:val="24"/>
            <w:lid w:val="ja-JP"/>
          </w:rubyPr>
          <w:rt>
            <w:r w:rsidR="00395D1E" w:rsidRPr="00395D1E">
              <w:rPr>
                <w:rFonts w:ascii="ＭＳ 明朝" w:eastAsia="ＭＳ 明朝" w:hAnsi="ＭＳ 明朝" w:hint="eastAsia"/>
                <w:sz w:val="12"/>
              </w:rPr>
              <w:t>ワヤン・クリット</w:t>
            </w:r>
          </w:rt>
          <w:rubyBase>
            <w:r w:rsidR="00395D1E">
              <w:rPr>
                <w:rFonts w:hint="eastAsia"/>
              </w:rPr>
              <w:t>影絵</w:t>
            </w:r>
          </w:rubyBase>
        </w:ruby>
      </w:r>
      <w:r>
        <w:rPr>
          <w:rFonts w:hint="eastAsia"/>
        </w:rPr>
        <w:t>は精緻に切抜かれた型をスクリーンに映して宗教的な説話を演ずるものである。事実、その後ジャワ島のどの場所で観た</w:t>
      </w:r>
      <w:r w:rsidR="00395D1E">
        <w:ruby>
          <w:rubyPr>
            <w:rubyAlign w:val="distributeSpace"/>
            <w:hps w:val="12"/>
            <w:hpsRaise w:val="22"/>
            <w:hpsBaseText w:val="24"/>
            <w:lid w:val="ja-JP"/>
          </w:rubyPr>
          <w:rt>
            <w:r w:rsidR="00395D1E" w:rsidRPr="00395D1E">
              <w:rPr>
                <w:rFonts w:ascii="ＭＳ 明朝" w:eastAsia="ＭＳ 明朝" w:hAnsi="ＭＳ 明朝" w:hint="eastAsia"/>
                <w:sz w:val="12"/>
              </w:rPr>
              <w:t>ワヤン・クリット</w:t>
            </w:r>
          </w:rt>
          <w:rubyBase>
            <w:r w:rsidR="00395D1E">
              <w:rPr>
                <w:rFonts w:hint="eastAsia"/>
              </w:rPr>
              <w:t>影絵</w:t>
            </w:r>
          </w:rubyBase>
        </w:ruby>
      </w:r>
      <w:r>
        <w:rPr>
          <w:rFonts w:hint="eastAsia"/>
        </w:rPr>
        <w:t>も灯を用いないものはなかった。私は、演ずる老人のまぢかに寄ってゆき、布で張られたスクリーンに眼をこらした。無論なにも見えはしない。老人の側に</w:t>
      </w:r>
      <w:r w:rsidR="00395D1E">
        <w:ruby>
          <w:rubyPr>
            <w:rubyAlign w:val="distributeSpace"/>
            <w:hps w:val="12"/>
            <w:hpsRaise w:val="22"/>
            <w:hpsBaseText w:val="24"/>
            <w:lid w:val="ja-JP"/>
          </w:rubyPr>
          <w:rt>
            <w:r w:rsidR="00395D1E" w:rsidRPr="00395D1E">
              <w:rPr>
                <w:rFonts w:ascii="ＭＳ 明朝" w:eastAsia="ＭＳ 明朝" w:hAnsi="ＭＳ 明朝" w:hint="eastAsia"/>
                <w:sz w:val="12"/>
              </w:rPr>
              <w:t>まわ</w:t>
            </w:r>
          </w:rt>
          <w:rubyBase>
            <w:r w:rsidR="00395D1E">
              <w:rPr>
                <w:rFonts w:hint="eastAsia"/>
              </w:rPr>
              <w:t>廻</w:t>
            </w:r>
          </w:rubyBase>
        </w:ruby>
      </w:r>
      <w:r>
        <w:rPr>
          <w:rFonts w:hint="eastAsia"/>
        </w:rPr>
        <w:t>ってみると、かれは地に</w:t>
      </w:r>
      <w:r w:rsidR="00395D1E">
        <w:ruby>
          <w:rubyPr>
            <w:rubyAlign w:val="distributeSpace"/>
            <w:hps w:val="12"/>
            <w:hpsRaise w:val="22"/>
            <w:hpsBaseText w:val="24"/>
            <w:lid w:val="ja-JP"/>
          </w:rubyPr>
          <w:rt>
            <w:r w:rsidR="00395D1E" w:rsidRPr="00395D1E">
              <w:rPr>
                <w:rFonts w:ascii="ＭＳ 明朝" w:eastAsia="ＭＳ 明朝" w:hAnsi="ＭＳ 明朝" w:hint="eastAsia"/>
                <w:sz w:val="12"/>
              </w:rPr>
              <w:t>ざ</w:t>
            </w:r>
          </w:rt>
          <w:rubyBase>
            <w:r w:rsidR="00395D1E">
              <w:rPr>
                <w:rFonts w:hint="eastAsia"/>
              </w:rPr>
              <w:t>坐</w:t>
            </w:r>
          </w:rubyBase>
        </w:ruby>
      </w:r>
      <w:r>
        <w:rPr>
          <w:rFonts w:hint="eastAsia"/>
        </w:rPr>
        <w:t>し、組まれた膝の前に置かれた多くの型のなかからひとつあるいはふたつを手にとっては</w:t>
      </w:r>
      <w:r w:rsidR="00395D1E">
        <w:ruby>
          <w:rubyPr>
            <w:rubyAlign w:val="distributeSpace"/>
            <w:hps w:val="12"/>
            <w:hpsRaise w:val="22"/>
            <w:hpsBaseText w:val="24"/>
            <w:lid w:val="ja-JP"/>
          </w:rubyPr>
          <w:rt>
            <w:r w:rsidR="00395D1E" w:rsidRPr="00395D1E">
              <w:rPr>
                <w:rFonts w:ascii="ＭＳ 明朝" w:eastAsia="ＭＳ 明朝" w:hAnsi="ＭＳ 明朝" w:hint="eastAsia"/>
                <w:sz w:val="12"/>
              </w:rPr>
              <w:t>つぶや</w:t>
            </w:r>
          </w:rt>
          <w:rubyBase>
            <w:r w:rsidR="00395D1E">
              <w:rPr>
                <w:rFonts w:hint="eastAsia"/>
              </w:rPr>
              <w:t>呟</w:t>
            </w:r>
          </w:rubyBase>
        </w:ruby>
      </w:r>
      <w:r>
        <w:rPr>
          <w:rFonts w:hint="eastAsia"/>
        </w:rPr>
        <w:t>くように説話を語りながらスクリーンヘ</w:t>
      </w:r>
      <w:r w:rsidR="00395D1E">
        <w:ruby>
          <w:rubyPr>
            <w:rubyAlign w:val="distributeSpace"/>
            <w:hps w:val="12"/>
            <w:hpsRaise w:val="22"/>
            <w:hpsBaseText w:val="24"/>
            <w:lid w:val="ja-JP"/>
          </w:rubyPr>
          <w:rt>
            <w:r w:rsidR="00395D1E" w:rsidRPr="00395D1E">
              <w:rPr>
                <w:rFonts w:ascii="ＭＳ 明朝" w:eastAsia="ＭＳ 明朝" w:hAnsi="ＭＳ 明朝" w:hint="eastAsia"/>
                <w:sz w:val="12"/>
              </w:rPr>
              <w:t>かざ</w:t>
            </w:r>
          </w:rt>
          <w:rubyBase>
            <w:r w:rsidR="00395D1E">
              <w:rPr>
                <w:rFonts w:hint="eastAsia"/>
              </w:rPr>
              <w:t>翳</w:t>
            </w:r>
          </w:rubyBase>
        </w:ruby>
      </w:r>
      <w:r>
        <w:rPr>
          <w:rFonts w:hint="eastAsia"/>
        </w:rPr>
        <w:t>していた。私は通訳のワヤンに</w:t>
      </w:r>
      <w:r w:rsidR="00395D1E">
        <w:ruby>
          <w:rubyPr>
            <w:rubyAlign w:val="distributeSpace"/>
            <w:hps w:val="12"/>
            <w:hpsRaise w:val="22"/>
            <w:hpsBaseText w:val="24"/>
            <w:lid w:val="ja-JP"/>
          </w:rubyPr>
          <w:rt>
            <w:r w:rsidR="00395D1E" w:rsidRPr="00395D1E">
              <w:rPr>
                <w:rFonts w:ascii="ＭＳ 明朝" w:eastAsia="ＭＳ 明朝" w:hAnsi="ＭＳ 明朝" w:hint="eastAsia"/>
                <w:sz w:val="12"/>
              </w:rPr>
              <w:t>たず</w:t>
            </w:r>
          </w:rt>
          <w:rubyBase>
            <w:r w:rsidR="00395D1E">
              <w:rPr>
                <w:rFonts w:hint="eastAsia"/>
              </w:rPr>
              <w:t>訊</w:t>
            </w:r>
          </w:rubyBase>
        </w:ruby>
      </w:r>
      <w:r>
        <w:rPr>
          <w:rFonts w:hint="eastAsia"/>
        </w:rPr>
        <w:t>ねた、老人は何のためにまた誰のために行なっているのか。ワヤンの口を経て老人は、自分自身のためにそして多くの精霊のために星の光を通して宇宙と</w:t>
      </w:r>
      <w:r w:rsidR="00395D1E">
        <w:ruby>
          <w:rubyPr>
            <w:rubyAlign w:val="distributeSpace"/>
            <w:hps w:val="12"/>
            <w:hpsRaise w:val="22"/>
            <w:hpsBaseText w:val="24"/>
            <w:lid w:val="ja-JP"/>
          </w:rubyPr>
          <w:rt>
            <w:r w:rsidR="00395D1E" w:rsidRPr="00395D1E">
              <w:rPr>
                <w:rFonts w:ascii="ＭＳ 明朝" w:eastAsia="ＭＳ 明朝" w:hAnsi="ＭＳ 明朝" w:hint="eastAsia"/>
                <w:sz w:val="12"/>
              </w:rPr>
              <w:t>コレスポンデンス</w:t>
            </w:r>
          </w:rt>
          <w:rubyBase>
            <w:r w:rsidR="00395D1E">
              <w:rPr>
                <w:rFonts w:hint="eastAsia"/>
              </w:rPr>
              <w:t>会話</w:t>
            </w:r>
          </w:rubyBase>
        </w:ruby>
      </w:r>
      <w:r>
        <w:rPr>
          <w:rFonts w:hint="eastAsia"/>
        </w:rPr>
        <w:t>しているのだと応えた。そして</w:t>
      </w:r>
      <w:r w:rsidRPr="00395D1E">
        <w:rPr>
          <w:rFonts w:hint="eastAsia"/>
          <w:em w:val="comma"/>
        </w:rPr>
        <w:t>何か</w:t>
      </w:r>
      <w:r>
        <w:rPr>
          <w:rFonts w:hint="eastAsia"/>
        </w:rPr>
        <w:t>を、宇宙からこの</w:t>
      </w:r>
      <w:r w:rsidR="00395D1E">
        <w:ruby>
          <w:rubyPr>
            <w:rubyAlign w:val="distributeSpace"/>
            <w:hps w:val="12"/>
            <w:hpsRaise w:val="22"/>
            <w:hpsBaseText w:val="24"/>
            <w:lid w:val="ja-JP"/>
          </w:rubyPr>
          <w:rt>
            <w:r w:rsidR="00395D1E" w:rsidRPr="00395D1E">
              <w:rPr>
                <w:rFonts w:ascii="ＭＳ 明朝" w:eastAsia="ＭＳ 明朝" w:hAnsi="ＭＳ 明朝" w:hint="eastAsia"/>
                <w:sz w:val="12"/>
              </w:rPr>
              <w:t>ユニヴァース</w:t>
            </w:r>
          </w:rt>
          <w:rubyBase>
            <w:r w:rsidR="00395D1E">
              <w:rPr>
                <w:rFonts w:hint="eastAsia"/>
              </w:rPr>
              <w:t>世界</w:t>
            </w:r>
          </w:rubyBase>
        </w:ruby>
      </w:r>
      <w:r>
        <w:rPr>
          <w:rFonts w:hint="eastAsia"/>
        </w:rPr>
        <w:t>へ返すのだと言ったらしいのだ。たぶん、これもまたバカラシイことかもしれない。だがその時、私は意識の彼方からやってくるものがあるのを感じた。私は何も現われはしない小さなスクリーンを眺めつづけた。</w:t>
      </w:r>
      <w:r w:rsidRPr="00395D1E">
        <w:rPr>
          <w:rFonts w:hint="eastAsia"/>
          <w:position w:val="16"/>
          <w:sz w:val="16"/>
        </w:rPr>
        <w:t>エ</w:t>
      </w:r>
      <w:r w:rsidRPr="00395D1E">
        <w:rPr>
          <w:rFonts w:hint="eastAsia"/>
          <w:u w:val="thick"/>
        </w:rPr>
        <w:t>そして、やがて</w:t>
      </w:r>
      <w:r w:rsidRPr="00395D1E">
        <w:rPr>
          <w:rFonts w:hint="eastAsia"/>
          <w:u w:val="thick"/>
          <w:em w:val="comma"/>
        </w:rPr>
        <w:t>何か</w:t>
      </w:r>
      <w:r w:rsidRPr="00395D1E">
        <w:rPr>
          <w:rFonts w:hint="eastAsia"/>
          <w:u w:val="thick"/>
        </w:rPr>
        <w:t>をそこに見出したように思った</w:t>
      </w:r>
      <w:r>
        <w:rPr>
          <w:rFonts w:hint="eastAsia"/>
        </w:rPr>
        <w:t>。</w:t>
      </w:r>
    </w:p>
    <w:p w14:paraId="78F0F6B2" w14:textId="12AA954B" w:rsidR="00A706CE" w:rsidRDefault="00A706CE" w:rsidP="00395D1E">
      <w:pPr>
        <w:spacing w:line="560" w:lineRule="exact"/>
        <w:jc w:val="right"/>
      </w:pPr>
      <w:r>
        <w:t>（武満徹「</w:t>
      </w:r>
      <w:r w:rsidR="00746EA8">
        <w:ruby>
          <w:rubyPr>
            <w:rubyAlign w:val="distributeSpace"/>
            <w:hps w:val="12"/>
            <w:hpsRaise w:val="22"/>
            <w:hpsBaseText w:val="24"/>
            <w:lid w:val="ja-JP"/>
          </w:rubyPr>
          <w:rt>
            <w:r w:rsidR="00746EA8" w:rsidRPr="00746EA8">
              <w:rPr>
                <w:rFonts w:ascii="ＭＳ 明朝" w:eastAsia="ＭＳ 明朝" w:hAnsi="ＭＳ 明朝" w:hint="eastAsia"/>
                <w:sz w:val="12"/>
              </w:rPr>
              <w:t>ワヤン・クリット</w:t>
            </w:r>
          </w:rt>
          <w:rubyBase>
            <w:r w:rsidR="00746EA8">
              <w:rPr>
                <w:rFonts w:hint="eastAsia"/>
              </w:rPr>
              <w:t>影絵</w:t>
            </w:r>
          </w:rubyBase>
        </w:ruby>
      </w:r>
      <w:r>
        <w:t>の鏡」）</w:t>
      </w:r>
    </w:p>
    <w:p w14:paraId="4F350625" w14:textId="77777777" w:rsidR="00A706CE" w:rsidRDefault="00A706CE" w:rsidP="00FC1F2C">
      <w:pPr>
        <w:spacing w:line="560" w:lineRule="exact"/>
      </w:pPr>
    </w:p>
    <w:p w14:paraId="4039A078" w14:textId="7A2D4D2C" w:rsidR="00A706CE" w:rsidRDefault="00A706CE" w:rsidP="00395D1E">
      <w:pPr>
        <w:spacing w:line="560" w:lineRule="exact"/>
        <w:ind w:left="1200" w:hangingChars="500" w:hanging="1200"/>
      </w:pPr>
      <w:r>
        <w:rPr>
          <w:rFonts w:hint="eastAsia"/>
        </w:rPr>
        <w:t>〔注〕　○ジョン・ケージ―</w:t>
      </w:r>
      <w:r w:rsidR="00395D1E">
        <w:rPr>
          <w:rFonts w:hint="eastAsia"/>
        </w:rPr>
        <w:t>―</w:t>
      </w:r>
      <w:r>
        <w:t>John Milton Cage Jr.</w:t>
      </w:r>
      <w:r>
        <w:t>（一九一二～九二）。アメリカの作曲家。</w:t>
      </w:r>
    </w:p>
    <w:p w14:paraId="7DCDEC10" w14:textId="176A02EF" w:rsidR="00A706CE" w:rsidRDefault="00A706CE" w:rsidP="00395D1E">
      <w:pPr>
        <w:spacing w:line="560" w:lineRule="exact"/>
        <w:ind w:left="1200" w:hangingChars="500" w:hanging="1200"/>
      </w:pPr>
      <w:r>
        <w:rPr>
          <w:rFonts w:hint="eastAsia"/>
        </w:rPr>
        <w:t xml:space="preserve">　　　○ガムラン―</w:t>
      </w:r>
      <w:r w:rsidR="00395D1E">
        <w:rPr>
          <w:rFonts w:hint="eastAsia"/>
        </w:rPr>
        <w:t>―</w:t>
      </w:r>
      <w:r>
        <w:rPr>
          <w:rFonts w:hint="eastAsia"/>
        </w:rPr>
        <w:t>インドネシアの民族音楽。さまざまな</w:t>
      </w:r>
      <w:r w:rsidR="00746EA8">
        <w:ruby>
          <w:rubyPr>
            <w:rubyAlign w:val="distributeSpace"/>
            <w:hps w:val="12"/>
            <w:hpsRaise w:val="22"/>
            <w:hpsBaseText w:val="24"/>
            <w:lid w:val="ja-JP"/>
          </w:rubyPr>
          <w:rt>
            <w:r w:rsidR="00746EA8" w:rsidRPr="00746EA8">
              <w:rPr>
                <w:rFonts w:ascii="ＭＳ 明朝" w:eastAsia="ＭＳ 明朝" w:hAnsi="ＭＳ 明朝" w:hint="eastAsia"/>
                <w:sz w:val="12"/>
              </w:rPr>
              <w:t>どら</w:t>
            </w:r>
          </w:rt>
          <w:rubyBase>
            <w:r w:rsidR="00746EA8">
              <w:rPr>
                <w:rFonts w:hint="eastAsia"/>
              </w:rPr>
              <w:t>銅鑼</w:t>
            </w:r>
          </w:rubyBase>
        </w:ruby>
      </w:r>
      <w:r>
        <w:rPr>
          <w:rFonts w:hint="eastAsia"/>
        </w:rPr>
        <w:t>や鍵盤打楽器で行われる合奏。</w:t>
      </w:r>
    </w:p>
    <w:p w14:paraId="5FE62529" w14:textId="55BE7706" w:rsidR="00A706CE" w:rsidRDefault="00A706CE" w:rsidP="00395D1E">
      <w:pPr>
        <w:spacing w:line="560" w:lineRule="exact"/>
        <w:ind w:left="1200" w:hangingChars="500" w:hanging="1200"/>
      </w:pPr>
      <w:r>
        <w:rPr>
          <w:rFonts w:hint="eastAsia"/>
        </w:rPr>
        <w:t xml:space="preserve">　　　○</w:t>
      </w:r>
      <w:r w:rsidR="00746EA8">
        <w:ruby>
          <w:rubyPr>
            <w:rubyAlign w:val="distributeSpace"/>
            <w:hps w:val="12"/>
            <w:hpsRaise w:val="22"/>
            <w:hpsBaseText w:val="24"/>
            <w:lid w:val="ja-JP"/>
          </w:rubyPr>
          <w:rt>
            <w:r w:rsidR="00746EA8" w:rsidRPr="00746EA8">
              <w:rPr>
                <w:rFonts w:ascii="ＭＳ 明朝" w:eastAsia="ＭＳ 明朝" w:hAnsi="ＭＳ 明朝" w:hint="eastAsia"/>
                <w:sz w:val="12"/>
              </w:rPr>
              <w:t>ワヤン・クリット</w:t>
            </w:r>
          </w:rt>
          <w:rubyBase>
            <w:r w:rsidR="00746EA8">
              <w:rPr>
                <w:rFonts w:hint="eastAsia"/>
              </w:rPr>
              <w:t>影絵</w:t>
            </w:r>
          </w:rubyBase>
        </w:ruby>
      </w:r>
      <w:r>
        <w:rPr>
          <w:rFonts w:hint="eastAsia"/>
        </w:rPr>
        <w:t>―</w:t>
      </w:r>
      <w:r w:rsidR="00395D1E">
        <w:rPr>
          <w:rFonts w:hint="eastAsia"/>
        </w:rPr>
        <w:t>―</w:t>
      </w:r>
      <w:r>
        <w:rPr>
          <w:rFonts w:hint="eastAsia"/>
        </w:rPr>
        <w:t>インドネシアの伝統芸能で、人形を用いた影絵芝居。</w:t>
      </w:r>
    </w:p>
    <w:p w14:paraId="1B2C7FC5" w14:textId="77777777" w:rsidR="00A706CE" w:rsidRDefault="00A706CE" w:rsidP="00FC1F2C">
      <w:pPr>
        <w:spacing w:line="560" w:lineRule="exact"/>
      </w:pPr>
    </w:p>
    <w:p w14:paraId="33114EB9" w14:textId="77777777" w:rsidR="001A0BC9" w:rsidRDefault="001A0BC9" w:rsidP="00746EA8">
      <w:pPr>
        <w:spacing w:line="560" w:lineRule="exact"/>
        <w:ind w:left="480" w:hangingChars="200" w:hanging="480"/>
      </w:pPr>
      <w:r>
        <w:br w:type="page"/>
      </w:r>
    </w:p>
    <w:p w14:paraId="152E754C" w14:textId="1C4F8E43" w:rsidR="00A706CE" w:rsidRDefault="00A706CE" w:rsidP="00746EA8">
      <w:pPr>
        <w:spacing w:line="560" w:lineRule="exact"/>
        <w:ind w:left="480" w:hangingChars="200" w:hanging="480"/>
      </w:pPr>
      <w:r>
        <w:rPr>
          <w:rFonts w:hint="eastAsia"/>
        </w:rPr>
        <w:lastRenderedPageBreak/>
        <w:t>問１　「私の</w:t>
      </w:r>
      <w:r w:rsidRPr="00746EA8">
        <w:rPr>
          <w:rFonts w:hint="eastAsia"/>
          <w:em w:val="comma"/>
        </w:rPr>
        <w:t>ひと</w:t>
      </w:r>
      <w:r>
        <w:rPr>
          <w:rFonts w:hint="eastAsia"/>
        </w:rPr>
        <w:t>としての意識は少しも働きはしなかったのである」（傍線部ア）とあるが、それはなぜか、説明せよ。</w:t>
      </w:r>
    </w:p>
    <w:p w14:paraId="1E13948F" w14:textId="77777777" w:rsidR="00746EA8" w:rsidRDefault="00746EA8" w:rsidP="00746EA8">
      <w:pPr>
        <w:spacing w:line="560" w:lineRule="exact"/>
        <w:ind w:left="480" w:hangingChars="200" w:hanging="480"/>
      </w:pPr>
    </w:p>
    <w:p w14:paraId="32569816" w14:textId="4E2289F6" w:rsidR="00A706CE" w:rsidRDefault="00A706CE" w:rsidP="00746EA8">
      <w:pPr>
        <w:spacing w:line="560" w:lineRule="exact"/>
        <w:ind w:left="480" w:hangingChars="200" w:hanging="480"/>
      </w:pPr>
      <w:r>
        <w:rPr>
          <w:rFonts w:hint="eastAsia"/>
        </w:rPr>
        <w:t>問２　「周囲の空気にかれはただちょっとした振動をあたえたにすぎない」（傍線部イ）とはどういうことか、説明せよ。</w:t>
      </w:r>
    </w:p>
    <w:p w14:paraId="09C3A1F5" w14:textId="77777777" w:rsidR="00746EA8" w:rsidRDefault="00746EA8" w:rsidP="00746EA8">
      <w:pPr>
        <w:spacing w:line="560" w:lineRule="exact"/>
        <w:ind w:left="480" w:hangingChars="200" w:hanging="480"/>
      </w:pPr>
    </w:p>
    <w:p w14:paraId="3F1555AA" w14:textId="37F61A5E" w:rsidR="00A706CE" w:rsidRDefault="00A706CE" w:rsidP="00746EA8">
      <w:pPr>
        <w:spacing w:line="560" w:lineRule="exact"/>
        <w:ind w:left="480" w:hangingChars="200" w:hanging="480"/>
      </w:pPr>
      <w:r>
        <w:rPr>
          <w:rFonts w:hint="eastAsia"/>
        </w:rPr>
        <w:t>問３　「かれらが示した反応は〈これは素晴らしい</w:t>
      </w:r>
      <w:r w:rsidR="00746EA8">
        <w:ruby>
          <w:rubyPr>
            <w:rubyAlign w:val="distributeSpace"/>
            <w:hps w:val="12"/>
            <w:hpsRaise w:val="22"/>
            <w:hpsBaseText w:val="24"/>
            <w:lid w:val="ja-JP"/>
          </w:rubyPr>
          <w:rt>
            <w:r w:rsidR="00746EA8" w:rsidRPr="00746EA8">
              <w:rPr>
                <w:rFonts w:ascii="ＭＳ 明朝" w:eastAsia="ＭＳ 明朝" w:hAnsi="ＭＳ 明朝" w:hint="eastAsia"/>
                <w:sz w:val="12"/>
              </w:rPr>
              <w:t>ニュー・ソース</w:t>
            </w:r>
          </w:rt>
          <w:rubyBase>
            <w:r w:rsidR="00746EA8">
              <w:rPr>
                <w:rFonts w:hint="eastAsia"/>
              </w:rPr>
              <w:t>新資源</w:t>
            </w:r>
          </w:rubyBase>
        </w:ruby>
      </w:r>
      <w:r>
        <w:rPr>
          <w:rFonts w:hint="eastAsia"/>
        </w:rPr>
        <w:t>だ〉ということだった」（傍線部ウ）とはどういうことか、説明せよ。</w:t>
      </w:r>
    </w:p>
    <w:p w14:paraId="088D33A3" w14:textId="77777777" w:rsidR="00746EA8" w:rsidRDefault="00A706CE" w:rsidP="00746EA8">
      <w:pPr>
        <w:spacing w:line="560" w:lineRule="exact"/>
        <w:ind w:leftChars="-100" w:left="480" w:hangingChars="300" w:hanging="720"/>
        <w:rPr>
          <w:rFonts w:ascii="Times New Roman" w:hAnsi="Times New Roman" w:cs="Times New Roman"/>
        </w:rPr>
      </w:pPr>
      <w:r>
        <w:rPr>
          <w:rFonts w:ascii="Times New Roman" w:hAnsi="Times New Roman" w:cs="Times New Roman"/>
        </w:rPr>
        <w:t> </w:t>
      </w:r>
    </w:p>
    <w:p w14:paraId="30843426" w14:textId="3128E2AF" w:rsidR="00A706CE" w:rsidRPr="008E6FC1" w:rsidRDefault="00746EA8" w:rsidP="00746EA8">
      <w:pPr>
        <w:spacing w:line="560" w:lineRule="exact"/>
        <w:ind w:leftChars="-100" w:left="480" w:hangingChars="300" w:hanging="720"/>
      </w:pPr>
      <w:r>
        <w:rPr>
          <w:rFonts w:ascii="Times New Roman" w:hAnsi="Times New Roman" w:cs="Times New Roman" w:hint="eastAsia"/>
        </w:rPr>
        <w:t>◎</w:t>
      </w:r>
      <w:r w:rsidR="00A706CE">
        <w:t>問４　「そして、やがて</w:t>
      </w:r>
      <w:r w:rsidR="00A706CE" w:rsidRPr="00746EA8">
        <w:rPr>
          <w:em w:val="comma"/>
        </w:rPr>
        <w:t>何か</w:t>
      </w:r>
      <w:r w:rsidR="00A706CE">
        <w:t>をそこに見出したように思った」（傍線部エ）とはどういうことか、説明せよ。</w:t>
      </w:r>
    </w:p>
    <w:p w14:paraId="6F6E028D" w14:textId="77777777" w:rsidR="00A706CE" w:rsidRDefault="00A706CE" w:rsidP="00FC1F2C">
      <w:pPr>
        <w:widowControl/>
        <w:spacing w:line="560" w:lineRule="exact"/>
        <w:jc w:val="left"/>
        <w:rPr>
          <w:rFonts w:ascii="ＭＳ 明朝" w:hAnsi="ＭＳ 明朝" w:cs="ＭＳ 明朝"/>
          <w:eastAsianLayout w:id="-1785010432" w:vert="1" w:vertCompress="1"/>
        </w:rPr>
      </w:pPr>
      <w:r>
        <w:rPr>
          <w:rFonts w:ascii="ＭＳ 明朝" w:hAnsi="ＭＳ 明朝" w:cs="ＭＳ 明朝"/>
          <w:eastAsianLayout w:id="-1785010432" w:vert="1" w:vertCompress="1"/>
        </w:rPr>
        <w:br w:type="page"/>
      </w:r>
    </w:p>
    <w:p w14:paraId="57173E43" w14:textId="77777777" w:rsidR="00FC1F2C" w:rsidRPr="00662636" w:rsidRDefault="00FC1F2C" w:rsidP="00FC1F2C">
      <w:pPr>
        <w:spacing w:line="560" w:lineRule="exact"/>
        <w:rPr>
          <w:rFonts w:asciiTheme="minorEastAsia" w:hAnsiTheme="minorEastAsia" w:cs="Times New Roman"/>
          <w:lang w:val="ja-JP"/>
        </w:rPr>
      </w:pPr>
      <w:r>
        <w:rPr>
          <w:rFonts w:cs="ＭＳ 明朝" w:hint="eastAsia"/>
          <w:lang w:val="ja-JP"/>
        </w:rPr>
        <w:lastRenderedPageBreak/>
        <w:t>【解答と採点基準】</w:t>
      </w:r>
    </w:p>
    <w:p w14:paraId="40ABB279" w14:textId="4EB6CAD6" w:rsidR="00A706CE" w:rsidRDefault="00A706CE" w:rsidP="00746EA8">
      <w:pPr>
        <w:spacing w:line="560" w:lineRule="exact"/>
        <w:ind w:left="480" w:hangingChars="200" w:hanging="480"/>
      </w:pPr>
      <w:r>
        <w:rPr>
          <w:rFonts w:hint="eastAsia"/>
        </w:rPr>
        <w:t>問１</w:t>
      </w:r>
      <w:r>
        <w:t xml:space="preserve">　</w:t>
      </w:r>
      <w:r w:rsidR="00746EA8" w:rsidRPr="00182933">
        <w:rPr>
          <w:rFonts w:hint="eastAsia"/>
          <w:position w:val="16"/>
          <w:sz w:val="16"/>
        </w:rPr>
        <w:t>Ａ</w:t>
      </w:r>
      <w:r w:rsidRPr="00746EA8">
        <w:rPr>
          <w:u w:val="thick"/>
        </w:rPr>
        <w:t>人間の空想や思考という営為</w:t>
      </w:r>
      <w:r>
        <w:t>をはるかに</w:t>
      </w:r>
      <w:r w:rsidR="00746EA8" w:rsidRPr="00182933">
        <w:rPr>
          <w:rFonts w:hint="eastAsia"/>
          <w:position w:val="16"/>
          <w:sz w:val="16"/>
        </w:rPr>
        <w:t>Ｂ</w:t>
      </w:r>
      <w:r w:rsidRPr="00746EA8">
        <w:rPr>
          <w:u w:val="thick"/>
        </w:rPr>
        <w:t>凌駕する宇宙的存在</w:t>
      </w:r>
      <w:r>
        <w:t>の前では、</w:t>
      </w:r>
      <w:r w:rsidR="00746EA8" w:rsidRPr="00182933">
        <w:rPr>
          <w:rFonts w:hint="eastAsia"/>
          <w:position w:val="16"/>
          <w:sz w:val="16"/>
        </w:rPr>
        <w:t>Ｃ</w:t>
      </w:r>
      <w:r w:rsidRPr="00746EA8">
        <w:rPr>
          <w:u w:val="thick"/>
        </w:rPr>
        <w:t>私の意識もその絶対的な力にとらえられる</w:t>
      </w:r>
      <w:r>
        <w:t>のみであるから。</w:t>
      </w:r>
    </w:p>
    <w:p w14:paraId="15EA9996" w14:textId="5C0B8E84" w:rsidR="00A706CE" w:rsidRDefault="00A706CE" w:rsidP="00746EA8">
      <w:pPr>
        <w:spacing w:line="560" w:lineRule="exact"/>
        <w:ind w:leftChars="500" w:left="1440" w:hangingChars="100" w:hanging="240"/>
      </w:pPr>
      <w:r>
        <w:t>Ｂ・Ｃがなければ全体０。</w:t>
      </w:r>
    </w:p>
    <w:p w14:paraId="6412C9DC" w14:textId="77777777" w:rsidR="00A706CE" w:rsidRDefault="00A706CE" w:rsidP="00746EA8">
      <w:pPr>
        <w:spacing w:line="560" w:lineRule="exact"/>
        <w:ind w:leftChars="500" w:left="1440" w:hangingChars="100" w:hanging="240"/>
      </w:pPr>
      <w:r>
        <w:rPr>
          <w:rFonts w:hint="eastAsia"/>
        </w:rPr>
        <w:t>Ａ＝３〔「人間の活動」という内容があれば可。〕</w:t>
      </w:r>
    </w:p>
    <w:p w14:paraId="3FD6E9DE" w14:textId="77777777" w:rsidR="00A706CE" w:rsidRDefault="00A706CE" w:rsidP="00746EA8">
      <w:pPr>
        <w:spacing w:line="560" w:lineRule="exact"/>
        <w:ind w:leftChars="500" w:left="1440" w:hangingChars="100" w:hanging="240"/>
      </w:pPr>
      <w:r>
        <w:rPr>
          <w:rFonts w:hint="eastAsia"/>
        </w:rPr>
        <w:t>Ｂ＝３〔宇宙が「絶対的」であることを説明。〕</w:t>
      </w:r>
    </w:p>
    <w:p w14:paraId="74B19D18" w14:textId="0FCDF626" w:rsidR="00A706CE" w:rsidRDefault="00A706CE" w:rsidP="00746EA8">
      <w:pPr>
        <w:spacing w:line="560" w:lineRule="exact"/>
        <w:ind w:leftChars="500" w:left="1440" w:hangingChars="100" w:hanging="240"/>
      </w:pPr>
      <w:r>
        <w:rPr>
          <w:rFonts w:hint="eastAsia"/>
        </w:rPr>
        <w:t>Ｃ</w:t>
      </w:r>
      <w:r>
        <w:t>＝４〔「私の意識」という部分がなければ減点１。その上で「意識」が機能しない状況を説明。「包摂される」「身を委ねるほかない」などの表現でも可。〕</w:t>
      </w:r>
    </w:p>
    <w:p w14:paraId="5661808B" w14:textId="6D252B7C" w:rsidR="00A706CE" w:rsidRDefault="00A706CE" w:rsidP="00746EA8">
      <w:pPr>
        <w:spacing w:line="560" w:lineRule="exact"/>
        <w:ind w:left="480" w:hangingChars="200" w:hanging="480"/>
      </w:pPr>
      <w:r>
        <w:rPr>
          <w:rFonts w:hint="eastAsia"/>
        </w:rPr>
        <w:t>問２</w:t>
      </w:r>
      <w:r>
        <w:t xml:space="preserve">　</w:t>
      </w:r>
      <w:r w:rsidR="00746EA8" w:rsidRPr="00182933">
        <w:rPr>
          <w:rFonts w:hint="eastAsia"/>
          <w:position w:val="16"/>
          <w:sz w:val="16"/>
        </w:rPr>
        <w:t>Ａ</w:t>
      </w:r>
      <w:r w:rsidRPr="00746EA8">
        <w:rPr>
          <w:u w:val="thick"/>
        </w:rPr>
        <w:t>巨大な火口の超越性に圧倒された人々</w:t>
      </w:r>
      <w:r>
        <w:t>に、</w:t>
      </w:r>
      <w:r w:rsidR="00746EA8" w:rsidRPr="00182933">
        <w:rPr>
          <w:rFonts w:hint="eastAsia"/>
          <w:position w:val="16"/>
          <w:sz w:val="16"/>
        </w:rPr>
        <w:t>Ｂ</w:t>
      </w:r>
      <w:r w:rsidRPr="00746EA8">
        <w:rPr>
          <w:u w:val="thick"/>
        </w:rPr>
        <w:t>ケージは軽口によって</w:t>
      </w:r>
      <w:r w:rsidRPr="00182933">
        <w:t xml:space="preserve"> </w:t>
      </w:r>
      <w:r w:rsidR="00746EA8" w:rsidRPr="00182933">
        <w:rPr>
          <w:rFonts w:hint="eastAsia"/>
          <w:position w:val="16"/>
          <w:sz w:val="16"/>
        </w:rPr>
        <w:t>Ｃ</w:t>
      </w:r>
      <w:r w:rsidRPr="00746EA8">
        <w:rPr>
          <w:u w:val="thick"/>
        </w:rPr>
        <w:t>火口が一つの穴に過ぎない</w:t>
      </w:r>
      <w:r>
        <w:t>という</w:t>
      </w:r>
      <w:r w:rsidR="00746EA8" w:rsidRPr="00182933">
        <w:rPr>
          <w:rFonts w:hint="eastAsia"/>
          <w:position w:val="16"/>
          <w:sz w:val="16"/>
        </w:rPr>
        <w:t>Ｄ</w:t>
      </w:r>
      <w:r w:rsidRPr="00746EA8">
        <w:rPr>
          <w:u w:val="thick"/>
        </w:rPr>
        <w:t>一面の事実を気づかせた</w:t>
      </w:r>
      <w:r>
        <w:t>ということ。</w:t>
      </w:r>
    </w:p>
    <w:p w14:paraId="758D4290" w14:textId="3017F04D" w:rsidR="00A706CE" w:rsidRDefault="00A706CE" w:rsidP="00746EA8">
      <w:pPr>
        <w:spacing w:line="560" w:lineRule="exact"/>
        <w:ind w:leftChars="500" w:left="1440" w:hangingChars="100" w:hanging="240"/>
      </w:pPr>
      <w:r>
        <w:t>Ａ・Ｄがなければ全体０。</w:t>
      </w:r>
    </w:p>
    <w:p w14:paraId="473F87FF" w14:textId="77777777" w:rsidR="00A706CE" w:rsidRDefault="00A706CE" w:rsidP="00746EA8">
      <w:pPr>
        <w:spacing w:line="560" w:lineRule="exact"/>
        <w:ind w:leftChars="500" w:left="1440" w:hangingChars="100" w:hanging="240"/>
      </w:pPr>
      <w:r>
        <w:rPr>
          <w:rFonts w:hint="eastAsia"/>
        </w:rPr>
        <w:t>Ａ＝３〔人々の様子について説明。〕</w:t>
      </w:r>
    </w:p>
    <w:p w14:paraId="6B511AE0" w14:textId="77777777" w:rsidR="00A706CE" w:rsidRDefault="00A706CE" w:rsidP="00746EA8">
      <w:pPr>
        <w:spacing w:line="560" w:lineRule="exact"/>
        <w:ind w:leftChars="500" w:left="1440" w:hangingChars="100" w:hanging="240"/>
      </w:pPr>
      <w:r>
        <w:rPr>
          <w:rFonts w:hint="eastAsia"/>
        </w:rPr>
        <w:t>Ｂ＝２〔ケージの態度について説明。〕</w:t>
      </w:r>
    </w:p>
    <w:p w14:paraId="2180EA07" w14:textId="77777777" w:rsidR="00A706CE" w:rsidRDefault="00A706CE" w:rsidP="00746EA8">
      <w:pPr>
        <w:spacing w:line="560" w:lineRule="exact"/>
        <w:ind w:leftChars="500" w:left="1440" w:hangingChars="100" w:hanging="240"/>
      </w:pPr>
      <w:r>
        <w:rPr>
          <w:rFonts w:hint="eastAsia"/>
        </w:rPr>
        <w:t>Ｃ＝２〔火口への評価を説明。〕</w:t>
      </w:r>
    </w:p>
    <w:p w14:paraId="699EE2AF" w14:textId="77777777" w:rsidR="00A706CE" w:rsidRDefault="00A706CE" w:rsidP="00746EA8">
      <w:pPr>
        <w:spacing w:line="560" w:lineRule="exact"/>
        <w:ind w:leftChars="500" w:left="1440" w:hangingChars="100" w:hanging="240"/>
      </w:pPr>
      <w:r>
        <w:rPr>
          <w:rFonts w:hint="eastAsia"/>
        </w:rPr>
        <w:t>Ｄ＝３〔人々がケージの言葉をどう受け止めたかを説明。〕</w:t>
      </w:r>
      <w:r>
        <w:tab/>
      </w:r>
    </w:p>
    <w:p w14:paraId="400F84AA" w14:textId="4C9BEF1D" w:rsidR="00A706CE" w:rsidRDefault="00A706CE" w:rsidP="00746EA8">
      <w:pPr>
        <w:spacing w:line="560" w:lineRule="exact"/>
        <w:ind w:left="480" w:hangingChars="200" w:hanging="480"/>
      </w:pPr>
      <w:r>
        <w:rPr>
          <w:rFonts w:hint="eastAsia"/>
        </w:rPr>
        <w:t>問３</w:t>
      </w:r>
      <w:r>
        <w:t xml:space="preserve">　</w:t>
      </w:r>
      <w:r w:rsidR="00746EA8" w:rsidRPr="00182933">
        <w:rPr>
          <w:rFonts w:hint="eastAsia"/>
          <w:position w:val="16"/>
          <w:sz w:val="16"/>
        </w:rPr>
        <w:t>Ａ</w:t>
      </w:r>
      <w:r w:rsidRPr="00182933">
        <w:rPr>
          <w:u w:val="thick"/>
        </w:rPr>
        <w:t>フランスの音楽家たちは</w:t>
      </w:r>
      <w:r>
        <w:t>、</w:t>
      </w:r>
      <w:r w:rsidR="00746EA8" w:rsidRPr="00182933">
        <w:rPr>
          <w:rFonts w:hint="eastAsia"/>
          <w:position w:val="16"/>
          <w:sz w:val="16"/>
        </w:rPr>
        <w:t>Ｂ</w:t>
      </w:r>
      <w:r w:rsidRPr="00182933">
        <w:rPr>
          <w:u w:val="thick"/>
        </w:rPr>
        <w:t>記憶や知識の範囲にないガムラン</w:t>
      </w:r>
      <w:r>
        <w:t>を、</w:t>
      </w:r>
      <w:r w:rsidR="00746EA8" w:rsidRPr="00182933">
        <w:rPr>
          <w:rFonts w:hint="eastAsia"/>
          <w:position w:val="16"/>
          <w:sz w:val="16"/>
        </w:rPr>
        <w:t>Ｃ</w:t>
      </w:r>
      <w:r w:rsidRPr="00182933">
        <w:rPr>
          <w:u w:val="thick"/>
        </w:rPr>
        <w:t>自分たちの表現論理に新たな可能性を与える</w:t>
      </w:r>
      <w:r>
        <w:t xml:space="preserve"> </w:t>
      </w:r>
      <w:r w:rsidR="00746EA8" w:rsidRPr="00182933">
        <w:rPr>
          <w:rFonts w:hint="eastAsia"/>
          <w:position w:val="16"/>
          <w:sz w:val="16"/>
        </w:rPr>
        <w:t>Ｄ</w:t>
      </w:r>
      <w:r w:rsidRPr="00182933">
        <w:rPr>
          <w:u w:val="thick"/>
        </w:rPr>
        <w:t>素材と見なしたこと</w:t>
      </w:r>
      <w:r>
        <w:t>。</w:t>
      </w:r>
    </w:p>
    <w:p w14:paraId="2E6132D8" w14:textId="0CBBD205" w:rsidR="00A706CE" w:rsidRDefault="00A706CE" w:rsidP="00746EA8">
      <w:pPr>
        <w:spacing w:line="560" w:lineRule="exact"/>
        <w:ind w:leftChars="500" w:left="1440" w:hangingChars="100" w:hanging="240"/>
      </w:pPr>
      <w:r>
        <w:t>Ｂ・Ｄがなければ全体０。</w:t>
      </w:r>
    </w:p>
    <w:p w14:paraId="61E84E13" w14:textId="77777777" w:rsidR="00A706CE" w:rsidRDefault="00A706CE" w:rsidP="00746EA8">
      <w:pPr>
        <w:spacing w:line="560" w:lineRule="exact"/>
        <w:ind w:leftChars="500" w:left="1440" w:hangingChars="100" w:hanging="240"/>
      </w:pPr>
      <w:r>
        <w:rPr>
          <w:rFonts w:hint="eastAsia"/>
        </w:rPr>
        <w:t>Ａ＝２〔「かれら」が誰かを説明。〕</w:t>
      </w:r>
    </w:p>
    <w:p w14:paraId="5B8B616C" w14:textId="1C74BDE5" w:rsidR="00A706CE" w:rsidRDefault="00A706CE" w:rsidP="00746EA8">
      <w:pPr>
        <w:spacing w:line="560" w:lineRule="exact"/>
        <w:ind w:leftChars="500" w:left="1440" w:hangingChars="100" w:hanging="240"/>
      </w:pPr>
      <w:r>
        <w:rPr>
          <w:rFonts w:hint="eastAsia"/>
        </w:rPr>
        <w:t>Ｂ</w:t>
      </w:r>
      <w:r>
        <w:t>＝３〔「ガムラン」は必須。「記憶や知識の範囲にない」の部分は「未知の響き」「異国的響き」なら減点１。この部分に関する表現がなければ減点２。〕</w:t>
      </w:r>
    </w:p>
    <w:p w14:paraId="0D254866" w14:textId="77777777" w:rsidR="00A706CE" w:rsidRDefault="00A706CE" w:rsidP="00746EA8">
      <w:pPr>
        <w:spacing w:line="560" w:lineRule="exact"/>
        <w:ind w:leftChars="500" w:left="1440" w:hangingChars="100" w:hanging="240"/>
      </w:pPr>
      <w:r>
        <w:rPr>
          <w:rFonts w:hint="eastAsia"/>
        </w:rPr>
        <w:lastRenderedPageBreak/>
        <w:t>Ｃ＝３〔異国の音楽を自分たちの音楽論理に組み込むことを説明。〕</w:t>
      </w:r>
    </w:p>
    <w:p w14:paraId="2E886B67" w14:textId="0165DAE4" w:rsidR="00A706CE" w:rsidRDefault="00A706CE" w:rsidP="00746EA8">
      <w:pPr>
        <w:spacing w:line="560" w:lineRule="exact"/>
        <w:ind w:leftChars="500" w:left="1440" w:hangingChars="100" w:hanging="240"/>
      </w:pPr>
      <w:r>
        <w:rPr>
          <w:rFonts w:hint="eastAsia"/>
        </w:rPr>
        <w:t>Ｄ</w:t>
      </w:r>
      <w:r>
        <w:t>＝２〔ガムランを一つの構成要素としてみていることを説明。「材料」などの表現でも可。〕</w:t>
      </w:r>
    </w:p>
    <w:p w14:paraId="209FE2B2" w14:textId="0C2CBE4D" w:rsidR="00A706CE" w:rsidRDefault="00A706CE" w:rsidP="00746EA8">
      <w:pPr>
        <w:spacing w:line="560" w:lineRule="exact"/>
        <w:ind w:left="480" w:hangingChars="200" w:hanging="480"/>
      </w:pPr>
      <w:r>
        <w:rPr>
          <w:rFonts w:hint="eastAsia"/>
        </w:rPr>
        <w:t>問４</w:t>
      </w:r>
      <w:r>
        <w:t xml:space="preserve">　</w:t>
      </w:r>
      <w:r w:rsidR="00182933" w:rsidRPr="00182933">
        <w:rPr>
          <w:rFonts w:hint="eastAsia"/>
          <w:position w:val="16"/>
          <w:sz w:val="16"/>
        </w:rPr>
        <w:t>Ａ</w:t>
      </w:r>
      <w:r w:rsidRPr="00182933">
        <w:rPr>
          <w:u w:val="thick"/>
        </w:rPr>
        <w:t>影絵を演ずる老人の間近で何も映らないスクリーン</w:t>
      </w:r>
      <w:r>
        <w:t>に、</w:t>
      </w:r>
      <w:r w:rsidR="00182933" w:rsidRPr="00182933">
        <w:rPr>
          <w:rFonts w:hint="eastAsia"/>
          <w:position w:val="16"/>
          <w:sz w:val="16"/>
        </w:rPr>
        <w:t>Ｂ</w:t>
      </w:r>
      <w:r w:rsidRPr="00182933">
        <w:rPr>
          <w:u w:val="thick"/>
        </w:rPr>
        <w:t>論理で対象化する意識</w:t>
      </w:r>
      <w:r>
        <w:t>を</w:t>
      </w:r>
      <w:r w:rsidR="00182933" w:rsidRPr="00182933">
        <w:rPr>
          <w:rFonts w:hint="eastAsia"/>
          <w:position w:val="16"/>
          <w:sz w:val="16"/>
        </w:rPr>
        <w:t>Ｃ</w:t>
      </w:r>
      <w:r w:rsidRPr="00182933">
        <w:rPr>
          <w:u w:val="thick"/>
        </w:rPr>
        <w:t>超越した宇宙の存在</w:t>
      </w:r>
      <w:r>
        <w:t>との</w:t>
      </w:r>
      <w:r w:rsidR="00182933" w:rsidRPr="00182933">
        <w:rPr>
          <w:rFonts w:hint="eastAsia"/>
          <w:position w:val="16"/>
          <w:sz w:val="16"/>
        </w:rPr>
        <w:t>Ｄ</w:t>
      </w:r>
      <w:r w:rsidRPr="00182933">
        <w:rPr>
          <w:u w:val="thick"/>
        </w:rPr>
        <w:t>交感を感じ取ったということ</w:t>
      </w:r>
      <w:r>
        <w:t>。</w:t>
      </w:r>
    </w:p>
    <w:p w14:paraId="30C894E4" w14:textId="5FB2C0E1" w:rsidR="00A706CE" w:rsidRDefault="00A706CE" w:rsidP="00746EA8">
      <w:pPr>
        <w:spacing w:line="560" w:lineRule="exact"/>
        <w:ind w:leftChars="500" w:left="1440" w:hangingChars="100" w:hanging="240"/>
      </w:pPr>
      <w:r>
        <w:t>Ａ・Ｃ・Ｄがなければ全体０。</w:t>
      </w:r>
    </w:p>
    <w:p w14:paraId="1A04BA95" w14:textId="77777777" w:rsidR="00A706CE" w:rsidRDefault="00A706CE" w:rsidP="00746EA8">
      <w:pPr>
        <w:spacing w:line="560" w:lineRule="exact"/>
        <w:ind w:leftChars="500" w:left="1440" w:hangingChars="100" w:hanging="240"/>
      </w:pPr>
      <w:r>
        <w:rPr>
          <w:rFonts w:hint="eastAsia"/>
        </w:rPr>
        <w:t>Ａ＝２〔「そこ」が何も映っていないスクリーンであることを説明。〕</w:t>
      </w:r>
    </w:p>
    <w:p w14:paraId="4276B21B" w14:textId="77777777" w:rsidR="00A706CE" w:rsidRDefault="00A706CE" w:rsidP="00746EA8">
      <w:pPr>
        <w:spacing w:line="560" w:lineRule="exact"/>
        <w:ind w:leftChars="500" w:left="1440" w:hangingChars="100" w:hanging="240"/>
      </w:pPr>
      <w:r>
        <w:rPr>
          <w:rFonts w:hint="eastAsia"/>
        </w:rPr>
        <w:t>Ｂ＝２〔「意識」について説明。「空想や思考」などの表現でも可。〕</w:t>
      </w:r>
    </w:p>
    <w:p w14:paraId="11F0D8D3" w14:textId="679E6A27" w:rsidR="00A706CE" w:rsidRDefault="00A706CE" w:rsidP="00746EA8">
      <w:pPr>
        <w:spacing w:line="560" w:lineRule="exact"/>
        <w:ind w:leftChars="500" w:left="1440" w:hangingChars="100" w:hanging="240"/>
      </w:pPr>
      <w:r>
        <w:rPr>
          <w:rFonts w:hint="eastAsia"/>
        </w:rPr>
        <w:t>Ｃ</w:t>
      </w:r>
      <w:r>
        <w:t>＝３〔感じ取っているものの内容について説明。「絶対的」などの表現でも可。〕</w:t>
      </w:r>
    </w:p>
    <w:p w14:paraId="6C8DFAD9" w14:textId="0C8B8869" w:rsidR="00247EA4" w:rsidRPr="00FC1F2C" w:rsidRDefault="00A706CE" w:rsidP="001A0BC9">
      <w:pPr>
        <w:spacing w:line="560" w:lineRule="exact"/>
        <w:ind w:leftChars="500" w:left="1440" w:hangingChars="100" w:hanging="240"/>
        <w:rPr>
          <w:rFonts w:hint="eastAsia"/>
        </w:rPr>
      </w:pPr>
      <w:r>
        <w:rPr>
          <w:rFonts w:hint="eastAsia"/>
        </w:rPr>
        <w:t>Ｄ＝３〔「宇宙と会話」の部分を説明。〕</w:t>
      </w:r>
      <w:r>
        <w:tab/>
      </w:r>
    </w:p>
    <w:sectPr w:rsidR="00247EA4" w:rsidRPr="00FC1F2C"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4A001" w14:textId="77777777" w:rsidR="004622EC" w:rsidRDefault="004622EC" w:rsidP="001359F1">
      <w:pPr>
        <w:spacing w:line="240" w:lineRule="auto"/>
        <w:rPr>
          <w:rFonts w:cs="Times New Roman"/>
        </w:rPr>
      </w:pPr>
      <w:r>
        <w:rPr>
          <w:rFonts w:cs="Times New Roman"/>
        </w:rPr>
        <w:separator/>
      </w:r>
    </w:p>
  </w:endnote>
  <w:endnote w:type="continuationSeparator" w:id="0">
    <w:p w14:paraId="4B689F05" w14:textId="77777777" w:rsidR="004622EC" w:rsidRDefault="004622EC"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36F62" w14:textId="77777777" w:rsidR="004622EC" w:rsidRDefault="004622EC" w:rsidP="001359F1">
      <w:pPr>
        <w:spacing w:line="240" w:lineRule="auto"/>
        <w:rPr>
          <w:rFonts w:cs="Times New Roman"/>
        </w:rPr>
      </w:pPr>
      <w:r>
        <w:rPr>
          <w:rFonts w:cs="Times New Roman"/>
        </w:rPr>
        <w:separator/>
      </w:r>
    </w:p>
  </w:footnote>
  <w:footnote w:type="continuationSeparator" w:id="0">
    <w:p w14:paraId="33A89D69" w14:textId="77777777" w:rsidR="004622EC" w:rsidRDefault="004622EC"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387212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22DF8"/>
    <w:rsid w:val="00033350"/>
    <w:rsid w:val="00074A0B"/>
    <w:rsid w:val="000815A6"/>
    <w:rsid w:val="00094231"/>
    <w:rsid w:val="000D3C11"/>
    <w:rsid w:val="000E2A64"/>
    <w:rsid w:val="001038F2"/>
    <w:rsid w:val="001359F1"/>
    <w:rsid w:val="001379D2"/>
    <w:rsid w:val="0015175A"/>
    <w:rsid w:val="001552C1"/>
    <w:rsid w:val="00174272"/>
    <w:rsid w:val="00182933"/>
    <w:rsid w:val="001A0BC9"/>
    <w:rsid w:val="001A7078"/>
    <w:rsid w:val="001B7DE3"/>
    <w:rsid w:val="001C268E"/>
    <w:rsid w:val="002004BE"/>
    <w:rsid w:val="0022557D"/>
    <w:rsid w:val="00230AC0"/>
    <w:rsid w:val="00232958"/>
    <w:rsid w:val="00242D5C"/>
    <w:rsid w:val="002443AE"/>
    <w:rsid w:val="00247EA4"/>
    <w:rsid w:val="0028786A"/>
    <w:rsid w:val="002F737D"/>
    <w:rsid w:val="00337E74"/>
    <w:rsid w:val="00377F64"/>
    <w:rsid w:val="00395D1E"/>
    <w:rsid w:val="0039786D"/>
    <w:rsid w:val="003C0354"/>
    <w:rsid w:val="003D0B17"/>
    <w:rsid w:val="003D2215"/>
    <w:rsid w:val="003D5869"/>
    <w:rsid w:val="003D702F"/>
    <w:rsid w:val="003E620A"/>
    <w:rsid w:val="003F475D"/>
    <w:rsid w:val="003F72FC"/>
    <w:rsid w:val="00415DCD"/>
    <w:rsid w:val="0043480A"/>
    <w:rsid w:val="004622EC"/>
    <w:rsid w:val="00480063"/>
    <w:rsid w:val="00482792"/>
    <w:rsid w:val="004853F7"/>
    <w:rsid w:val="004A112E"/>
    <w:rsid w:val="004A3FEE"/>
    <w:rsid w:val="004B19DC"/>
    <w:rsid w:val="005031C8"/>
    <w:rsid w:val="005208F9"/>
    <w:rsid w:val="005304F7"/>
    <w:rsid w:val="0057153D"/>
    <w:rsid w:val="0059008A"/>
    <w:rsid w:val="00592326"/>
    <w:rsid w:val="005931D4"/>
    <w:rsid w:val="00594B96"/>
    <w:rsid w:val="005A646D"/>
    <w:rsid w:val="0060367C"/>
    <w:rsid w:val="00616C93"/>
    <w:rsid w:val="00662636"/>
    <w:rsid w:val="006912BC"/>
    <w:rsid w:val="006B73C8"/>
    <w:rsid w:val="006D75E2"/>
    <w:rsid w:val="006E5752"/>
    <w:rsid w:val="006F08A4"/>
    <w:rsid w:val="00703BD5"/>
    <w:rsid w:val="0071326F"/>
    <w:rsid w:val="00743AD0"/>
    <w:rsid w:val="00746EA8"/>
    <w:rsid w:val="00764FB3"/>
    <w:rsid w:val="00781C22"/>
    <w:rsid w:val="00782B02"/>
    <w:rsid w:val="007D2D1D"/>
    <w:rsid w:val="007D383F"/>
    <w:rsid w:val="00834453"/>
    <w:rsid w:val="008855EC"/>
    <w:rsid w:val="00892DB3"/>
    <w:rsid w:val="008A2457"/>
    <w:rsid w:val="008B4D83"/>
    <w:rsid w:val="008D2113"/>
    <w:rsid w:val="008E3854"/>
    <w:rsid w:val="008F49CD"/>
    <w:rsid w:val="00983E09"/>
    <w:rsid w:val="00992B52"/>
    <w:rsid w:val="009A4084"/>
    <w:rsid w:val="009B7B73"/>
    <w:rsid w:val="009C5EA3"/>
    <w:rsid w:val="009F57A9"/>
    <w:rsid w:val="00A02B20"/>
    <w:rsid w:val="00A1429C"/>
    <w:rsid w:val="00A14AEA"/>
    <w:rsid w:val="00A27769"/>
    <w:rsid w:val="00A31F90"/>
    <w:rsid w:val="00A415AD"/>
    <w:rsid w:val="00A41B15"/>
    <w:rsid w:val="00A472C6"/>
    <w:rsid w:val="00A5241A"/>
    <w:rsid w:val="00A54639"/>
    <w:rsid w:val="00A56277"/>
    <w:rsid w:val="00A706CE"/>
    <w:rsid w:val="00A73423"/>
    <w:rsid w:val="00AB4F46"/>
    <w:rsid w:val="00B04AB6"/>
    <w:rsid w:val="00B07DC3"/>
    <w:rsid w:val="00B3434A"/>
    <w:rsid w:val="00B83048"/>
    <w:rsid w:val="00B912F3"/>
    <w:rsid w:val="00BB44FB"/>
    <w:rsid w:val="00BF1AE9"/>
    <w:rsid w:val="00C06FAF"/>
    <w:rsid w:val="00C20B22"/>
    <w:rsid w:val="00C2594C"/>
    <w:rsid w:val="00C25DC7"/>
    <w:rsid w:val="00C659B4"/>
    <w:rsid w:val="00C75E7E"/>
    <w:rsid w:val="00C86688"/>
    <w:rsid w:val="00D42FC7"/>
    <w:rsid w:val="00D47205"/>
    <w:rsid w:val="00D47783"/>
    <w:rsid w:val="00D636F2"/>
    <w:rsid w:val="00D95476"/>
    <w:rsid w:val="00DB3F13"/>
    <w:rsid w:val="00DD5A59"/>
    <w:rsid w:val="00DE1A75"/>
    <w:rsid w:val="00DE6453"/>
    <w:rsid w:val="00E02398"/>
    <w:rsid w:val="00E361A5"/>
    <w:rsid w:val="00E611AC"/>
    <w:rsid w:val="00E8575B"/>
    <w:rsid w:val="00EB40DD"/>
    <w:rsid w:val="00EC4D2A"/>
    <w:rsid w:val="00F432D5"/>
    <w:rsid w:val="00F64A86"/>
    <w:rsid w:val="00F774CB"/>
    <w:rsid w:val="00FB3133"/>
    <w:rsid w:val="00FC1F2C"/>
    <w:rsid w:val="00FE1989"/>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paragraph" w:customStyle="1" w:styleId="af8">
    <w:name w:val="採点基準（インデント+字下げ）"/>
    <w:basedOn w:val="a"/>
    <w:qFormat/>
    <w:rsid w:val="00337E74"/>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3931</Words>
  <Characters>2531</Characters>
  <Application>Microsoft Office Word</Application>
  <DocSecurity>0</DocSecurity>
  <Lines>21</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2021-05-27T05:41:00Z</dcterms:created>
  <dcterms:modified xsi:type="dcterms:W3CDTF">2022-05-27T07:50:00Z</dcterms:modified>
</cp:coreProperties>
</file>