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DD397" w14:textId="77777777" w:rsidR="006D2019" w:rsidRPr="006D2019" w:rsidRDefault="006D2019" w:rsidP="006D2019">
      <w:pPr>
        <w:widowControl/>
        <w:rPr>
          <w:rFonts w:asciiTheme="minorEastAsia" w:eastAsiaTheme="minorEastAsia" w:hAnsiTheme="minorEastAsia" w:cs="GothicBBBPr6-Medium"/>
          <w:color w:val="000000" w:themeColor="text1"/>
          <w:kern w:val="0"/>
        </w:rPr>
      </w:pPr>
      <w:r w:rsidRPr="006D2019">
        <w:rPr>
          <w:rFonts w:asciiTheme="minorEastAsia" w:eastAsiaTheme="minorEastAsia" w:hAnsiTheme="minorEastAsia" w:cs="GothicBBBPr6-Medium" w:hint="eastAsia"/>
          <w:color w:val="000000" w:themeColor="text1"/>
          <w:kern w:val="0"/>
          <w:eastAsianLayout w:id="-1514474751" w:vert="1" w:vertCompress="1"/>
        </w:rPr>
        <w:t>1</w:t>
      </w:r>
      <w:r w:rsidRPr="006D2019">
        <w:rPr>
          <w:rFonts w:asciiTheme="minorEastAsia" w:eastAsiaTheme="minorEastAsia" w:hAnsiTheme="minorEastAsia" w:cs="GothicBBBPr6-Medium"/>
          <w:color w:val="000000" w:themeColor="text1"/>
          <w:kern w:val="0"/>
          <w:eastAsianLayout w:id="-1514474751" w:vert="1" w:vertCompress="1"/>
        </w:rPr>
        <w:t>5</w:t>
      </w:r>
      <w:r w:rsidRPr="006D2019">
        <w:rPr>
          <w:rFonts w:asciiTheme="minorEastAsia" w:eastAsiaTheme="minorEastAsia" w:hAnsiTheme="minorEastAsia" w:cs="GothicBBBPr6-Medium" w:hint="eastAsia"/>
          <w:color w:val="000000" w:themeColor="text1"/>
          <w:kern w:val="0"/>
        </w:rPr>
        <w:t xml:space="preserve">　次の文章を読み、後の問いに答えよ。〈名古屋市立大〉二〇二二年度出題</w:t>
      </w:r>
    </w:p>
    <w:p w14:paraId="122B1E53" w14:textId="77777777" w:rsidR="006D2019" w:rsidRPr="006D2019" w:rsidRDefault="006D2019" w:rsidP="006D2019">
      <w:pPr>
        <w:widowControl/>
        <w:rPr>
          <w:rFonts w:asciiTheme="minorEastAsia" w:eastAsiaTheme="minorEastAsia" w:hAnsiTheme="minorEastAsia" w:cs="GothicBBBPr6-Medium"/>
          <w:color w:val="000000" w:themeColor="text1"/>
          <w:kern w:val="0"/>
        </w:rPr>
      </w:pPr>
    </w:p>
    <w:p w14:paraId="1B372128" w14:textId="77777777" w:rsidR="006D2019" w:rsidRPr="006D2019" w:rsidRDefault="006D2019" w:rsidP="006D2019">
      <w:pPr>
        <w:widowControl/>
        <w:rPr>
          <w:rFonts w:asciiTheme="minorEastAsia" w:eastAsiaTheme="minorEastAsia" w:hAnsiTheme="minorEastAsia" w:cs="GothicBBBPr6-Medium"/>
          <w:color w:val="000000" w:themeColor="text1"/>
          <w:kern w:val="0"/>
        </w:rPr>
      </w:pPr>
      <w:r w:rsidRPr="006D2019">
        <w:rPr>
          <w:rFonts w:asciiTheme="minorEastAsia" w:eastAsiaTheme="minorEastAsia" w:hAnsiTheme="minorEastAsia" w:cs="GothicBBBPr6-Medium" w:hint="eastAsia"/>
          <w:color w:val="000000" w:themeColor="text1"/>
          <w:kern w:val="0"/>
        </w:rPr>
        <w:t xml:space="preserve">　中比、三井寺に智興内供と云ひて、</w:t>
      </w:r>
      <w:proofErr w:type="gramStart"/>
      <w:r w:rsidRPr="006D2019">
        <w:rPr>
          <w:rFonts w:asciiTheme="minorEastAsia" w:eastAsiaTheme="minorEastAsia" w:hAnsiTheme="minorEastAsia" w:cs="GothicBBBPr6-Medium" w:hint="eastAsia"/>
          <w:color w:val="000000" w:themeColor="text1"/>
          <w:kern w:val="0"/>
        </w:rPr>
        <w:t>た</w:t>
      </w:r>
      <w:proofErr w:type="gramEnd"/>
      <w:r w:rsidRPr="006D2019">
        <w:rPr>
          <w:rFonts w:asciiTheme="minorEastAsia" w:eastAsiaTheme="minorEastAsia" w:hAnsiTheme="minorEastAsia" w:cs="GothicBBBPr6-Medium" w:hint="eastAsia"/>
          <w:color w:val="000000" w:themeColor="text1"/>
          <w:kern w:val="0"/>
        </w:rPr>
        <w:t>ふとき人ありけり。年高くなり</w:t>
      </w:r>
      <w:proofErr w:type="gramStart"/>
      <w:r w:rsidRPr="006D2019">
        <w:rPr>
          <w:rFonts w:asciiTheme="minorEastAsia" w:eastAsiaTheme="minorEastAsia" w:hAnsiTheme="minorEastAsia" w:cs="GothicBBBPr6-Medium" w:hint="eastAsia"/>
          <w:color w:val="000000" w:themeColor="text1"/>
          <w:kern w:val="0"/>
        </w:rPr>
        <w:t>て</w:t>
      </w:r>
      <w:proofErr w:type="gramEnd"/>
      <w:r w:rsidRPr="006D2019">
        <w:rPr>
          <w:rFonts w:asciiTheme="minorEastAsia" w:eastAsiaTheme="minorEastAsia" w:hAnsiTheme="minorEastAsia" w:cs="GothicBBBPr6-Medium" w:hint="eastAsia"/>
          <w:color w:val="000000" w:themeColor="text1"/>
          <w:kern w:val="0"/>
        </w:rPr>
        <w:t>、いかなる宿業にて</w:t>
      </w:r>
      <w:proofErr w:type="gramStart"/>
      <w:r w:rsidRPr="006D2019">
        <w:rPr>
          <w:rFonts w:asciiTheme="minorEastAsia" w:eastAsiaTheme="minorEastAsia" w:hAnsiTheme="minorEastAsia" w:cs="GothicBBBPr6-Medium" w:hint="eastAsia"/>
          <w:color w:val="000000" w:themeColor="text1"/>
          <w:kern w:val="0"/>
        </w:rPr>
        <w:t>か</w:t>
      </w:r>
      <w:proofErr w:type="gramEnd"/>
      <w:r w:rsidRPr="006D2019">
        <w:rPr>
          <w:rFonts w:asciiTheme="minorEastAsia" w:eastAsiaTheme="minorEastAsia" w:hAnsiTheme="minorEastAsia" w:cs="GothicBBBPr6-Medium" w:hint="eastAsia"/>
          <w:color w:val="000000" w:themeColor="text1"/>
          <w:kern w:val="0"/>
        </w:rPr>
        <w:t>、世の中</w:t>
      </w:r>
      <w:proofErr w:type="gramStart"/>
      <w:r w:rsidRPr="006D2019">
        <w:rPr>
          <w:rFonts w:asciiTheme="minorEastAsia" w:eastAsiaTheme="minorEastAsia" w:hAnsiTheme="minorEastAsia" w:cs="GothicBBBPr6-Medium" w:hint="eastAsia"/>
          <w:color w:val="000000" w:themeColor="text1"/>
          <w:kern w:val="0"/>
        </w:rPr>
        <w:t>ここちを</w:t>
      </w:r>
      <w:proofErr w:type="gramEnd"/>
      <w:r w:rsidRPr="006D2019">
        <w:rPr>
          <w:rFonts w:asciiTheme="minorEastAsia" w:eastAsiaTheme="minorEastAsia" w:hAnsiTheme="minorEastAsia" w:cs="GothicBBBPr6-Medium" w:hint="eastAsia"/>
          <w:color w:val="000000" w:themeColor="text1"/>
          <w:kern w:val="0"/>
        </w:rPr>
        <w:t>して、限りになりければ、弟子ども集まり</w:t>
      </w:r>
      <w:proofErr w:type="gramStart"/>
      <w:r w:rsidRPr="006D2019">
        <w:rPr>
          <w:rFonts w:asciiTheme="minorEastAsia" w:eastAsiaTheme="minorEastAsia" w:hAnsiTheme="minorEastAsia" w:cs="GothicBBBPr6-Medium" w:hint="eastAsia"/>
          <w:color w:val="000000" w:themeColor="text1"/>
          <w:kern w:val="0"/>
        </w:rPr>
        <w:t>て</w:t>
      </w:r>
      <w:proofErr w:type="gramEnd"/>
      <w:r w:rsidRPr="006D2019">
        <w:rPr>
          <w:rFonts w:asciiTheme="minorEastAsia" w:eastAsiaTheme="minorEastAsia" w:hAnsiTheme="minorEastAsia" w:cs="GothicBBBPr6-Medium" w:hint="eastAsia"/>
          <w:color w:val="000000" w:themeColor="text1"/>
          <w:kern w:val="0"/>
        </w:rPr>
        <w:t>泣き悲しむ時、晴明と云ひて、神如なる陰陽師ありけり。これを見て</w:t>
      </w:r>
      <w:proofErr w:type="gramStart"/>
      <w:r w:rsidRPr="006D2019">
        <w:rPr>
          <w:rFonts w:asciiTheme="minorEastAsia" w:eastAsiaTheme="minorEastAsia" w:hAnsiTheme="minorEastAsia" w:cs="GothicBBBPr6-Medium" w:hint="eastAsia"/>
          <w:color w:val="000000" w:themeColor="text1"/>
          <w:kern w:val="0"/>
        </w:rPr>
        <w:t>云ふやう</w:t>
      </w:r>
      <w:proofErr w:type="gramEnd"/>
      <w:r w:rsidRPr="006D2019">
        <w:rPr>
          <w:rFonts w:asciiTheme="minorEastAsia" w:eastAsiaTheme="minorEastAsia" w:hAnsiTheme="minorEastAsia" w:cs="GothicBBBPr6-Medium" w:hint="eastAsia"/>
          <w:color w:val="000000" w:themeColor="text1"/>
          <w:kern w:val="0"/>
        </w:rPr>
        <w:t>、「此の度は、限りある定業なり。いかにも叶</w:t>
      </w:r>
      <w:proofErr w:type="gramStart"/>
      <w:r w:rsidRPr="006D2019">
        <w:rPr>
          <w:rFonts w:asciiTheme="minorEastAsia" w:eastAsiaTheme="minorEastAsia" w:hAnsiTheme="minorEastAsia" w:cs="GothicBBBPr6-Medium" w:hint="eastAsia"/>
          <w:color w:val="000000" w:themeColor="text1"/>
          <w:kern w:val="0"/>
        </w:rPr>
        <w:t>ふべ</w:t>
      </w:r>
      <w:proofErr w:type="gramEnd"/>
      <w:r w:rsidRPr="006D2019">
        <w:rPr>
          <w:rFonts w:asciiTheme="minorEastAsia" w:eastAsiaTheme="minorEastAsia" w:hAnsiTheme="minorEastAsia" w:cs="GothicBBBPr6-Medium" w:hint="eastAsia"/>
          <w:color w:val="000000" w:themeColor="text1"/>
          <w:kern w:val="0"/>
        </w:rPr>
        <w:t>からず。それにとり</w:t>
      </w:r>
      <w:proofErr w:type="gramStart"/>
      <w:r w:rsidRPr="006D2019">
        <w:rPr>
          <w:rFonts w:asciiTheme="minorEastAsia" w:eastAsiaTheme="minorEastAsia" w:hAnsiTheme="minorEastAsia" w:cs="GothicBBBPr6-Medium" w:hint="eastAsia"/>
          <w:color w:val="000000" w:themeColor="text1"/>
          <w:kern w:val="0"/>
        </w:rPr>
        <w:t>て</w:t>
      </w:r>
      <w:proofErr w:type="gramEnd"/>
      <w:r w:rsidRPr="006D2019">
        <w:rPr>
          <w:rFonts w:asciiTheme="minorEastAsia" w:eastAsiaTheme="minorEastAsia" w:hAnsiTheme="minorEastAsia" w:cs="GothicBBBPr6-Medium" w:hint="eastAsia"/>
          <w:color w:val="000000" w:themeColor="text1"/>
          <w:kern w:val="0"/>
        </w:rPr>
        <w:t>、</w:t>
      </w:r>
      <w:r w:rsidRPr="006D2019">
        <w:rPr>
          <w:rFonts w:ascii="ＭＳ 明朝" w:hAnsi="ＭＳ 明朝" w:cs="ＭＳ 明朝" w:hint="eastAsia"/>
          <w:color w:val="000000"/>
          <w:position w:val="17"/>
          <w:sz w:val="16"/>
          <w:szCs w:val="16"/>
        </w:rPr>
        <w:t>Ａ</w:t>
      </w:r>
      <w:r w:rsidRPr="006D2019">
        <w:rPr>
          <w:rFonts w:asciiTheme="minorEastAsia" w:eastAsiaTheme="minorEastAsia" w:hAnsiTheme="minorEastAsia" w:cs="GothicBBBPr6-Medium" w:hint="eastAsia"/>
          <w:color w:val="000000" w:themeColor="text1"/>
          <w:kern w:val="0"/>
          <w:u w:val="wave"/>
        </w:rPr>
        <w:t>志深からん弟子なんどの替らんと思へるあら</w:t>
      </w:r>
      <w:proofErr w:type="gramStart"/>
      <w:r w:rsidRPr="006D2019">
        <w:rPr>
          <w:rFonts w:asciiTheme="minorEastAsia" w:eastAsiaTheme="minorEastAsia" w:hAnsiTheme="minorEastAsia" w:cs="GothicBBBPr6-Medium" w:hint="eastAsia"/>
          <w:color w:val="000000" w:themeColor="text1"/>
          <w:kern w:val="0"/>
          <w:u w:val="wave"/>
        </w:rPr>
        <w:t>ば</w:t>
      </w:r>
      <w:proofErr w:type="gramEnd"/>
      <w:r w:rsidRPr="006D2019">
        <w:rPr>
          <w:rFonts w:asciiTheme="minorEastAsia" w:eastAsiaTheme="minorEastAsia" w:hAnsiTheme="minorEastAsia" w:cs="GothicBBBPr6-Medium" w:hint="eastAsia"/>
          <w:color w:val="000000" w:themeColor="text1"/>
          <w:kern w:val="0"/>
        </w:rPr>
        <w:t>、祭り奉りてん。其の外には、いかにもいかにも力及ばず」となん云ひける。</w:t>
      </w:r>
    </w:p>
    <w:p w14:paraId="2CFFCE8E" w14:textId="77777777" w:rsidR="006D2019" w:rsidRPr="006D2019" w:rsidRDefault="006D2019" w:rsidP="006D2019">
      <w:pPr>
        <w:widowControl/>
        <w:rPr>
          <w:rFonts w:asciiTheme="minorEastAsia" w:eastAsiaTheme="minorEastAsia" w:hAnsiTheme="minorEastAsia" w:cs="GothicBBBPr6-Medium"/>
          <w:color w:val="000000" w:themeColor="text1"/>
          <w:kern w:val="0"/>
        </w:rPr>
      </w:pPr>
      <w:r w:rsidRPr="006D2019">
        <w:rPr>
          <w:rFonts w:asciiTheme="minorEastAsia" w:eastAsiaTheme="minorEastAsia" w:hAnsiTheme="minorEastAsia" w:cs="GothicBBBPr6-Medium" w:hint="eastAsia"/>
          <w:color w:val="000000" w:themeColor="text1"/>
          <w:kern w:val="0"/>
        </w:rPr>
        <w:t xml:space="preserve">　多くの弟子どもさしつどへるほどに、此の事を聞きて、内供は苦しみの</w:t>
      </w:r>
      <w:proofErr w:type="gramStart"/>
      <w:r w:rsidRPr="006D2019">
        <w:rPr>
          <w:rFonts w:asciiTheme="minorEastAsia" w:eastAsiaTheme="minorEastAsia" w:hAnsiTheme="minorEastAsia" w:cs="GothicBBBPr6-Medium" w:hint="eastAsia"/>
          <w:color w:val="000000" w:themeColor="text1"/>
          <w:kern w:val="0"/>
        </w:rPr>
        <w:t>た</w:t>
      </w:r>
      <w:proofErr w:type="gramEnd"/>
      <w:r w:rsidRPr="006D2019">
        <w:rPr>
          <w:rFonts w:asciiTheme="minorEastAsia" w:eastAsiaTheme="minorEastAsia" w:hAnsiTheme="minorEastAsia" w:cs="GothicBBBPr6-Medium" w:hint="eastAsia"/>
          <w:color w:val="000000" w:themeColor="text1"/>
          <w:kern w:val="0"/>
        </w:rPr>
        <w:t>へがたきままに、「もし、替る人やある」と、並び居たる弟子どもを次第に見</w:t>
      </w:r>
      <w:proofErr w:type="gramStart"/>
      <w:r w:rsidRPr="006D2019">
        <w:rPr>
          <w:rFonts w:asciiTheme="minorEastAsia" w:eastAsiaTheme="minorEastAsia" w:hAnsiTheme="minorEastAsia" w:cs="GothicBBBPr6-Medium" w:hint="eastAsia"/>
          <w:color w:val="000000" w:themeColor="text1"/>
          <w:kern w:val="0"/>
        </w:rPr>
        <w:t>まはせど</w:t>
      </w:r>
      <w:proofErr w:type="gramEnd"/>
      <w:r w:rsidRPr="006D2019">
        <w:rPr>
          <w:rFonts w:asciiTheme="minorEastAsia" w:eastAsiaTheme="minorEastAsia" w:hAnsiTheme="minorEastAsia" w:cs="GothicBBBPr6-Medium" w:hint="eastAsia"/>
          <w:color w:val="000000" w:themeColor="text1"/>
          <w:kern w:val="0"/>
        </w:rPr>
        <w:t>、言にこそ</w:t>
      </w:r>
      <w:proofErr w:type="gramStart"/>
      <w:r w:rsidRPr="006D2019">
        <w:rPr>
          <w:rFonts w:asciiTheme="minorEastAsia" w:eastAsiaTheme="minorEastAsia" w:hAnsiTheme="minorEastAsia" w:cs="GothicBBBPr6-Medium" w:hint="eastAsia"/>
          <w:color w:val="000000" w:themeColor="text1"/>
          <w:kern w:val="0"/>
        </w:rPr>
        <w:t>云へど</w:t>
      </w:r>
      <w:proofErr w:type="gramEnd"/>
      <w:r w:rsidRPr="006D2019">
        <w:rPr>
          <w:rFonts w:asciiTheme="minorEastAsia" w:eastAsiaTheme="minorEastAsia" w:hAnsiTheme="minorEastAsia" w:cs="GothicBBBPr6-Medium" w:hint="eastAsia"/>
          <w:color w:val="000000" w:themeColor="text1"/>
          <w:kern w:val="0"/>
        </w:rPr>
        <w:t>、誠には捨てがたき命なれば、おのおの色を作り</w:t>
      </w:r>
      <w:proofErr w:type="gramStart"/>
      <w:r w:rsidRPr="006D2019">
        <w:rPr>
          <w:rFonts w:asciiTheme="minorEastAsia" w:eastAsiaTheme="minorEastAsia" w:hAnsiTheme="minorEastAsia" w:cs="GothicBBBPr6-Medium" w:hint="eastAsia"/>
          <w:color w:val="000000" w:themeColor="text1"/>
          <w:kern w:val="0"/>
        </w:rPr>
        <w:t>て</w:t>
      </w:r>
      <w:proofErr w:type="gramEnd"/>
      <w:r w:rsidRPr="006D2019">
        <w:rPr>
          <w:rFonts w:asciiTheme="minorEastAsia" w:eastAsiaTheme="minorEastAsia" w:hAnsiTheme="minorEastAsia" w:cs="GothicBBBPr6-Medium" w:hint="eastAsia"/>
          <w:color w:val="000000" w:themeColor="text1"/>
          <w:kern w:val="0"/>
        </w:rPr>
        <w:t>伏し目になりつつ、ひとりとして「我、替らん」と思へる</w:t>
      </w:r>
      <w:proofErr w:type="gramStart"/>
      <w:r w:rsidRPr="006D2019">
        <w:rPr>
          <w:rFonts w:asciiTheme="minorEastAsia" w:eastAsiaTheme="minorEastAsia" w:hAnsiTheme="minorEastAsia" w:cs="GothicBBBPr6-Medium" w:hint="eastAsia"/>
          <w:color w:val="000000" w:themeColor="text1"/>
          <w:kern w:val="0"/>
        </w:rPr>
        <w:t>け</w:t>
      </w:r>
      <w:proofErr w:type="gramEnd"/>
      <w:r w:rsidRPr="006D2019">
        <w:rPr>
          <w:rFonts w:asciiTheme="minorEastAsia" w:eastAsiaTheme="minorEastAsia" w:hAnsiTheme="minorEastAsia" w:cs="GothicBBBPr6-Medium" w:hint="eastAsia"/>
          <w:color w:val="000000" w:themeColor="text1"/>
          <w:kern w:val="0"/>
        </w:rPr>
        <w:t>しきなし。</w:t>
      </w:r>
    </w:p>
    <w:p w14:paraId="6CA3DAF3" w14:textId="77777777" w:rsidR="006D2019" w:rsidRPr="006D2019" w:rsidRDefault="006D2019" w:rsidP="006D2019">
      <w:pPr>
        <w:widowControl/>
        <w:rPr>
          <w:rFonts w:asciiTheme="minorEastAsia" w:eastAsiaTheme="minorEastAsia" w:hAnsiTheme="minorEastAsia" w:cs="GothicBBBPr6-Medium"/>
          <w:color w:val="000000" w:themeColor="text1"/>
          <w:kern w:val="0"/>
        </w:rPr>
      </w:pPr>
      <w:r w:rsidRPr="006D2019">
        <w:rPr>
          <w:rFonts w:asciiTheme="minorEastAsia" w:eastAsiaTheme="minorEastAsia" w:hAnsiTheme="minorEastAsia" w:cs="GothicBBBPr6-Medium" w:hint="eastAsia"/>
          <w:color w:val="000000" w:themeColor="text1"/>
          <w:kern w:val="0"/>
        </w:rPr>
        <w:t xml:space="preserve">　其の時、証空阿闍梨と</w:t>
      </w:r>
      <w:proofErr w:type="gramStart"/>
      <w:r w:rsidRPr="006D2019">
        <w:rPr>
          <w:rFonts w:asciiTheme="minorEastAsia" w:eastAsiaTheme="minorEastAsia" w:hAnsiTheme="minorEastAsia" w:cs="GothicBBBPr6-Medium" w:hint="eastAsia"/>
          <w:color w:val="000000" w:themeColor="text1"/>
          <w:kern w:val="0"/>
        </w:rPr>
        <w:t>云ふ</w:t>
      </w:r>
      <w:proofErr w:type="gramEnd"/>
      <w:r w:rsidRPr="006D2019">
        <w:rPr>
          <w:rFonts w:asciiTheme="minorEastAsia" w:eastAsiaTheme="minorEastAsia" w:hAnsiTheme="minorEastAsia" w:cs="GothicBBBPr6-Medium" w:hint="eastAsia"/>
          <w:color w:val="000000" w:themeColor="text1"/>
          <w:kern w:val="0"/>
        </w:rPr>
        <w:t>人、年若くて弟子の中にありけり。弟子にとり</w:t>
      </w:r>
      <w:proofErr w:type="gramStart"/>
      <w:r w:rsidRPr="006D2019">
        <w:rPr>
          <w:rFonts w:asciiTheme="minorEastAsia" w:eastAsiaTheme="minorEastAsia" w:hAnsiTheme="minorEastAsia" w:cs="GothicBBBPr6-Medium" w:hint="eastAsia"/>
          <w:color w:val="000000" w:themeColor="text1"/>
          <w:kern w:val="0"/>
        </w:rPr>
        <w:t>ては</w:t>
      </w:r>
      <w:proofErr w:type="gramEnd"/>
      <w:r w:rsidRPr="006D2019">
        <w:rPr>
          <w:rFonts w:asciiTheme="minorEastAsia" w:eastAsiaTheme="minorEastAsia" w:hAnsiTheme="minorEastAsia" w:cs="GothicBBBPr6-Medium" w:hint="eastAsia"/>
          <w:color w:val="000000" w:themeColor="text1"/>
          <w:kern w:val="0"/>
        </w:rPr>
        <w:t>末の人なれば、誰も</w:t>
      </w:r>
      <w:proofErr w:type="gramStart"/>
      <w:r w:rsidRPr="006D2019">
        <w:rPr>
          <w:rFonts w:asciiTheme="minorEastAsia" w:eastAsiaTheme="minorEastAsia" w:hAnsiTheme="minorEastAsia" w:cs="GothicBBBPr6-Medium" w:hint="eastAsia"/>
          <w:color w:val="000000" w:themeColor="text1"/>
          <w:kern w:val="0"/>
        </w:rPr>
        <w:t>思ひ</w:t>
      </w:r>
      <w:proofErr w:type="gramEnd"/>
      <w:r w:rsidRPr="006D2019">
        <w:rPr>
          <w:rFonts w:asciiTheme="minorEastAsia" w:eastAsiaTheme="minorEastAsia" w:hAnsiTheme="minorEastAsia" w:cs="GothicBBBPr6-Medium" w:hint="eastAsia"/>
          <w:color w:val="000000" w:themeColor="text1"/>
          <w:kern w:val="0"/>
        </w:rPr>
        <w:t>よらぬほどに、進みて内供に申すや</w:t>
      </w:r>
      <w:proofErr w:type="gramStart"/>
      <w:r w:rsidRPr="006D2019">
        <w:rPr>
          <w:rFonts w:asciiTheme="minorEastAsia" w:eastAsiaTheme="minorEastAsia" w:hAnsiTheme="minorEastAsia" w:cs="GothicBBBPr6-Medium" w:hint="eastAsia"/>
          <w:color w:val="000000" w:themeColor="text1"/>
          <w:kern w:val="0"/>
        </w:rPr>
        <w:t>う</w:t>
      </w:r>
      <w:proofErr w:type="gramEnd"/>
      <w:r w:rsidRPr="006D2019">
        <w:rPr>
          <w:rFonts w:asciiTheme="minorEastAsia" w:eastAsiaTheme="minorEastAsia" w:hAnsiTheme="minorEastAsia" w:cs="GothicBBBPr6-Medium" w:hint="eastAsia"/>
          <w:color w:val="000000" w:themeColor="text1"/>
          <w:kern w:val="0"/>
        </w:rPr>
        <w:t>、「我替り奉らんとなり。其の故は、法を重くし、命を軽くするは師に仕ふる習ひなり。いかで、</w:t>
      </w:r>
      <w:r w:rsidRPr="006D2019">
        <w:rPr>
          <w:rFonts w:ascii="ＭＳ 明朝" w:hAnsi="ＭＳ 明朝" w:cs="ＭＳ 明朝" w:hint="eastAsia"/>
          <w:color w:val="000000"/>
          <w:position w:val="17"/>
          <w:sz w:val="16"/>
          <w:szCs w:val="16"/>
        </w:rPr>
        <w:t>①</w:t>
      </w:r>
      <w:r w:rsidRPr="006D2019">
        <w:rPr>
          <w:rFonts w:asciiTheme="minorEastAsia" w:eastAsiaTheme="minorEastAsia" w:hAnsiTheme="minorEastAsia" w:cs="GothicBBBPr6-Medium" w:hint="eastAsia"/>
          <w:color w:val="000000" w:themeColor="text1"/>
          <w:kern w:val="0"/>
          <w:u w:val="thick"/>
        </w:rPr>
        <w:t>此の事を聞きながら</w:t>
      </w:r>
      <w:r w:rsidRPr="006D2019">
        <w:rPr>
          <w:rFonts w:asciiTheme="minorEastAsia" w:eastAsiaTheme="minorEastAsia" w:hAnsiTheme="minorEastAsia" w:cs="GothicBBBPr6-Medium" w:hint="eastAsia"/>
          <w:color w:val="000000" w:themeColor="text1"/>
          <w:kern w:val="0"/>
        </w:rPr>
        <w:t>、身命を惜しまん。</w:t>
      </w:r>
      <w:proofErr w:type="gramStart"/>
      <w:r w:rsidRPr="006D2019">
        <w:rPr>
          <w:rFonts w:asciiTheme="minorEastAsia" w:eastAsiaTheme="minorEastAsia" w:hAnsiTheme="minorEastAsia" w:cs="GothicBBBPr6-Medium" w:hint="eastAsia"/>
          <w:color w:val="000000" w:themeColor="text1"/>
          <w:kern w:val="0"/>
        </w:rPr>
        <w:t>いたづらに捨つべき</w:t>
      </w:r>
      <w:proofErr w:type="gramEnd"/>
      <w:r w:rsidRPr="006D2019">
        <w:rPr>
          <w:rFonts w:asciiTheme="minorEastAsia" w:eastAsiaTheme="minorEastAsia" w:hAnsiTheme="minorEastAsia" w:cs="GothicBBBPr6-Medium" w:hint="eastAsia"/>
          <w:color w:val="000000" w:themeColor="text1"/>
          <w:kern w:val="0"/>
        </w:rPr>
        <w:t>身を、今三世の諸仏に奉り</w:t>
      </w:r>
      <w:proofErr w:type="gramStart"/>
      <w:r w:rsidRPr="006D2019">
        <w:rPr>
          <w:rFonts w:asciiTheme="minorEastAsia" w:eastAsiaTheme="minorEastAsia" w:hAnsiTheme="minorEastAsia" w:cs="GothicBBBPr6-Medium" w:hint="eastAsia"/>
          <w:color w:val="000000" w:themeColor="text1"/>
          <w:kern w:val="0"/>
        </w:rPr>
        <w:t>て</w:t>
      </w:r>
      <w:proofErr w:type="gramEnd"/>
      <w:r w:rsidRPr="006D2019">
        <w:rPr>
          <w:rFonts w:asciiTheme="minorEastAsia" w:eastAsiaTheme="minorEastAsia" w:hAnsiTheme="minorEastAsia" w:cs="GothicBBBPr6-Medium" w:hint="eastAsia"/>
          <w:color w:val="000000" w:themeColor="text1"/>
          <w:kern w:val="0"/>
        </w:rPr>
        <w:t>、人界の</w:t>
      </w:r>
      <w:proofErr w:type="gramStart"/>
      <w:r w:rsidRPr="006D2019">
        <w:rPr>
          <w:rFonts w:asciiTheme="minorEastAsia" w:eastAsiaTheme="minorEastAsia" w:hAnsiTheme="minorEastAsia" w:cs="GothicBBBPr6-Medium" w:hint="eastAsia"/>
          <w:color w:val="000000" w:themeColor="text1"/>
          <w:kern w:val="0"/>
        </w:rPr>
        <w:t>思ひ</w:t>
      </w:r>
      <w:proofErr w:type="gramEnd"/>
      <w:r w:rsidRPr="006D2019">
        <w:rPr>
          <w:rFonts w:asciiTheme="minorEastAsia" w:eastAsiaTheme="minorEastAsia" w:hAnsiTheme="minorEastAsia" w:cs="GothicBBBPr6-Medium" w:hint="eastAsia"/>
          <w:color w:val="000000" w:themeColor="text1"/>
          <w:kern w:val="0"/>
        </w:rPr>
        <w:t>出にせん。さらにいたましからず。但し、年八十なる母、今に侍り。我より外に子なし。もし、</w:t>
      </w:r>
      <w:proofErr w:type="gramStart"/>
      <w:r w:rsidRPr="006D2019">
        <w:rPr>
          <w:rFonts w:asciiTheme="minorEastAsia" w:eastAsiaTheme="minorEastAsia" w:hAnsiTheme="minorEastAsia" w:cs="GothicBBBPr6-Medium" w:hint="eastAsia"/>
          <w:color w:val="000000" w:themeColor="text1"/>
          <w:kern w:val="0"/>
        </w:rPr>
        <w:t>許されを</w:t>
      </w:r>
      <w:proofErr w:type="gramEnd"/>
      <w:r w:rsidRPr="006D2019">
        <w:rPr>
          <w:rFonts w:asciiTheme="minorEastAsia" w:eastAsiaTheme="minorEastAsia" w:hAnsiTheme="minorEastAsia" w:cs="GothicBBBPr6-Medium" w:hint="eastAsia"/>
          <w:color w:val="000000" w:themeColor="text1"/>
          <w:kern w:val="0"/>
        </w:rPr>
        <w:t>蒙らずは、</w:t>
      </w:r>
      <w:proofErr w:type="gramStart"/>
      <w:r w:rsidRPr="006D2019">
        <w:rPr>
          <w:rFonts w:asciiTheme="minorEastAsia" w:eastAsiaTheme="minorEastAsia" w:hAnsiTheme="minorEastAsia" w:cs="GothicBBBPr6-Medium" w:hint="eastAsia"/>
          <w:color w:val="000000" w:themeColor="text1"/>
          <w:kern w:val="0"/>
        </w:rPr>
        <w:t>みづ</w:t>
      </w:r>
      <w:proofErr w:type="gramEnd"/>
      <w:r w:rsidRPr="006D2019">
        <w:rPr>
          <w:rFonts w:asciiTheme="minorEastAsia" w:eastAsiaTheme="minorEastAsia" w:hAnsiTheme="minorEastAsia" w:cs="GothicBBBPr6-Medium" w:hint="eastAsia"/>
          <w:color w:val="000000" w:themeColor="text1"/>
          <w:kern w:val="0"/>
        </w:rPr>
        <w:t>から身を捨つるのみにあらず、</w:t>
      </w:r>
      <w:r w:rsidRPr="006D2019">
        <w:rPr>
          <w:rFonts w:ascii="ＭＳ 明朝" w:hAnsi="ＭＳ 明朝" w:cs="ＭＳ 明朝" w:hint="eastAsia"/>
          <w:color w:val="000000"/>
          <w:position w:val="17"/>
          <w:sz w:val="16"/>
          <w:szCs w:val="16"/>
        </w:rPr>
        <w:t>ａ</w:t>
      </w:r>
      <w:r w:rsidRPr="006D2019">
        <w:rPr>
          <w:rFonts w:asciiTheme="minorEastAsia" w:eastAsiaTheme="minorEastAsia" w:hAnsiTheme="minorEastAsia" w:cs="GothicBBBPr6-Medium" w:hint="eastAsia"/>
          <w:color w:val="000000" w:themeColor="text1"/>
          <w:kern w:val="0"/>
          <w:u w:val="dashedHeavy"/>
        </w:rPr>
        <w:t>ふたり</w:t>
      </w:r>
      <w:r w:rsidRPr="006D2019">
        <w:rPr>
          <w:rFonts w:asciiTheme="minorEastAsia" w:eastAsiaTheme="minorEastAsia" w:hAnsiTheme="minorEastAsia" w:cs="GothicBBBPr6-Medium" w:hint="eastAsia"/>
          <w:color w:val="000000" w:themeColor="text1"/>
          <w:kern w:val="0"/>
        </w:rPr>
        <w:t>が</w:t>
      </w:r>
      <w:proofErr w:type="gramStart"/>
      <w:r w:rsidRPr="006D2019">
        <w:rPr>
          <w:rFonts w:asciiTheme="minorEastAsia" w:eastAsiaTheme="minorEastAsia" w:hAnsiTheme="minorEastAsia" w:cs="GothicBBBPr6-Medium" w:hint="eastAsia"/>
          <w:color w:val="000000" w:themeColor="text1"/>
          <w:kern w:val="0"/>
        </w:rPr>
        <w:t>命尽きぬべ</w:t>
      </w:r>
      <w:proofErr w:type="gramEnd"/>
      <w:r w:rsidRPr="006D2019">
        <w:rPr>
          <w:rFonts w:asciiTheme="minorEastAsia" w:eastAsiaTheme="minorEastAsia" w:hAnsiTheme="minorEastAsia" w:cs="GothicBBBPr6-Medium" w:hint="eastAsia"/>
          <w:color w:val="000000" w:themeColor="text1"/>
          <w:kern w:val="0"/>
        </w:rPr>
        <w:t>し。よくよくことわりを申しきかせて、暇を乞ひて帰りまゐらん」と云ひて、座を立ちぬ。内供をはじめ、これを聞く人々、涙を流して</w:t>
      </w:r>
      <w:proofErr w:type="gramStart"/>
      <w:r w:rsidRPr="006D2019">
        <w:rPr>
          <w:rFonts w:asciiTheme="minorEastAsia" w:eastAsiaTheme="minorEastAsia" w:hAnsiTheme="minorEastAsia" w:cs="GothicBBBPr6-Medium" w:hint="eastAsia"/>
          <w:color w:val="000000" w:themeColor="text1"/>
          <w:kern w:val="0"/>
        </w:rPr>
        <w:t>あ</w:t>
      </w:r>
      <w:proofErr w:type="gramEnd"/>
      <w:r w:rsidRPr="006D2019">
        <w:rPr>
          <w:rFonts w:asciiTheme="minorEastAsia" w:eastAsiaTheme="minorEastAsia" w:hAnsiTheme="minorEastAsia" w:cs="GothicBBBPr6-Medium" w:hint="eastAsia"/>
          <w:color w:val="000000" w:themeColor="text1"/>
          <w:kern w:val="0"/>
        </w:rPr>
        <w:t>はれむ事限りなし。</w:t>
      </w:r>
    </w:p>
    <w:p w14:paraId="65139369" w14:textId="77777777" w:rsidR="006D2019" w:rsidRPr="006D2019" w:rsidRDefault="006D2019" w:rsidP="006D2019">
      <w:pPr>
        <w:widowControl/>
        <w:rPr>
          <w:rFonts w:asciiTheme="minorEastAsia" w:eastAsiaTheme="minorEastAsia" w:hAnsiTheme="minorEastAsia" w:cs="GothicBBBPr6-Medium"/>
          <w:color w:val="000000" w:themeColor="text1"/>
          <w:kern w:val="0"/>
        </w:rPr>
      </w:pPr>
      <w:r w:rsidRPr="006D2019">
        <w:rPr>
          <w:rFonts w:asciiTheme="minorEastAsia" w:eastAsiaTheme="minorEastAsia" w:hAnsiTheme="minorEastAsia" w:cs="GothicBBBPr6-Medium" w:hint="eastAsia"/>
          <w:color w:val="000000" w:themeColor="text1"/>
          <w:kern w:val="0"/>
        </w:rPr>
        <w:t xml:space="preserve">　母のもとに至り</w:t>
      </w:r>
      <w:proofErr w:type="gramStart"/>
      <w:r w:rsidRPr="006D2019">
        <w:rPr>
          <w:rFonts w:asciiTheme="minorEastAsia" w:eastAsiaTheme="minorEastAsia" w:hAnsiTheme="minorEastAsia" w:cs="GothicBBBPr6-Medium" w:hint="eastAsia"/>
          <w:color w:val="000000" w:themeColor="text1"/>
          <w:kern w:val="0"/>
        </w:rPr>
        <w:t>て</w:t>
      </w:r>
      <w:proofErr w:type="gramEnd"/>
      <w:r w:rsidRPr="006D2019">
        <w:rPr>
          <w:rFonts w:asciiTheme="minorEastAsia" w:eastAsiaTheme="minorEastAsia" w:hAnsiTheme="minorEastAsia" w:cs="GothicBBBPr6-Medium" w:hint="eastAsia"/>
          <w:color w:val="000000" w:themeColor="text1"/>
          <w:kern w:val="0"/>
        </w:rPr>
        <w:t>此の由を語る。「願はくは、嘆き給</w:t>
      </w:r>
      <w:proofErr w:type="gramStart"/>
      <w:r w:rsidRPr="006D2019">
        <w:rPr>
          <w:rFonts w:asciiTheme="minorEastAsia" w:eastAsiaTheme="minorEastAsia" w:hAnsiTheme="minorEastAsia" w:cs="GothicBBBPr6-Medium" w:hint="eastAsia"/>
          <w:color w:val="000000" w:themeColor="text1"/>
          <w:kern w:val="0"/>
        </w:rPr>
        <w:t>ふ</w:t>
      </w:r>
      <w:proofErr w:type="gramEnd"/>
      <w:r w:rsidRPr="006D2019">
        <w:rPr>
          <w:rFonts w:asciiTheme="minorEastAsia" w:eastAsiaTheme="minorEastAsia" w:hAnsiTheme="minorEastAsia" w:cs="GothicBBBPr6-Medium" w:hint="eastAsia"/>
          <w:color w:val="000000" w:themeColor="text1"/>
          <w:kern w:val="0"/>
        </w:rPr>
        <w:t>事なかれ。たとひ本意の如く御跡に残り</w:t>
      </w:r>
      <w:proofErr w:type="gramStart"/>
      <w:r w:rsidRPr="006D2019">
        <w:rPr>
          <w:rFonts w:asciiTheme="minorEastAsia" w:eastAsiaTheme="minorEastAsia" w:hAnsiTheme="minorEastAsia" w:cs="GothicBBBPr6-Medium" w:hint="eastAsia"/>
          <w:color w:val="000000" w:themeColor="text1"/>
          <w:kern w:val="0"/>
        </w:rPr>
        <w:t>て</w:t>
      </w:r>
      <w:proofErr w:type="gramEnd"/>
      <w:r w:rsidRPr="006D2019">
        <w:rPr>
          <w:rFonts w:asciiTheme="minorEastAsia" w:eastAsiaTheme="minorEastAsia" w:hAnsiTheme="minorEastAsia" w:cs="GothicBBBPr6-Medium" w:hint="eastAsia"/>
          <w:color w:val="000000" w:themeColor="text1"/>
          <w:kern w:val="0"/>
        </w:rPr>
        <w:t>、後世を</w:t>
      </w:r>
      <w:proofErr w:type="gramStart"/>
      <w:r w:rsidRPr="006D2019">
        <w:rPr>
          <w:rFonts w:asciiTheme="minorEastAsia" w:eastAsiaTheme="minorEastAsia" w:hAnsiTheme="minorEastAsia" w:cs="GothicBBBPr6-Medium" w:hint="eastAsia"/>
          <w:color w:val="000000" w:themeColor="text1"/>
          <w:kern w:val="0"/>
        </w:rPr>
        <w:t>訪ひ</w:t>
      </w:r>
      <w:proofErr w:type="gramEnd"/>
      <w:r w:rsidRPr="006D2019">
        <w:rPr>
          <w:rFonts w:asciiTheme="minorEastAsia" w:eastAsiaTheme="minorEastAsia" w:hAnsiTheme="minorEastAsia" w:cs="GothicBBBPr6-Medium" w:hint="eastAsia"/>
          <w:color w:val="000000" w:themeColor="text1"/>
          <w:kern w:val="0"/>
        </w:rPr>
        <w:t>奉るとも、かく程の大なる功徳を作らん事、</w:t>
      </w:r>
      <w:proofErr w:type="gramStart"/>
      <w:r w:rsidRPr="006D2019">
        <w:rPr>
          <w:rFonts w:asciiTheme="minorEastAsia" w:eastAsiaTheme="minorEastAsia" w:hAnsiTheme="minorEastAsia" w:cs="GothicBBBPr6-Medium" w:hint="eastAsia"/>
          <w:color w:val="000000" w:themeColor="text1"/>
          <w:kern w:val="0"/>
        </w:rPr>
        <w:t>き</w:t>
      </w:r>
      <w:proofErr w:type="gramEnd"/>
      <w:r w:rsidRPr="006D2019">
        <w:rPr>
          <w:rFonts w:asciiTheme="minorEastAsia" w:eastAsiaTheme="minorEastAsia" w:hAnsiTheme="minorEastAsia" w:cs="GothicBBBPr6-Medium" w:hint="eastAsia"/>
          <w:color w:val="000000" w:themeColor="text1"/>
          <w:kern w:val="0"/>
        </w:rPr>
        <w:t>はめて難し。今、師の恩を重くして命に替り</w:t>
      </w:r>
      <w:proofErr w:type="gramStart"/>
      <w:r w:rsidRPr="006D2019">
        <w:rPr>
          <w:rFonts w:asciiTheme="minorEastAsia" w:eastAsiaTheme="minorEastAsia" w:hAnsiTheme="minorEastAsia" w:cs="GothicBBBPr6-Medium" w:hint="eastAsia"/>
          <w:color w:val="000000" w:themeColor="text1"/>
          <w:kern w:val="0"/>
        </w:rPr>
        <w:t>なば</w:t>
      </w:r>
      <w:proofErr w:type="gramEnd"/>
      <w:r w:rsidRPr="006D2019">
        <w:rPr>
          <w:rFonts w:asciiTheme="minorEastAsia" w:eastAsiaTheme="minorEastAsia" w:hAnsiTheme="minorEastAsia" w:cs="GothicBBBPr6-Medium" w:hint="eastAsia"/>
          <w:color w:val="000000" w:themeColor="text1"/>
          <w:kern w:val="0"/>
        </w:rPr>
        <w:t>、三世の諸仏も</w:t>
      </w:r>
      <w:proofErr w:type="gramStart"/>
      <w:r w:rsidRPr="006D2019">
        <w:rPr>
          <w:rFonts w:asciiTheme="minorEastAsia" w:eastAsiaTheme="minorEastAsia" w:hAnsiTheme="minorEastAsia" w:cs="GothicBBBPr6-Medium" w:hint="eastAsia"/>
          <w:color w:val="000000" w:themeColor="text1"/>
          <w:kern w:val="0"/>
        </w:rPr>
        <w:t>あ</w:t>
      </w:r>
      <w:proofErr w:type="gramEnd"/>
      <w:r w:rsidRPr="006D2019">
        <w:rPr>
          <w:rFonts w:asciiTheme="minorEastAsia" w:eastAsiaTheme="minorEastAsia" w:hAnsiTheme="minorEastAsia" w:cs="GothicBBBPr6-Medium" w:hint="eastAsia"/>
          <w:color w:val="000000" w:themeColor="text1"/>
          <w:kern w:val="0"/>
        </w:rPr>
        <w:t>はれみ、天衆・地類も驚き給</w:t>
      </w:r>
      <w:proofErr w:type="gramStart"/>
      <w:r w:rsidRPr="006D2019">
        <w:rPr>
          <w:rFonts w:asciiTheme="minorEastAsia" w:eastAsiaTheme="minorEastAsia" w:hAnsiTheme="minorEastAsia" w:cs="GothicBBBPr6-Medium" w:hint="eastAsia"/>
          <w:color w:val="000000" w:themeColor="text1"/>
          <w:kern w:val="0"/>
        </w:rPr>
        <w:t>ふべ</w:t>
      </w:r>
      <w:proofErr w:type="gramEnd"/>
      <w:r w:rsidRPr="006D2019">
        <w:rPr>
          <w:rFonts w:asciiTheme="minorEastAsia" w:eastAsiaTheme="minorEastAsia" w:hAnsiTheme="minorEastAsia" w:cs="GothicBBBPr6-Medium" w:hint="eastAsia"/>
          <w:color w:val="000000" w:themeColor="text1"/>
          <w:kern w:val="0"/>
        </w:rPr>
        <w:t>し。其の功徳をかさねて、母の後世菩提に廻向し奉らん。これ、まことの孝養なれば、則ちあやしき身一つ捨てて、</w:t>
      </w:r>
      <w:r w:rsidRPr="006D2019">
        <w:rPr>
          <w:rFonts w:ascii="ＭＳ 明朝" w:hAnsi="ＭＳ 明朝" w:cs="ＭＳ 明朝" w:hint="eastAsia"/>
          <w:color w:val="000000"/>
          <w:position w:val="17"/>
          <w:sz w:val="16"/>
          <w:szCs w:val="16"/>
        </w:rPr>
        <w:t>ｂ</w:t>
      </w:r>
      <w:r w:rsidRPr="006D2019">
        <w:rPr>
          <w:rFonts w:asciiTheme="minorEastAsia" w:eastAsiaTheme="minorEastAsia" w:hAnsiTheme="minorEastAsia" w:cs="GothicBBBPr6-Medium" w:hint="eastAsia"/>
          <w:color w:val="000000" w:themeColor="text1"/>
          <w:kern w:val="0"/>
          <w:u w:val="dashedHeavy"/>
        </w:rPr>
        <w:t>ふたり</w:t>
      </w:r>
      <w:r w:rsidRPr="006D2019">
        <w:rPr>
          <w:rFonts w:asciiTheme="minorEastAsia" w:eastAsiaTheme="minorEastAsia" w:hAnsiTheme="minorEastAsia" w:cs="GothicBBBPr6-Medium" w:hint="eastAsia"/>
          <w:color w:val="000000" w:themeColor="text1"/>
          <w:kern w:val="0"/>
        </w:rPr>
        <w:t>の恩に報ひてん。況やまた、老少不定のさかひなり。</w:t>
      </w:r>
      <w:proofErr w:type="gramStart"/>
      <w:r w:rsidRPr="006D2019">
        <w:rPr>
          <w:rFonts w:asciiTheme="minorEastAsia" w:eastAsiaTheme="minorEastAsia" w:hAnsiTheme="minorEastAsia" w:cs="GothicBBBPr6-Medium" w:hint="eastAsia"/>
          <w:color w:val="000000" w:themeColor="text1"/>
          <w:kern w:val="0"/>
        </w:rPr>
        <w:t>もしいたづらに</w:t>
      </w:r>
      <w:proofErr w:type="gramEnd"/>
      <w:r w:rsidRPr="006D2019">
        <w:rPr>
          <w:rFonts w:asciiTheme="minorEastAsia" w:eastAsiaTheme="minorEastAsia" w:hAnsiTheme="minorEastAsia" w:cs="GothicBBBPr6-Medium" w:hint="eastAsia"/>
          <w:color w:val="000000" w:themeColor="text1"/>
          <w:kern w:val="0"/>
        </w:rPr>
        <w:t>命尽きて、</w:t>
      </w:r>
      <w:r w:rsidRPr="006D2019">
        <w:rPr>
          <w:rFonts w:ascii="ＭＳ 明朝" w:hAnsi="ＭＳ 明朝" w:cs="ＭＳ 明朝" w:hint="eastAsia"/>
          <w:color w:val="000000"/>
          <w:position w:val="17"/>
          <w:sz w:val="16"/>
          <w:szCs w:val="16"/>
        </w:rPr>
        <w:t>Ｂ</w:t>
      </w:r>
      <w:r w:rsidRPr="006D2019">
        <w:rPr>
          <w:rFonts w:asciiTheme="minorEastAsia" w:eastAsiaTheme="minorEastAsia" w:hAnsiTheme="minorEastAsia" w:cs="GothicBBBPr6-Medium" w:hint="eastAsia"/>
          <w:color w:val="000000" w:themeColor="text1"/>
          <w:kern w:val="0"/>
          <w:u w:val="wave"/>
        </w:rPr>
        <w:t>御さき</w:t>
      </w:r>
      <w:r w:rsidRPr="006D2019">
        <w:rPr>
          <w:rFonts w:asciiTheme="minorEastAsia" w:eastAsiaTheme="minorEastAsia" w:hAnsiTheme="minorEastAsia" w:cs="GothicBBBPr6-Medium" w:hint="eastAsia"/>
          <w:color w:val="000000" w:themeColor="text1"/>
          <w:kern w:val="0"/>
          <w:u w:val="wave"/>
        </w:rPr>
        <w:lastRenderedPageBreak/>
        <w:t>にたつ事も侍ら</w:t>
      </w:r>
      <w:proofErr w:type="gramStart"/>
      <w:r w:rsidRPr="006D2019">
        <w:rPr>
          <w:rFonts w:asciiTheme="minorEastAsia" w:eastAsiaTheme="minorEastAsia" w:hAnsiTheme="minorEastAsia" w:cs="GothicBBBPr6-Medium" w:hint="eastAsia"/>
          <w:color w:val="000000" w:themeColor="text1"/>
          <w:kern w:val="0"/>
          <w:u w:val="wave"/>
        </w:rPr>
        <w:t>ば</w:t>
      </w:r>
      <w:proofErr w:type="gramEnd"/>
      <w:r w:rsidRPr="006D2019">
        <w:rPr>
          <w:rFonts w:asciiTheme="minorEastAsia" w:eastAsiaTheme="minorEastAsia" w:hAnsiTheme="minorEastAsia" w:cs="GothicBBBPr6-Medium" w:hint="eastAsia"/>
          <w:color w:val="000000" w:themeColor="text1"/>
          <w:kern w:val="0"/>
          <w:u w:val="wave"/>
        </w:rPr>
        <w:t>、其の時くやみ</w:t>
      </w:r>
      <w:proofErr w:type="gramStart"/>
      <w:r w:rsidRPr="006D2019">
        <w:rPr>
          <w:rFonts w:asciiTheme="minorEastAsia" w:eastAsiaTheme="minorEastAsia" w:hAnsiTheme="minorEastAsia" w:cs="GothicBBBPr6-Medium" w:hint="eastAsia"/>
          <w:color w:val="000000" w:themeColor="text1"/>
          <w:kern w:val="0"/>
          <w:u w:val="wave"/>
        </w:rPr>
        <w:t>て</w:t>
      </w:r>
      <w:proofErr w:type="gramEnd"/>
      <w:r w:rsidRPr="006D2019">
        <w:rPr>
          <w:rFonts w:asciiTheme="minorEastAsia" w:eastAsiaTheme="minorEastAsia" w:hAnsiTheme="minorEastAsia" w:cs="GothicBBBPr6-Medium" w:hint="eastAsia"/>
          <w:color w:val="000000" w:themeColor="text1"/>
          <w:kern w:val="0"/>
          <w:u w:val="wave"/>
        </w:rPr>
        <w:t>何かせん</w:t>
      </w:r>
      <w:r w:rsidRPr="006D2019">
        <w:rPr>
          <w:rFonts w:asciiTheme="minorEastAsia" w:eastAsiaTheme="minorEastAsia" w:hAnsiTheme="minorEastAsia" w:cs="GothicBBBPr6-Medium" w:hint="eastAsia"/>
          <w:color w:val="000000" w:themeColor="text1"/>
          <w:kern w:val="0"/>
        </w:rPr>
        <w:t>。何事を</w:t>
      </w:r>
      <w:proofErr w:type="gramStart"/>
      <w:r w:rsidRPr="006D2019">
        <w:rPr>
          <w:rFonts w:asciiTheme="minorEastAsia" w:eastAsiaTheme="minorEastAsia" w:hAnsiTheme="minorEastAsia" w:cs="GothicBBBPr6-Medium" w:hint="eastAsia"/>
          <w:color w:val="000000" w:themeColor="text1"/>
          <w:kern w:val="0"/>
        </w:rPr>
        <w:t>や</w:t>
      </w:r>
      <w:proofErr w:type="gramEnd"/>
      <w:r w:rsidRPr="006D2019">
        <w:rPr>
          <w:rFonts w:asciiTheme="minorEastAsia" w:eastAsiaTheme="minorEastAsia" w:hAnsiTheme="minorEastAsia" w:cs="GothicBBBPr6-Medium" w:hint="eastAsia"/>
          <w:color w:val="000000" w:themeColor="text1"/>
          <w:kern w:val="0"/>
        </w:rPr>
        <w:t>此の世の思ひ出にせん」と泣く泣く</w:t>
      </w:r>
      <w:proofErr w:type="gramStart"/>
      <w:r w:rsidRPr="006D2019">
        <w:rPr>
          <w:rFonts w:asciiTheme="minorEastAsia" w:eastAsiaTheme="minorEastAsia" w:hAnsiTheme="minorEastAsia" w:cs="GothicBBBPr6-Medium" w:hint="eastAsia"/>
          <w:color w:val="000000" w:themeColor="text1"/>
          <w:kern w:val="0"/>
        </w:rPr>
        <w:t>云ふを</w:t>
      </w:r>
      <w:proofErr w:type="gramEnd"/>
      <w:r w:rsidRPr="006D2019">
        <w:rPr>
          <w:rFonts w:asciiTheme="minorEastAsia" w:eastAsiaTheme="minorEastAsia" w:hAnsiTheme="minorEastAsia" w:cs="GothicBBBPr6-Medium" w:hint="eastAsia"/>
          <w:color w:val="000000" w:themeColor="text1"/>
          <w:kern w:val="0"/>
        </w:rPr>
        <w:t>聞きつつ、涙を流し、驚き悲しむもことわりなり。「わが愚かなる心には、功徳の多くならん事をも思はず。君いと</w:t>
      </w:r>
      <w:proofErr w:type="gramStart"/>
      <w:r w:rsidRPr="006D2019">
        <w:rPr>
          <w:rFonts w:asciiTheme="minorEastAsia" w:eastAsiaTheme="minorEastAsia" w:hAnsiTheme="minorEastAsia" w:cs="GothicBBBPr6-Medium" w:hint="eastAsia"/>
          <w:color w:val="000000" w:themeColor="text1"/>
          <w:kern w:val="0"/>
        </w:rPr>
        <w:t>けな</w:t>
      </w:r>
      <w:proofErr w:type="gramEnd"/>
      <w:r w:rsidRPr="006D2019">
        <w:rPr>
          <w:rFonts w:asciiTheme="minorEastAsia" w:eastAsiaTheme="minorEastAsia" w:hAnsiTheme="minorEastAsia" w:cs="GothicBBBPr6-Medium" w:hint="eastAsia"/>
          <w:color w:val="000000" w:themeColor="text1"/>
          <w:kern w:val="0"/>
        </w:rPr>
        <w:t>かりし折りは、我にはぐくまれき。我、年</w:t>
      </w:r>
      <w:proofErr w:type="gramStart"/>
      <w:r w:rsidRPr="006D2019">
        <w:rPr>
          <w:rFonts w:asciiTheme="minorEastAsia" w:eastAsiaTheme="minorEastAsia" w:hAnsiTheme="minorEastAsia" w:cs="GothicBBBPr6-Medium" w:hint="eastAsia"/>
          <w:color w:val="000000" w:themeColor="text1"/>
          <w:kern w:val="0"/>
        </w:rPr>
        <w:t>たけよはひ</w:t>
      </w:r>
      <w:proofErr w:type="gramEnd"/>
      <w:r w:rsidRPr="006D2019">
        <w:rPr>
          <w:rFonts w:asciiTheme="minorEastAsia" w:eastAsiaTheme="minorEastAsia" w:hAnsiTheme="minorEastAsia" w:cs="GothicBBBPr6-Medium" w:hint="eastAsia"/>
          <w:color w:val="000000" w:themeColor="text1"/>
          <w:kern w:val="0"/>
        </w:rPr>
        <w:t>傾きては、君を</w:t>
      </w:r>
      <w:proofErr w:type="gramStart"/>
      <w:r w:rsidRPr="006D2019">
        <w:rPr>
          <w:rFonts w:asciiTheme="minorEastAsia" w:eastAsiaTheme="minorEastAsia" w:hAnsiTheme="minorEastAsia" w:cs="GothicBBBPr6-Medium" w:hint="eastAsia"/>
          <w:color w:val="000000" w:themeColor="text1"/>
          <w:kern w:val="0"/>
        </w:rPr>
        <w:t>憑む</w:t>
      </w:r>
      <w:proofErr w:type="gramEnd"/>
      <w:r w:rsidRPr="006D2019">
        <w:rPr>
          <w:rFonts w:asciiTheme="minorEastAsia" w:eastAsiaTheme="minorEastAsia" w:hAnsiTheme="minorEastAsia" w:cs="GothicBBBPr6-Medium" w:hint="eastAsia"/>
          <w:color w:val="000000" w:themeColor="text1"/>
          <w:kern w:val="0"/>
        </w:rPr>
        <w:t>事天地の如し。残りの命、今日明日とも知らぬ時に至り</w:t>
      </w:r>
      <w:proofErr w:type="gramStart"/>
      <w:r w:rsidRPr="006D2019">
        <w:rPr>
          <w:rFonts w:asciiTheme="minorEastAsia" w:eastAsiaTheme="minorEastAsia" w:hAnsiTheme="minorEastAsia" w:cs="GothicBBBPr6-Medium" w:hint="eastAsia"/>
          <w:color w:val="000000" w:themeColor="text1"/>
          <w:kern w:val="0"/>
        </w:rPr>
        <w:t>て</w:t>
      </w:r>
      <w:proofErr w:type="gramEnd"/>
      <w:r w:rsidRPr="006D2019">
        <w:rPr>
          <w:rFonts w:asciiTheme="minorEastAsia" w:eastAsiaTheme="minorEastAsia" w:hAnsiTheme="minorEastAsia" w:cs="GothicBBBPr6-Medium" w:hint="eastAsia"/>
          <w:color w:val="000000" w:themeColor="text1"/>
          <w:kern w:val="0"/>
        </w:rPr>
        <w:t>、我を捨て、心と先立</w:t>
      </w:r>
      <w:proofErr w:type="gramStart"/>
      <w:r w:rsidRPr="006D2019">
        <w:rPr>
          <w:rFonts w:asciiTheme="minorEastAsia" w:eastAsiaTheme="minorEastAsia" w:hAnsiTheme="minorEastAsia" w:cs="GothicBBBPr6-Medium" w:hint="eastAsia"/>
          <w:color w:val="000000" w:themeColor="text1"/>
          <w:kern w:val="0"/>
        </w:rPr>
        <w:t>たむ</w:t>
      </w:r>
      <w:proofErr w:type="gramEnd"/>
      <w:r w:rsidRPr="006D2019">
        <w:rPr>
          <w:rFonts w:asciiTheme="minorEastAsia" w:eastAsiaTheme="minorEastAsia" w:hAnsiTheme="minorEastAsia" w:cs="GothicBBBPr6-Medium" w:hint="eastAsia"/>
          <w:color w:val="000000" w:themeColor="text1"/>
          <w:kern w:val="0"/>
        </w:rPr>
        <w:t>事こそいと悲しけれど、其の志深き事を</w:t>
      </w:r>
      <w:proofErr w:type="gramStart"/>
      <w:r w:rsidRPr="006D2019">
        <w:rPr>
          <w:rFonts w:asciiTheme="minorEastAsia" w:eastAsiaTheme="minorEastAsia" w:hAnsiTheme="minorEastAsia" w:cs="GothicBBBPr6-Medium" w:hint="eastAsia"/>
          <w:color w:val="000000" w:themeColor="text1"/>
          <w:kern w:val="0"/>
        </w:rPr>
        <w:t>思ふに</w:t>
      </w:r>
      <w:proofErr w:type="gramEnd"/>
      <w:r w:rsidRPr="006D2019">
        <w:rPr>
          <w:rFonts w:asciiTheme="minorEastAsia" w:eastAsiaTheme="minorEastAsia" w:hAnsiTheme="minorEastAsia" w:cs="GothicBBBPr6-Medium" w:hint="eastAsia"/>
          <w:color w:val="000000" w:themeColor="text1"/>
          <w:kern w:val="0"/>
        </w:rPr>
        <w:t>、師の命に替り</w:t>
      </w:r>
      <w:proofErr w:type="gramStart"/>
      <w:r w:rsidRPr="006D2019">
        <w:rPr>
          <w:rFonts w:asciiTheme="minorEastAsia" w:eastAsiaTheme="minorEastAsia" w:hAnsiTheme="minorEastAsia" w:cs="GothicBBBPr6-Medium" w:hint="eastAsia"/>
          <w:color w:val="000000" w:themeColor="text1"/>
          <w:kern w:val="0"/>
        </w:rPr>
        <w:t>なば</w:t>
      </w:r>
      <w:proofErr w:type="gramEnd"/>
      <w:r w:rsidRPr="006D2019">
        <w:rPr>
          <w:rFonts w:asciiTheme="minorEastAsia" w:eastAsiaTheme="minorEastAsia" w:hAnsiTheme="minorEastAsia" w:cs="GothicBBBPr6-Medium" w:hint="eastAsia"/>
          <w:color w:val="000000" w:themeColor="text1"/>
          <w:kern w:val="0"/>
        </w:rPr>
        <w:t>、君が後世においては</w:t>
      </w:r>
      <w:proofErr w:type="gramStart"/>
      <w:r w:rsidRPr="006D2019">
        <w:rPr>
          <w:rFonts w:asciiTheme="minorEastAsia" w:eastAsiaTheme="minorEastAsia" w:hAnsiTheme="minorEastAsia" w:cs="GothicBBBPr6-Medium" w:hint="eastAsia"/>
          <w:color w:val="000000" w:themeColor="text1"/>
          <w:kern w:val="0"/>
        </w:rPr>
        <w:t>疑ふべ</w:t>
      </w:r>
      <w:proofErr w:type="gramEnd"/>
      <w:r w:rsidRPr="006D2019">
        <w:rPr>
          <w:rFonts w:asciiTheme="minorEastAsia" w:eastAsiaTheme="minorEastAsia" w:hAnsiTheme="minorEastAsia" w:cs="GothicBBBPr6-Medium" w:hint="eastAsia"/>
          <w:color w:val="000000" w:themeColor="text1"/>
          <w:kern w:val="0"/>
        </w:rPr>
        <w:t>からず。</w:t>
      </w:r>
      <w:proofErr w:type="gramStart"/>
      <w:r w:rsidRPr="006D2019">
        <w:rPr>
          <w:rFonts w:asciiTheme="minorEastAsia" w:eastAsiaTheme="minorEastAsia" w:hAnsiTheme="minorEastAsia" w:cs="GothicBBBPr6-Medium" w:hint="eastAsia"/>
          <w:color w:val="000000" w:themeColor="text1"/>
          <w:kern w:val="0"/>
        </w:rPr>
        <w:t>もし</w:t>
      </w:r>
      <w:proofErr w:type="gramEnd"/>
      <w:r w:rsidRPr="006D2019">
        <w:rPr>
          <w:rFonts w:asciiTheme="minorEastAsia" w:eastAsiaTheme="minorEastAsia" w:hAnsiTheme="minorEastAsia" w:cs="GothicBBBPr6-Medium" w:hint="eastAsia"/>
          <w:color w:val="000000" w:themeColor="text1"/>
          <w:kern w:val="0"/>
        </w:rPr>
        <w:t>此の事を許さず</w:t>
      </w:r>
      <w:proofErr w:type="gramStart"/>
      <w:r w:rsidRPr="006D2019">
        <w:rPr>
          <w:rFonts w:asciiTheme="minorEastAsia" w:eastAsiaTheme="minorEastAsia" w:hAnsiTheme="minorEastAsia" w:cs="GothicBBBPr6-Medium" w:hint="eastAsia"/>
          <w:color w:val="000000" w:themeColor="text1"/>
          <w:kern w:val="0"/>
        </w:rPr>
        <w:t>は</w:t>
      </w:r>
      <w:proofErr w:type="gramEnd"/>
      <w:r w:rsidRPr="006D2019">
        <w:rPr>
          <w:rFonts w:asciiTheme="minorEastAsia" w:eastAsiaTheme="minorEastAsia" w:hAnsiTheme="minorEastAsia" w:cs="GothicBBBPr6-Medium" w:hint="eastAsia"/>
          <w:color w:val="000000" w:themeColor="text1"/>
          <w:kern w:val="0"/>
        </w:rPr>
        <w:t>、仏もおろかにおぼしめし、君が心にもたがひなん。誠に老少不定の命なり。思へば夢まぼろしの前後なり。はやく君が心なり。とく浄土に生れて我を</w:t>
      </w:r>
      <w:proofErr w:type="gramStart"/>
      <w:r w:rsidRPr="006D2019">
        <w:rPr>
          <w:rFonts w:asciiTheme="minorEastAsia" w:eastAsiaTheme="minorEastAsia" w:hAnsiTheme="minorEastAsia" w:cs="GothicBBBPr6-Medium" w:hint="eastAsia"/>
          <w:color w:val="000000" w:themeColor="text1"/>
          <w:kern w:val="0"/>
        </w:rPr>
        <w:t>救ひ</w:t>
      </w:r>
      <w:proofErr w:type="gramEnd"/>
      <w:r w:rsidRPr="006D2019">
        <w:rPr>
          <w:rFonts w:asciiTheme="minorEastAsia" w:eastAsiaTheme="minorEastAsia" w:hAnsiTheme="minorEastAsia" w:cs="GothicBBBPr6-Medium" w:hint="eastAsia"/>
          <w:color w:val="000000" w:themeColor="text1"/>
          <w:kern w:val="0"/>
        </w:rPr>
        <w:t>給へよ」と云ふ。涙を押へて云ひければ、</w:t>
      </w:r>
      <w:r w:rsidRPr="006D2019">
        <w:rPr>
          <w:rFonts w:ascii="ＭＳ 明朝" w:hAnsi="ＭＳ 明朝" w:cs="ＭＳ 明朝" w:hint="eastAsia"/>
          <w:color w:val="000000"/>
          <w:position w:val="17"/>
          <w:sz w:val="16"/>
          <w:szCs w:val="16"/>
        </w:rPr>
        <w:t>②</w:t>
      </w:r>
      <w:r w:rsidRPr="006D2019">
        <w:rPr>
          <w:rFonts w:asciiTheme="minorEastAsia" w:eastAsiaTheme="minorEastAsia" w:hAnsiTheme="minorEastAsia" w:cs="GothicBBBPr6-Medium" w:hint="eastAsia"/>
          <w:color w:val="000000" w:themeColor="text1"/>
          <w:kern w:val="0"/>
          <w:u w:val="thick"/>
        </w:rPr>
        <w:t>証空泣く泣く悦び</w:t>
      </w:r>
      <w:proofErr w:type="gramStart"/>
      <w:r w:rsidRPr="006D2019">
        <w:rPr>
          <w:rFonts w:asciiTheme="minorEastAsia" w:eastAsiaTheme="minorEastAsia" w:hAnsiTheme="minorEastAsia" w:cs="GothicBBBPr6-Medium" w:hint="eastAsia"/>
          <w:color w:val="000000" w:themeColor="text1"/>
          <w:kern w:val="0"/>
          <w:u w:val="thick"/>
        </w:rPr>
        <w:t>て</w:t>
      </w:r>
      <w:proofErr w:type="gramEnd"/>
      <w:r w:rsidRPr="006D2019">
        <w:rPr>
          <w:rFonts w:asciiTheme="minorEastAsia" w:eastAsiaTheme="minorEastAsia" w:hAnsiTheme="minorEastAsia" w:cs="GothicBBBPr6-Medium" w:hint="eastAsia"/>
          <w:color w:val="000000" w:themeColor="text1"/>
          <w:kern w:val="0"/>
          <w:u w:val="thick"/>
        </w:rPr>
        <w:t>帰りぬ</w:t>
      </w:r>
      <w:r w:rsidRPr="006D2019">
        <w:rPr>
          <w:rFonts w:asciiTheme="minorEastAsia" w:eastAsiaTheme="minorEastAsia" w:hAnsiTheme="minorEastAsia" w:cs="GothicBBBPr6-Medium" w:hint="eastAsia"/>
          <w:color w:val="000000" w:themeColor="text1"/>
          <w:kern w:val="0"/>
        </w:rPr>
        <w:t>。やがて年・名乗り書きつけて、晴明がもとへやりつ。こよひ祈りかへ奉るべき由、云へり。</w:t>
      </w:r>
    </w:p>
    <w:p w14:paraId="3B0B1C28" w14:textId="77777777" w:rsidR="006D2019" w:rsidRPr="006D2019" w:rsidRDefault="006D2019" w:rsidP="006D2019">
      <w:pPr>
        <w:widowControl/>
        <w:rPr>
          <w:rFonts w:asciiTheme="minorEastAsia" w:eastAsiaTheme="minorEastAsia" w:hAnsiTheme="minorEastAsia" w:cs="GothicBBBPr6-Medium"/>
          <w:color w:val="000000" w:themeColor="text1"/>
          <w:kern w:val="0"/>
        </w:rPr>
      </w:pPr>
      <w:r w:rsidRPr="006D2019">
        <w:rPr>
          <w:rFonts w:asciiTheme="minorEastAsia" w:eastAsiaTheme="minorEastAsia" w:hAnsiTheme="minorEastAsia" w:cs="GothicBBBPr6-Medium" w:hint="eastAsia"/>
          <w:color w:val="000000" w:themeColor="text1"/>
          <w:kern w:val="0"/>
        </w:rPr>
        <w:t xml:space="preserve">　かくて、夜や</w:t>
      </w:r>
      <w:proofErr w:type="gramStart"/>
      <w:r w:rsidRPr="006D2019">
        <w:rPr>
          <w:rFonts w:asciiTheme="minorEastAsia" w:eastAsiaTheme="minorEastAsia" w:hAnsiTheme="minorEastAsia" w:cs="GothicBBBPr6-Medium" w:hint="eastAsia"/>
          <w:color w:val="000000" w:themeColor="text1"/>
          <w:kern w:val="0"/>
        </w:rPr>
        <w:t>うやう</w:t>
      </w:r>
      <w:proofErr w:type="gramEnd"/>
      <w:r w:rsidRPr="006D2019">
        <w:rPr>
          <w:rFonts w:asciiTheme="minorEastAsia" w:eastAsiaTheme="minorEastAsia" w:hAnsiTheme="minorEastAsia" w:cs="GothicBBBPr6-Medium" w:hint="eastAsia"/>
          <w:color w:val="000000" w:themeColor="text1"/>
          <w:kern w:val="0"/>
        </w:rPr>
        <w:t>ふけ行くほどに、此の証空、頭痛み、</w:t>
      </w:r>
      <w:proofErr w:type="gramStart"/>
      <w:r w:rsidRPr="006D2019">
        <w:rPr>
          <w:rFonts w:asciiTheme="minorEastAsia" w:eastAsiaTheme="minorEastAsia" w:hAnsiTheme="minorEastAsia" w:cs="GothicBBBPr6-Medium" w:hint="eastAsia"/>
          <w:color w:val="000000" w:themeColor="text1"/>
          <w:kern w:val="0"/>
        </w:rPr>
        <w:t>ここちあ</w:t>
      </w:r>
      <w:proofErr w:type="gramEnd"/>
      <w:r w:rsidRPr="006D2019">
        <w:rPr>
          <w:rFonts w:asciiTheme="minorEastAsia" w:eastAsiaTheme="minorEastAsia" w:hAnsiTheme="minorEastAsia" w:cs="GothicBBBPr6-Medium" w:hint="eastAsia"/>
          <w:color w:val="000000" w:themeColor="text1"/>
          <w:kern w:val="0"/>
        </w:rPr>
        <w:t>しく、身ほとほ</w:t>
      </w:r>
      <w:proofErr w:type="gramStart"/>
      <w:r w:rsidRPr="006D2019">
        <w:rPr>
          <w:rFonts w:asciiTheme="minorEastAsia" w:eastAsiaTheme="minorEastAsia" w:hAnsiTheme="minorEastAsia" w:cs="GothicBBBPr6-Medium" w:hint="eastAsia"/>
          <w:color w:val="000000" w:themeColor="text1"/>
          <w:kern w:val="0"/>
        </w:rPr>
        <w:t>りて堪</w:t>
      </w:r>
      <w:proofErr w:type="gramEnd"/>
      <w:r w:rsidRPr="006D2019">
        <w:rPr>
          <w:rFonts w:asciiTheme="minorEastAsia" w:eastAsiaTheme="minorEastAsia" w:hAnsiTheme="minorEastAsia" w:cs="GothicBBBPr6-Medium" w:hint="eastAsia"/>
          <w:color w:val="000000" w:themeColor="text1"/>
          <w:kern w:val="0"/>
        </w:rPr>
        <w:t>へがたく覚えければ、我が房に行きて見苦しかるべき文など取りしたためつつ、年比持ち奉りける絵像の不動尊に向</w:t>
      </w:r>
      <w:proofErr w:type="gramStart"/>
      <w:r w:rsidRPr="006D2019">
        <w:rPr>
          <w:rFonts w:asciiTheme="minorEastAsia" w:eastAsiaTheme="minorEastAsia" w:hAnsiTheme="minorEastAsia" w:cs="GothicBBBPr6-Medium" w:hint="eastAsia"/>
          <w:color w:val="000000" w:themeColor="text1"/>
          <w:kern w:val="0"/>
        </w:rPr>
        <w:t>ひ</w:t>
      </w:r>
      <w:proofErr w:type="gramEnd"/>
      <w:r w:rsidRPr="006D2019">
        <w:rPr>
          <w:rFonts w:asciiTheme="minorEastAsia" w:eastAsiaTheme="minorEastAsia" w:hAnsiTheme="minorEastAsia" w:cs="GothicBBBPr6-Medium" w:hint="eastAsia"/>
          <w:color w:val="000000" w:themeColor="text1"/>
          <w:kern w:val="0"/>
        </w:rPr>
        <w:t>奉りて申すや</w:t>
      </w:r>
      <w:proofErr w:type="gramStart"/>
      <w:r w:rsidRPr="006D2019">
        <w:rPr>
          <w:rFonts w:asciiTheme="minorEastAsia" w:eastAsiaTheme="minorEastAsia" w:hAnsiTheme="minorEastAsia" w:cs="GothicBBBPr6-Medium" w:hint="eastAsia"/>
          <w:color w:val="000000" w:themeColor="text1"/>
          <w:kern w:val="0"/>
        </w:rPr>
        <w:t>う</w:t>
      </w:r>
      <w:proofErr w:type="gramEnd"/>
      <w:r w:rsidRPr="006D2019">
        <w:rPr>
          <w:rFonts w:asciiTheme="minorEastAsia" w:eastAsiaTheme="minorEastAsia" w:hAnsiTheme="minorEastAsia" w:cs="GothicBBBPr6-Medium" w:hint="eastAsia"/>
          <w:color w:val="000000" w:themeColor="text1"/>
          <w:kern w:val="0"/>
        </w:rPr>
        <w:t>、「我、年わかく、身さかりなれば、命惜しからざるにあら</w:t>
      </w:r>
      <w:proofErr w:type="gramStart"/>
      <w:r w:rsidRPr="006D2019">
        <w:rPr>
          <w:rFonts w:asciiTheme="minorEastAsia" w:eastAsiaTheme="minorEastAsia" w:hAnsiTheme="minorEastAsia" w:cs="GothicBBBPr6-Medium" w:hint="eastAsia"/>
          <w:color w:val="000000" w:themeColor="text1"/>
          <w:kern w:val="0"/>
        </w:rPr>
        <w:t>ねど</w:t>
      </w:r>
      <w:proofErr w:type="gramEnd"/>
      <w:r w:rsidRPr="006D2019">
        <w:rPr>
          <w:rFonts w:asciiTheme="minorEastAsia" w:eastAsiaTheme="minorEastAsia" w:hAnsiTheme="minorEastAsia" w:cs="GothicBBBPr6-Medium" w:hint="eastAsia"/>
          <w:color w:val="000000" w:themeColor="text1"/>
          <w:kern w:val="0"/>
        </w:rPr>
        <w:t>、師の恩の深き事を</w:t>
      </w:r>
      <w:proofErr w:type="gramStart"/>
      <w:r w:rsidRPr="006D2019">
        <w:rPr>
          <w:rFonts w:asciiTheme="minorEastAsia" w:eastAsiaTheme="minorEastAsia" w:hAnsiTheme="minorEastAsia" w:cs="GothicBBBPr6-Medium" w:hint="eastAsia"/>
          <w:color w:val="000000" w:themeColor="text1"/>
          <w:kern w:val="0"/>
        </w:rPr>
        <w:t>思ふに</w:t>
      </w:r>
      <w:proofErr w:type="gramEnd"/>
      <w:r w:rsidRPr="006D2019">
        <w:rPr>
          <w:rFonts w:asciiTheme="minorEastAsia" w:eastAsiaTheme="minorEastAsia" w:hAnsiTheme="minorEastAsia" w:cs="GothicBBBPr6-Medium" w:hint="eastAsia"/>
          <w:color w:val="000000" w:themeColor="text1"/>
          <w:kern w:val="0"/>
        </w:rPr>
        <w:t>よりて、今すでに彼の命に</w:t>
      </w:r>
      <w:proofErr w:type="gramStart"/>
      <w:r w:rsidRPr="006D2019">
        <w:rPr>
          <w:rFonts w:asciiTheme="minorEastAsia" w:eastAsiaTheme="minorEastAsia" w:hAnsiTheme="minorEastAsia" w:cs="GothicBBBPr6-Medium" w:hint="eastAsia"/>
          <w:color w:val="000000" w:themeColor="text1"/>
          <w:kern w:val="0"/>
        </w:rPr>
        <w:t>か</w:t>
      </w:r>
      <w:proofErr w:type="gramEnd"/>
      <w:r w:rsidRPr="006D2019">
        <w:rPr>
          <w:rFonts w:asciiTheme="minorEastAsia" w:eastAsiaTheme="minorEastAsia" w:hAnsiTheme="minorEastAsia" w:cs="GothicBBBPr6-Medium" w:hint="eastAsia"/>
          <w:color w:val="000000" w:themeColor="text1"/>
          <w:kern w:val="0"/>
        </w:rPr>
        <w:t>はりなんとす。勤め少なければ、後世</w:t>
      </w:r>
      <w:proofErr w:type="gramStart"/>
      <w:r w:rsidRPr="006D2019">
        <w:rPr>
          <w:rFonts w:asciiTheme="minorEastAsia" w:eastAsiaTheme="minorEastAsia" w:hAnsiTheme="minorEastAsia" w:cs="GothicBBBPr6-Medium" w:hint="eastAsia"/>
          <w:color w:val="000000" w:themeColor="text1"/>
          <w:kern w:val="0"/>
        </w:rPr>
        <w:t>き</w:t>
      </w:r>
      <w:proofErr w:type="gramEnd"/>
      <w:r w:rsidRPr="006D2019">
        <w:rPr>
          <w:rFonts w:asciiTheme="minorEastAsia" w:eastAsiaTheme="minorEastAsia" w:hAnsiTheme="minorEastAsia" w:cs="GothicBBBPr6-Medium" w:hint="eastAsia"/>
          <w:color w:val="000000" w:themeColor="text1"/>
          <w:kern w:val="0"/>
        </w:rPr>
        <w:t>はめて恐し。願はくは、明王</w:t>
      </w:r>
      <w:proofErr w:type="gramStart"/>
      <w:r w:rsidRPr="006D2019">
        <w:rPr>
          <w:rFonts w:asciiTheme="minorEastAsia" w:eastAsiaTheme="minorEastAsia" w:hAnsiTheme="minorEastAsia" w:cs="GothicBBBPr6-Medium" w:hint="eastAsia"/>
          <w:color w:val="000000" w:themeColor="text1"/>
          <w:kern w:val="0"/>
        </w:rPr>
        <w:t>あ</w:t>
      </w:r>
      <w:proofErr w:type="gramEnd"/>
      <w:r w:rsidRPr="006D2019">
        <w:rPr>
          <w:rFonts w:asciiTheme="minorEastAsia" w:eastAsiaTheme="minorEastAsia" w:hAnsiTheme="minorEastAsia" w:cs="GothicBBBPr6-Medium" w:hint="eastAsia"/>
          <w:color w:val="000000" w:themeColor="text1"/>
          <w:kern w:val="0"/>
        </w:rPr>
        <w:t>はれみを垂れて、悪道におとし給ふな。病苦すでに身をせめて、一時も</w:t>
      </w:r>
      <w:proofErr w:type="gramStart"/>
      <w:r w:rsidRPr="006D2019">
        <w:rPr>
          <w:rFonts w:asciiTheme="minorEastAsia" w:eastAsiaTheme="minorEastAsia" w:hAnsiTheme="minorEastAsia" w:cs="GothicBBBPr6-Medium" w:hint="eastAsia"/>
          <w:color w:val="000000" w:themeColor="text1"/>
          <w:kern w:val="0"/>
        </w:rPr>
        <w:t>たへ</w:t>
      </w:r>
      <w:proofErr w:type="gramEnd"/>
      <w:r w:rsidRPr="006D2019">
        <w:rPr>
          <w:rFonts w:asciiTheme="minorEastAsia" w:eastAsiaTheme="minorEastAsia" w:hAnsiTheme="minorEastAsia" w:cs="GothicBBBPr6-Medium" w:hint="eastAsia"/>
          <w:color w:val="000000" w:themeColor="text1"/>
          <w:kern w:val="0"/>
        </w:rPr>
        <w:t>しのぶべからず。本尊を拝み奉らん事、只今ばかりなり」と泣く泣く申す。その時、絵像の仏眼より血の涙を流し、「汝は師に</w:t>
      </w:r>
      <w:proofErr w:type="gramStart"/>
      <w:r w:rsidRPr="006D2019">
        <w:rPr>
          <w:rFonts w:asciiTheme="minorEastAsia" w:eastAsiaTheme="minorEastAsia" w:hAnsiTheme="minorEastAsia" w:cs="GothicBBBPr6-Medium" w:hint="eastAsia"/>
          <w:color w:val="000000" w:themeColor="text1"/>
          <w:kern w:val="0"/>
        </w:rPr>
        <w:t>か</w:t>
      </w:r>
      <w:proofErr w:type="gramEnd"/>
      <w:r w:rsidRPr="006D2019">
        <w:rPr>
          <w:rFonts w:asciiTheme="minorEastAsia" w:eastAsiaTheme="minorEastAsia" w:hAnsiTheme="minorEastAsia" w:cs="GothicBBBPr6-Medium" w:hint="eastAsia"/>
          <w:color w:val="000000" w:themeColor="text1"/>
          <w:kern w:val="0"/>
        </w:rPr>
        <w:t>はる。我は汝に</w:t>
      </w:r>
      <w:proofErr w:type="gramStart"/>
      <w:r w:rsidRPr="006D2019">
        <w:rPr>
          <w:rFonts w:asciiTheme="minorEastAsia" w:eastAsiaTheme="minorEastAsia" w:hAnsiTheme="minorEastAsia" w:cs="GothicBBBPr6-Medium" w:hint="eastAsia"/>
          <w:color w:val="000000" w:themeColor="text1"/>
          <w:kern w:val="0"/>
        </w:rPr>
        <w:t>か</w:t>
      </w:r>
      <w:proofErr w:type="gramEnd"/>
      <w:r w:rsidRPr="006D2019">
        <w:rPr>
          <w:rFonts w:asciiTheme="minorEastAsia" w:eastAsiaTheme="minorEastAsia" w:hAnsiTheme="minorEastAsia" w:cs="GothicBBBPr6-Medium" w:hint="eastAsia"/>
          <w:color w:val="000000" w:themeColor="text1"/>
          <w:kern w:val="0"/>
        </w:rPr>
        <w:t>はらん」との</w:t>
      </w:r>
      <w:proofErr w:type="gramStart"/>
      <w:r w:rsidRPr="006D2019">
        <w:rPr>
          <w:rFonts w:asciiTheme="minorEastAsia" w:eastAsiaTheme="minorEastAsia" w:hAnsiTheme="minorEastAsia" w:cs="GothicBBBPr6-Medium" w:hint="eastAsia"/>
          <w:color w:val="000000" w:themeColor="text1"/>
          <w:kern w:val="0"/>
        </w:rPr>
        <w:t>たまふ御</w:t>
      </w:r>
      <w:proofErr w:type="gramEnd"/>
      <w:r w:rsidRPr="006D2019">
        <w:rPr>
          <w:rFonts w:asciiTheme="minorEastAsia" w:eastAsiaTheme="minorEastAsia" w:hAnsiTheme="minorEastAsia" w:cs="GothicBBBPr6-Medium" w:hint="eastAsia"/>
          <w:color w:val="000000" w:themeColor="text1"/>
          <w:kern w:val="0"/>
        </w:rPr>
        <w:t>声、骨にとほり、肝にしむ。「あないみじ」と掌を合はせて念じ居たる間に、汗流れぬる身さめて、すなはち</w:t>
      </w:r>
      <w:r w:rsidRPr="006D2019">
        <w:rPr>
          <w:rFonts w:ascii="ＭＳ 明朝" w:hAnsi="ＭＳ 明朝" w:cs="ＭＳ 明朝" w:hint="eastAsia"/>
          <w:color w:val="000000"/>
          <w:position w:val="17"/>
          <w:sz w:val="16"/>
          <w:szCs w:val="16"/>
        </w:rPr>
        <w:t>③</w:t>
      </w:r>
      <w:r w:rsidRPr="006D2019">
        <w:rPr>
          <w:rFonts w:asciiTheme="minorEastAsia" w:eastAsiaTheme="minorEastAsia" w:hAnsiTheme="minorEastAsia" w:cs="GothicBBBPr6-Medium" w:hint="eastAsia"/>
          <w:color w:val="000000" w:themeColor="text1"/>
          <w:kern w:val="0"/>
          <w:u w:val="thick"/>
        </w:rPr>
        <w:t>ここちさはやかになりにけり</w:t>
      </w:r>
      <w:r w:rsidRPr="006D2019">
        <w:rPr>
          <w:rFonts w:asciiTheme="minorEastAsia" w:eastAsiaTheme="minorEastAsia" w:hAnsiTheme="minorEastAsia" w:cs="GothicBBBPr6-Medium" w:hint="eastAsia"/>
          <w:color w:val="000000" w:themeColor="text1"/>
          <w:kern w:val="0"/>
        </w:rPr>
        <w:t>。</w:t>
      </w:r>
    </w:p>
    <w:p w14:paraId="3443EB6C" w14:textId="77777777" w:rsidR="006D2019" w:rsidRPr="006D2019" w:rsidRDefault="006D2019" w:rsidP="006D2019">
      <w:pPr>
        <w:widowControl/>
        <w:rPr>
          <w:rFonts w:asciiTheme="minorEastAsia" w:eastAsiaTheme="minorEastAsia" w:hAnsiTheme="minorEastAsia" w:cs="GothicBBBPr6-Medium"/>
          <w:color w:val="000000" w:themeColor="text1"/>
          <w:kern w:val="0"/>
        </w:rPr>
      </w:pPr>
      <w:r w:rsidRPr="006D2019">
        <w:rPr>
          <w:rFonts w:asciiTheme="minorEastAsia" w:eastAsiaTheme="minorEastAsia" w:hAnsiTheme="minorEastAsia" w:cs="GothicBBBPr6-Medium" w:hint="eastAsia"/>
          <w:color w:val="000000" w:themeColor="text1"/>
          <w:kern w:val="0"/>
        </w:rPr>
        <w:t xml:space="preserve">　内供も其の日より</w:t>
      </w:r>
      <w:r w:rsidRPr="006D2019">
        <w:rPr>
          <w:rFonts w:ascii="ＭＳ 明朝" w:hAnsi="ＭＳ 明朝" w:cs="ＭＳ 明朝" w:hint="eastAsia"/>
          <w:color w:val="000000"/>
          <w:position w:val="17"/>
          <w:sz w:val="16"/>
          <w:szCs w:val="16"/>
        </w:rPr>
        <w:t>Ｃ</w:t>
      </w:r>
      <w:proofErr w:type="gramStart"/>
      <w:r w:rsidRPr="006D2019">
        <w:rPr>
          <w:rFonts w:asciiTheme="minorEastAsia" w:eastAsiaTheme="minorEastAsia" w:hAnsiTheme="minorEastAsia" w:cs="GothicBBBPr6-Medium" w:hint="eastAsia"/>
          <w:color w:val="000000" w:themeColor="text1"/>
          <w:kern w:val="0"/>
          <w:u w:val="wave"/>
        </w:rPr>
        <w:t>ここち</w:t>
      </w:r>
      <w:proofErr w:type="gramEnd"/>
      <w:r w:rsidRPr="006D2019">
        <w:rPr>
          <w:rFonts w:asciiTheme="minorEastAsia" w:eastAsiaTheme="minorEastAsia" w:hAnsiTheme="minorEastAsia" w:cs="GothicBBBPr6-Medium" w:hint="eastAsia"/>
          <w:color w:val="000000" w:themeColor="text1"/>
          <w:kern w:val="0"/>
          <w:u w:val="wave"/>
        </w:rPr>
        <w:t>おこたりにければ</w:t>
      </w:r>
      <w:r w:rsidRPr="006D2019">
        <w:rPr>
          <w:rFonts w:asciiTheme="minorEastAsia" w:eastAsiaTheme="minorEastAsia" w:hAnsiTheme="minorEastAsia" w:cs="GothicBBBPr6-Medium" w:hint="eastAsia"/>
          <w:color w:val="000000" w:themeColor="text1"/>
          <w:kern w:val="0"/>
        </w:rPr>
        <w:t>、此の事を聞きて、おろかに思はんやは。後には、人にすぐれて相ひたのみたる弟子にてなむありける。</w:t>
      </w:r>
    </w:p>
    <w:p w14:paraId="2CAB4D40" w14:textId="77777777" w:rsidR="006D2019" w:rsidRPr="006D2019" w:rsidRDefault="006D2019" w:rsidP="006D2019">
      <w:pPr>
        <w:widowControl/>
        <w:jc w:val="right"/>
        <w:rPr>
          <w:rFonts w:asciiTheme="minorEastAsia" w:eastAsiaTheme="minorEastAsia" w:hAnsiTheme="minorEastAsia" w:cs="GothicBBBPr6-Medium"/>
          <w:color w:val="000000" w:themeColor="text1"/>
          <w:kern w:val="0"/>
        </w:rPr>
      </w:pPr>
      <w:r w:rsidRPr="006D2019">
        <w:rPr>
          <w:rFonts w:asciiTheme="minorEastAsia" w:eastAsiaTheme="minorEastAsia" w:hAnsiTheme="minorEastAsia" w:cs="GothicBBBPr6-Medium" w:hint="eastAsia"/>
          <w:color w:val="000000" w:themeColor="text1"/>
          <w:kern w:val="0"/>
        </w:rPr>
        <w:t>（『発心集』にもとづく）</w:t>
      </w:r>
    </w:p>
    <w:p w14:paraId="42BF60DF" w14:textId="77777777" w:rsidR="006D2019" w:rsidRPr="006D2019" w:rsidRDefault="006D2019" w:rsidP="006D2019">
      <w:pPr>
        <w:widowControl/>
        <w:spacing w:line="240" w:lineRule="auto"/>
        <w:rPr>
          <w:rFonts w:asciiTheme="minorEastAsia" w:eastAsiaTheme="minorEastAsia" w:hAnsiTheme="minorEastAsia" w:cs="GothicBBBPr6-Medium"/>
          <w:color w:val="000000" w:themeColor="text1"/>
          <w:kern w:val="0"/>
        </w:rPr>
      </w:pPr>
      <w:r w:rsidRPr="006D2019">
        <w:rPr>
          <w:rFonts w:asciiTheme="minorEastAsia" w:eastAsiaTheme="minorEastAsia" w:hAnsiTheme="minorEastAsia" w:cs="GothicBBBPr6-Medium"/>
          <w:color w:val="000000" w:themeColor="text1"/>
          <w:kern w:val="0"/>
        </w:rPr>
        <w:br w:type="page"/>
      </w:r>
    </w:p>
    <w:p w14:paraId="6F444397" w14:textId="77777777" w:rsidR="009A2CB7" w:rsidRPr="00BA34D1" w:rsidRDefault="009A2CB7" w:rsidP="009A2CB7">
      <w:pPr>
        <w:widowControl/>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文中の波線部Ａ～Ｃを、現代語訳せよ。</w:t>
      </w:r>
    </w:p>
    <w:p w14:paraId="28E1DEBC" w14:textId="77777777" w:rsidR="009A2CB7" w:rsidRPr="00BA34D1" w:rsidRDefault="009A2CB7" w:rsidP="009A2CB7">
      <w:pPr>
        <w:widowControl/>
        <w:ind w:leftChars="200" w:left="480"/>
        <w:jc w:val="left"/>
        <w:rPr>
          <w:rFonts w:eastAsiaTheme="minorEastAsia" w:cs="Times New Roman"/>
          <w:color w:val="000000" w:themeColor="text1"/>
        </w:rPr>
      </w:pPr>
      <w:r w:rsidRPr="00BA34D1">
        <w:rPr>
          <w:rFonts w:eastAsiaTheme="minorEastAsia" w:cs="Times New Roman" w:hint="eastAsia"/>
          <w:color w:val="000000" w:themeColor="text1"/>
        </w:rPr>
        <w:t>Ａ　志深からん弟子なんどの替らんと思へるあらば</w:t>
      </w:r>
    </w:p>
    <w:p w14:paraId="7C2AA072" w14:textId="77777777" w:rsidR="009A2CB7" w:rsidRPr="00BA34D1" w:rsidRDefault="009A2CB7" w:rsidP="009A2CB7">
      <w:pPr>
        <w:widowControl/>
        <w:ind w:leftChars="200" w:left="480"/>
        <w:jc w:val="left"/>
        <w:rPr>
          <w:rFonts w:eastAsiaTheme="minorEastAsia" w:cs="Times New Roman"/>
          <w:color w:val="000000" w:themeColor="text1"/>
        </w:rPr>
      </w:pPr>
      <w:r w:rsidRPr="00BA34D1">
        <w:rPr>
          <w:rFonts w:eastAsiaTheme="minorEastAsia" w:cs="Times New Roman" w:hint="eastAsia"/>
          <w:color w:val="000000" w:themeColor="text1"/>
        </w:rPr>
        <w:t>Ｂ　御さきにたつ事も侍ら</w:t>
      </w:r>
      <w:proofErr w:type="gramStart"/>
      <w:r w:rsidRPr="00BA34D1">
        <w:rPr>
          <w:rFonts w:eastAsiaTheme="minorEastAsia" w:cs="Times New Roman" w:hint="eastAsia"/>
          <w:color w:val="000000" w:themeColor="text1"/>
        </w:rPr>
        <w:t>ば</w:t>
      </w:r>
      <w:proofErr w:type="gramEnd"/>
      <w:r w:rsidRPr="00BA34D1">
        <w:rPr>
          <w:rFonts w:eastAsiaTheme="minorEastAsia" w:cs="Times New Roman" w:hint="eastAsia"/>
          <w:color w:val="000000" w:themeColor="text1"/>
        </w:rPr>
        <w:t>、其の時くやみ</w:t>
      </w:r>
      <w:proofErr w:type="gramStart"/>
      <w:r w:rsidRPr="00BA34D1">
        <w:rPr>
          <w:rFonts w:eastAsiaTheme="minorEastAsia" w:cs="Times New Roman" w:hint="eastAsia"/>
          <w:color w:val="000000" w:themeColor="text1"/>
        </w:rPr>
        <w:t>て</w:t>
      </w:r>
      <w:proofErr w:type="gramEnd"/>
      <w:r w:rsidRPr="00BA34D1">
        <w:rPr>
          <w:rFonts w:eastAsiaTheme="minorEastAsia" w:cs="Times New Roman" w:hint="eastAsia"/>
          <w:color w:val="000000" w:themeColor="text1"/>
        </w:rPr>
        <w:t>何かせん。</w:t>
      </w:r>
    </w:p>
    <w:p w14:paraId="0A5A2091" w14:textId="77777777" w:rsidR="009A2CB7" w:rsidRPr="00BA34D1" w:rsidRDefault="009A2CB7" w:rsidP="009A2CB7">
      <w:pPr>
        <w:widowControl/>
        <w:ind w:leftChars="200" w:left="480"/>
        <w:jc w:val="left"/>
        <w:rPr>
          <w:rFonts w:eastAsiaTheme="minorEastAsia" w:cs="Times New Roman"/>
          <w:color w:val="000000" w:themeColor="text1"/>
        </w:rPr>
      </w:pPr>
      <w:r w:rsidRPr="00BA34D1">
        <w:rPr>
          <w:rFonts w:eastAsiaTheme="minorEastAsia" w:cs="Times New Roman" w:hint="eastAsia"/>
          <w:color w:val="000000" w:themeColor="text1"/>
        </w:rPr>
        <w:t>Ｃ　ここちおこたりにければ</w:t>
      </w:r>
    </w:p>
    <w:p w14:paraId="3EA00490" w14:textId="77777777" w:rsidR="009A2CB7" w:rsidRDefault="009A2CB7" w:rsidP="009A2CB7">
      <w:pPr>
        <w:widowControl/>
        <w:ind w:left="480" w:hangingChars="200" w:hanging="480"/>
        <w:jc w:val="left"/>
        <w:rPr>
          <w:rFonts w:eastAsiaTheme="minorEastAsia" w:cs="Times New Roman"/>
          <w:color w:val="000000" w:themeColor="text1"/>
        </w:rPr>
      </w:pPr>
    </w:p>
    <w:p w14:paraId="1BDBD065" w14:textId="77777777" w:rsidR="009A2CB7" w:rsidRPr="00BA34D1" w:rsidRDefault="009A2CB7" w:rsidP="009A2CB7">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文中の点線部ａ・ｂ「ふたり」が誰と誰を指すか、それぞれ答えよ。</w:t>
      </w:r>
    </w:p>
    <w:p w14:paraId="5AD6827D" w14:textId="77777777" w:rsidR="009A2CB7" w:rsidRDefault="009A2CB7" w:rsidP="009A2CB7">
      <w:pPr>
        <w:widowControl/>
        <w:ind w:left="480" w:hangingChars="200" w:hanging="480"/>
        <w:jc w:val="left"/>
        <w:rPr>
          <w:rFonts w:eastAsiaTheme="minorEastAsia" w:cs="Times New Roman"/>
          <w:color w:val="000000" w:themeColor="text1"/>
        </w:rPr>
      </w:pPr>
    </w:p>
    <w:p w14:paraId="7258E068" w14:textId="77777777" w:rsidR="009A2CB7" w:rsidRPr="00BA34D1" w:rsidRDefault="009A2CB7" w:rsidP="009A2CB7">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文中の傍線部①「此の事を聞きながら」について、どのようなことを聞いたのか説明せよ。</w:t>
      </w:r>
    </w:p>
    <w:p w14:paraId="56A5DE4E" w14:textId="77777777" w:rsidR="009A2CB7" w:rsidRDefault="009A2CB7" w:rsidP="009A2CB7">
      <w:pPr>
        <w:widowControl/>
        <w:ind w:left="720" w:hangingChars="300" w:hanging="720"/>
        <w:jc w:val="left"/>
        <w:rPr>
          <w:rFonts w:eastAsiaTheme="minorEastAsia" w:cs="Times New Roman"/>
          <w:color w:val="000000" w:themeColor="text1"/>
        </w:rPr>
      </w:pPr>
    </w:p>
    <w:p w14:paraId="344E3F29" w14:textId="77777777" w:rsidR="009A2CB7" w:rsidRDefault="009A2CB7" w:rsidP="009A2CB7">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問４　文中の傍線部②「証空泣く泣く悦び</w:t>
      </w:r>
      <w:proofErr w:type="gramStart"/>
      <w:r w:rsidRPr="00BA34D1">
        <w:rPr>
          <w:rFonts w:eastAsiaTheme="minorEastAsia" w:cs="Times New Roman" w:hint="eastAsia"/>
          <w:color w:val="000000" w:themeColor="text1"/>
        </w:rPr>
        <w:t>て</w:t>
      </w:r>
      <w:proofErr w:type="gramEnd"/>
      <w:r w:rsidRPr="00BA34D1">
        <w:rPr>
          <w:rFonts w:eastAsiaTheme="minorEastAsia" w:cs="Times New Roman" w:hint="eastAsia"/>
          <w:color w:val="000000" w:themeColor="text1"/>
        </w:rPr>
        <w:t>帰りぬ」について、その理由を、母の心情の変化と併せて説明せよ。</w:t>
      </w:r>
    </w:p>
    <w:p w14:paraId="38D9E628" w14:textId="77777777" w:rsidR="009A2CB7" w:rsidRPr="00BA34D1" w:rsidRDefault="009A2CB7" w:rsidP="009A2CB7">
      <w:pPr>
        <w:widowControl/>
        <w:ind w:left="720" w:hangingChars="300" w:hanging="720"/>
        <w:jc w:val="left"/>
        <w:rPr>
          <w:rFonts w:eastAsiaTheme="minorEastAsia" w:cs="Times New Roman"/>
          <w:color w:val="000000" w:themeColor="text1"/>
        </w:rPr>
      </w:pPr>
    </w:p>
    <w:p w14:paraId="1A5F5357" w14:textId="77777777" w:rsidR="009A2CB7" w:rsidRPr="00BA34D1" w:rsidRDefault="009A2CB7" w:rsidP="009A2CB7">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文中の傍線部③「ここちさはやかになりにけり」について、誰が、どのようになったのか、その理由と共に説明せよ。</w:t>
      </w:r>
    </w:p>
    <w:p w14:paraId="12A083EA" w14:textId="4B47C881" w:rsidR="00352D7E" w:rsidRDefault="00352D7E">
      <w:pPr>
        <w:widowControl/>
        <w:spacing w:line="240" w:lineRule="auto"/>
        <w:jc w:val="left"/>
      </w:pPr>
      <w:r>
        <w:br w:type="page"/>
      </w:r>
    </w:p>
    <w:p w14:paraId="2E32C93C" w14:textId="77777777" w:rsidR="00352D7E" w:rsidRPr="003C3796" w:rsidRDefault="00352D7E" w:rsidP="00352D7E">
      <w:pPr>
        <w:widowControl/>
        <w:jc w:val="left"/>
        <w:rPr>
          <w:rFonts w:ascii="ＭＳ 明朝" w:eastAsiaTheme="minorEastAsia" w:cs="Times New Roman"/>
        </w:rPr>
      </w:pPr>
      <w:r w:rsidRPr="003C3796">
        <w:rPr>
          <w:rFonts w:ascii="ＭＳ 明朝" w:eastAsiaTheme="minorEastAsia" w:hAnsi="ＭＳ 明朝" w:cs="ＭＳ 明朝" w:hint="eastAsia"/>
        </w:rPr>
        <w:lastRenderedPageBreak/>
        <w:t>【解答と採点基準】</w:t>
      </w:r>
    </w:p>
    <w:p w14:paraId="6D5ED105" w14:textId="77777777" w:rsidR="00352D7E" w:rsidRDefault="00352D7E" w:rsidP="00352D7E">
      <w:pPr>
        <w:ind w:left="960" w:hangingChars="400" w:hanging="960"/>
      </w:pPr>
      <w:r>
        <w:rPr>
          <w:rFonts w:hint="eastAsia"/>
        </w:rPr>
        <w:t>問１　Ａ</w:t>
      </w:r>
      <w:r>
        <w:t>＝</w:t>
      </w:r>
      <w:r w:rsidRPr="0036707B">
        <w:rPr>
          <w:rFonts w:hint="eastAsia"/>
          <w:vertAlign w:val="superscript"/>
        </w:rPr>
        <w:t>Ａ</w:t>
      </w:r>
      <w:r w:rsidRPr="0036707B">
        <w:rPr>
          <w:u w:val="thick"/>
        </w:rPr>
        <w:t>師への思いの深いような弟子などで</w:t>
      </w:r>
      <w:r w:rsidRPr="0036707B">
        <w:rPr>
          <w:rFonts w:hint="eastAsia"/>
          <w:vertAlign w:val="superscript"/>
        </w:rPr>
        <w:t>Ｂ</w:t>
      </w:r>
      <w:r w:rsidRPr="0036707B">
        <w:rPr>
          <w:u w:val="thick"/>
        </w:rPr>
        <w:t>内供の身替わりになろうと思っている弟子がいるならば</w:t>
      </w:r>
    </w:p>
    <w:p w14:paraId="69859EEE" w14:textId="77777777" w:rsidR="00352D7E" w:rsidRDefault="00352D7E" w:rsidP="00352D7E">
      <w:pPr>
        <w:ind w:leftChars="500" w:left="1440" w:hangingChars="100" w:hanging="240"/>
      </w:pPr>
      <w:r>
        <w:t>Ａ＝４〔「志」の対象が示されていない場合は減点２。同格の「の」の訳出がなければ０。〕</w:t>
      </w:r>
    </w:p>
    <w:p w14:paraId="462F02E0" w14:textId="77777777" w:rsidR="00352D7E" w:rsidRDefault="00352D7E" w:rsidP="00352D7E">
      <w:pPr>
        <w:ind w:leftChars="500" w:left="1440" w:hangingChars="100" w:hanging="240"/>
      </w:pPr>
      <w:r>
        <w:rPr>
          <w:rFonts w:hint="eastAsia"/>
        </w:rPr>
        <w:t>Ｂ</w:t>
      </w:r>
      <w:r>
        <w:t>＝６〔意志の「ん」の訳出がなければ減点２。存続の「り」の訳出がなければ減点１。「弟子が」「者が」など同格の補いを欠くものは減点２。〕</w:t>
      </w:r>
    </w:p>
    <w:p w14:paraId="148E333B" w14:textId="77777777" w:rsidR="00352D7E" w:rsidRDefault="00352D7E" w:rsidP="00352D7E">
      <w:pPr>
        <w:ind w:leftChars="300" w:left="960" w:hangingChars="100" w:hanging="240"/>
      </w:pPr>
      <w:r>
        <w:rPr>
          <w:rFonts w:hint="eastAsia"/>
        </w:rPr>
        <w:t>Ｂ</w:t>
      </w:r>
      <w:r>
        <w:t>＝</w:t>
      </w:r>
      <w:r w:rsidRPr="0036707B">
        <w:rPr>
          <w:rFonts w:hint="eastAsia"/>
          <w:vertAlign w:val="superscript"/>
        </w:rPr>
        <w:t>Ａ</w:t>
      </w:r>
      <w:r w:rsidRPr="0036707B">
        <w:rPr>
          <w:u w:val="thick"/>
        </w:rPr>
        <w:t>私が母上より先に死ぬことがありましたら</w:t>
      </w:r>
      <w:r>
        <w:t>、</w:t>
      </w:r>
      <w:r w:rsidRPr="0036707B">
        <w:rPr>
          <w:rFonts w:hint="eastAsia"/>
          <w:vertAlign w:val="superscript"/>
        </w:rPr>
        <w:t>Ｂ</w:t>
      </w:r>
      <w:r w:rsidRPr="0036707B">
        <w:rPr>
          <w:u w:val="thick"/>
        </w:rPr>
        <w:t>そのとき悔やんだとしてどうしようか、いやどうすることもできない</w:t>
      </w:r>
      <w:r>
        <w:t>。</w:t>
      </w:r>
    </w:p>
    <w:p w14:paraId="2E500878" w14:textId="77777777" w:rsidR="00352D7E" w:rsidRDefault="00352D7E" w:rsidP="00352D7E">
      <w:pPr>
        <w:ind w:leftChars="500" w:left="1440" w:hangingChars="100" w:hanging="240"/>
      </w:pPr>
      <w:r>
        <w:t>Ａ＝５〔「私が母上より」が補えていない場合は減点２。丁寧語の訳出がなければ減点２。仮定条件の訳になっていなければ減点３。〕</w:t>
      </w:r>
    </w:p>
    <w:p w14:paraId="4F61B99C" w14:textId="77777777" w:rsidR="00352D7E" w:rsidRDefault="00352D7E" w:rsidP="00352D7E">
      <w:pPr>
        <w:ind w:leftChars="500" w:left="1440" w:hangingChars="100" w:hanging="240"/>
      </w:pPr>
      <w:r>
        <w:rPr>
          <w:rFonts w:hint="eastAsia"/>
        </w:rPr>
        <w:t>Ｂ＝５〔反語表現が訳出されていない場合は０。〕</w:t>
      </w:r>
    </w:p>
    <w:p w14:paraId="731A8397" w14:textId="77777777" w:rsidR="00352D7E" w:rsidRDefault="00352D7E" w:rsidP="00352D7E">
      <w:pPr>
        <w:ind w:leftChars="300" w:left="720"/>
      </w:pPr>
      <w:r>
        <w:rPr>
          <w:rFonts w:hint="eastAsia"/>
        </w:rPr>
        <w:t>Ｃ＝病気が治ったので</w:t>
      </w:r>
    </w:p>
    <w:p w14:paraId="5B37239A" w14:textId="77777777" w:rsidR="00352D7E" w:rsidRDefault="00352D7E" w:rsidP="00352D7E">
      <w:r>
        <w:rPr>
          <w:rFonts w:hint="eastAsia"/>
        </w:rPr>
        <w:t>問２</w:t>
      </w:r>
      <w:r>
        <w:t xml:space="preserve">　ａ＝証空・証空の母　　ｂ＝智興内供・証空の母</w:t>
      </w:r>
    </w:p>
    <w:p w14:paraId="6D5DAC93" w14:textId="77777777" w:rsidR="00352D7E" w:rsidRDefault="00352D7E" w:rsidP="00352D7E">
      <w:pPr>
        <w:ind w:leftChars="500" w:left="1440" w:hangingChars="100" w:hanging="240"/>
      </w:pPr>
      <w:r>
        <w:t>「証空の母」は「母」も可。「智興内供」は「師」「内供」も可。</w:t>
      </w:r>
    </w:p>
    <w:p w14:paraId="3DB2773E" w14:textId="77777777" w:rsidR="00352D7E" w:rsidRDefault="00352D7E" w:rsidP="00352D7E">
      <w:pPr>
        <w:ind w:left="480" w:hangingChars="200" w:hanging="480"/>
      </w:pPr>
      <w:r>
        <w:rPr>
          <w:rFonts w:hint="eastAsia"/>
        </w:rPr>
        <w:t>問３</w:t>
      </w:r>
      <w:r>
        <w:t xml:space="preserve">　</w:t>
      </w:r>
      <w:r w:rsidRPr="0036707B">
        <w:rPr>
          <w:rFonts w:hint="eastAsia"/>
          <w:vertAlign w:val="superscript"/>
        </w:rPr>
        <w:t>Ａ</w:t>
      </w:r>
      <w:r w:rsidRPr="0036707B">
        <w:rPr>
          <w:u w:val="thick"/>
        </w:rPr>
        <w:t>内供が死ぬことは避けられない定めであるが</w:t>
      </w:r>
      <w:r>
        <w:t>、</w:t>
      </w:r>
      <w:r w:rsidRPr="0036707B">
        <w:rPr>
          <w:rFonts w:hint="eastAsia"/>
          <w:vertAlign w:val="superscript"/>
        </w:rPr>
        <w:t>Ｂ</w:t>
      </w:r>
      <w:r w:rsidRPr="0036707B">
        <w:rPr>
          <w:u w:val="thick"/>
        </w:rPr>
        <w:t>師を深く思う弟子が内供の身替わりになって死ねば</w:t>
      </w:r>
      <w:r>
        <w:t>、</w:t>
      </w:r>
      <w:r w:rsidRPr="0036707B">
        <w:rPr>
          <w:rFonts w:hint="eastAsia"/>
          <w:vertAlign w:val="superscript"/>
        </w:rPr>
        <w:t>Ｃ</w:t>
      </w:r>
      <w:r w:rsidRPr="0036707B">
        <w:rPr>
          <w:u w:val="thick"/>
        </w:rPr>
        <w:t>内供は助かる</w:t>
      </w:r>
      <w:r>
        <w:t>ということ。</w:t>
      </w:r>
    </w:p>
    <w:p w14:paraId="02955879" w14:textId="77777777" w:rsidR="00352D7E" w:rsidRDefault="00352D7E" w:rsidP="00352D7E">
      <w:pPr>
        <w:ind w:leftChars="500" w:left="1440" w:hangingChars="100" w:hanging="240"/>
      </w:pPr>
      <w:r>
        <w:t>Ｂ・Ｃが揃っていなければ全体０。</w:t>
      </w:r>
    </w:p>
    <w:p w14:paraId="366FD05B" w14:textId="77777777" w:rsidR="00352D7E" w:rsidRDefault="00352D7E" w:rsidP="00352D7E">
      <w:pPr>
        <w:ind w:leftChars="500" w:left="1440" w:hangingChars="100" w:hanging="240"/>
      </w:pPr>
      <w:r>
        <w:rPr>
          <w:rFonts w:hint="eastAsia"/>
        </w:rPr>
        <w:t>Ａ＝２／Ｂ＝４</w:t>
      </w:r>
    </w:p>
    <w:p w14:paraId="7A9907F4" w14:textId="77777777" w:rsidR="00352D7E" w:rsidRDefault="00352D7E" w:rsidP="00352D7E">
      <w:pPr>
        <w:ind w:leftChars="500" w:left="1440" w:hangingChars="100" w:hanging="240"/>
      </w:pPr>
      <w:r>
        <w:rPr>
          <w:rFonts w:hint="eastAsia"/>
        </w:rPr>
        <w:t>Ｃ</w:t>
      </w:r>
      <w:r>
        <w:t>＝４〔「内供は助かる」という具体的な内容が書けていなければ０。〕</w:t>
      </w:r>
    </w:p>
    <w:p w14:paraId="5BD304C3" w14:textId="77777777" w:rsidR="00352D7E" w:rsidRDefault="00352D7E" w:rsidP="00352D7E">
      <w:pPr>
        <w:ind w:left="480" w:hangingChars="200" w:hanging="480"/>
      </w:pPr>
      <w:r>
        <w:rPr>
          <w:rFonts w:hint="eastAsia"/>
        </w:rPr>
        <w:t>問４</w:t>
      </w:r>
      <w:r>
        <w:t xml:space="preserve">　</w:t>
      </w:r>
      <w:r w:rsidRPr="0036707B">
        <w:rPr>
          <w:rFonts w:hint="eastAsia"/>
          <w:vertAlign w:val="superscript"/>
        </w:rPr>
        <w:t>Ａ</w:t>
      </w:r>
      <w:r w:rsidRPr="0036707B">
        <w:rPr>
          <w:u w:val="thick"/>
        </w:rPr>
        <w:t>息子に先立たれることをはじめは深く悲しんだ母</w:t>
      </w:r>
      <w:r>
        <w:t>が、</w:t>
      </w:r>
      <w:r w:rsidRPr="0036707B">
        <w:rPr>
          <w:rFonts w:hint="eastAsia"/>
          <w:vertAlign w:val="superscript"/>
        </w:rPr>
        <w:t>Ｂ</w:t>
      </w:r>
      <w:r w:rsidRPr="0036707B">
        <w:rPr>
          <w:u w:val="thick"/>
        </w:rPr>
        <w:t>証空の決心の固さと後世の安寧を考えて思い直し</w:t>
      </w:r>
      <w:r>
        <w:t>、</w:t>
      </w:r>
      <w:r w:rsidRPr="0036707B">
        <w:rPr>
          <w:rFonts w:hint="eastAsia"/>
          <w:vertAlign w:val="superscript"/>
        </w:rPr>
        <w:t>Ｃ</w:t>
      </w:r>
      <w:r w:rsidRPr="0036707B">
        <w:rPr>
          <w:u w:val="thick"/>
        </w:rPr>
        <w:t>証空が師の身替わりとなって死ぬことを</w:t>
      </w:r>
      <w:r w:rsidRPr="0036707B">
        <w:rPr>
          <w:rFonts w:hint="eastAsia"/>
          <w:vertAlign w:val="superscript"/>
        </w:rPr>
        <w:t>Ｄ</w:t>
      </w:r>
      <w:r w:rsidRPr="0036707B">
        <w:rPr>
          <w:u w:val="thick"/>
        </w:rPr>
        <w:t>許してくれた</w:t>
      </w:r>
      <w:r>
        <w:t>から。</w:t>
      </w:r>
    </w:p>
    <w:p w14:paraId="496AA70C" w14:textId="77777777" w:rsidR="00352D7E" w:rsidRDefault="00352D7E" w:rsidP="00352D7E">
      <w:pPr>
        <w:ind w:leftChars="500" w:left="1200"/>
      </w:pPr>
      <w:r>
        <w:t>主語としての「母」およびＣ・Ｄが揃っていなければ全体０。「はじめは」「思い直し」など、母の心情の変化を示す表現がなければ減点</w:t>
      </w:r>
      <w:r>
        <w:lastRenderedPageBreak/>
        <w:t>２。</w:t>
      </w:r>
    </w:p>
    <w:p w14:paraId="1B975B04" w14:textId="77777777" w:rsidR="00352D7E" w:rsidRDefault="00352D7E" w:rsidP="00352D7E">
      <w:pPr>
        <w:ind w:leftChars="500" w:left="1200"/>
      </w:pPr>
      <w:r>
        <w:rPr>
          <w:rFonts w:hint="eastAsia"/>
        </w:rPr>
        <w:t>Ａ＝３／Ｂ＝３／Ｃ＝２／Ｄ＝２</w:t>
      </w:r>
    </w:p>
    <w:p w14:paraId="188B7243" w14:textId="77777777" w:rsidR="00352D7E" w:rsidRDefault="00352D7E" w:rsidP="00352D7E">
      <w:pPr>
        <w:ind w:left="2400" w:hangingChars="1000" w:hanging="2400"/>
      </w:pPr>
      <w:r>
        <w:rPr>
          <w:rFonts w:hint="eastAsia"/>
        </w:rPr>
        <w:t>問５</w:t>
      </w:r>
      <w:r>
        <w:t xml:space="preserve">　誰がどのように＝証空が、耐え難い病苦が治まって気分が清々しくなった。</w:t>
      </w:r>
    </w:p>
    <w:p w14:paraId="38AB2498" w14:textId="77777777" w:rsidR="00352D7E" w:rsidRDefault="00352D7E" w:rsidP="00352D7E">
      <w:pPr>
        <w:ind w:leftChars="500" w:left="1200"/>
      </w:pPr>
      <w:r>
        <w:t>「証空が、</w:t>
      </w:r>
      <w:r>
        <w:rPr>
          <w:rFonts w:hint="eastAsia"/>
        </w:rPr>
        <w:t>〜になった」の形で解答が書けていなければ全体０。</w:t>
      </w:r>
    </w:p>
    <w:p w14:paraId="18A7B429" w14:textId="77777777" w:rsidR="00352D7E" w:rsidRDefault="00352D7E" w:rsidP="00352D7E">
      <w:r>
        <w:rPr>
          <w:rFonts w:hint="eastAsia"/>
        </w:rPr>
        <w:t xml:space="preserve">　　　理由</w:t>
      </w:r>
      <w:r>
        <w:t>＝</w:t>
      </w:r>
      <w:r w:rsidRPr="00BA1652">
        <w:rPr>
          <w:rFonts w:hint="eastAsia"/>
          <w:vertAlign w:val="superscript"/>
        </w:rPr>
        <w:t>Ａ</w:t>
      </w:r>
      <w:r w:rsidRPr="00BA1652">
        <w:rPr>
          <w:u w:val="thick"/>
        </w:rPr>
        <w:t>不動尊が</w:t>
      </w:r>
      <w:r>
        <w:t>、</w:t>
      </w:r>
      <w:r w:rsidRPr="00BA1652">
        <w:rPr>
          <w:rFonts w:hint="eastAsia"/>
          <w:vertAlign w:val="superscript"/>
        </w:rPr>
        <w:t>Ｂ</w:t>
      </w:r>
      <w:r w:rsidRPr="00BA1652">
        <w:rPr>
          <w:u w:val="thick"/>
        </w:rPr>
        <w:t>証空を</w:t>
      </w:r>
      <w:r w:rsidRPr="00BA1652">
        <w:rPr>
          <w:u w:val="thick"/>
        </w:rPr>
        <w:ruby>
          <w:rubyPr>
            <w:rubyAlign w:val="distributeSpace"/>
            <w:hps w:val="10"/>
            <w:hpsRaise w:val="22"/>
            <w:hpsBaseText w:val="24"/>
            <w:lid w:val="ja-JP"/>
          </w:rubyPr>
          <w:rt>
            <w:r w:rsidR="00352D7E" w:rsidRPr="00BA1652">
              <w:rPr>
                <w:rFonts w:ascii="ＭＳ 明朝" w:hAnsi="ＭＳ 明朝" w:hint="eastAsia"/>
                <w:sz w:val="10"/>
                <w:u w:val="thick"/>
              </w:rPr>
              <w:t>あわ</w:t>
            </w:r>
          </w:rt>
          <w:rubyBase>
            <w:r w:rsidR="00352D7E" w:rsidRPr="00BA1652">
              <w:rPr>
                <w:rFonts w:hint="eastAsia"/>
                <w:u w:val="thick"/>
              </w:rPr>
              <w:t>憐</w:t>
            </w:r>
          </w:rubyBase>
        </w:ruby>
      </w:r>
      <w:r w:rsidRPr="00BA1652">
        <w:rPr>
          <w:u w:val="thick"/>
        </w:rPr>
        <w:t>れみ</w:t>
      </w:r>
      <w:r>
        <w:t>、</w:t>
      </w:r>
      <w:r w:rsidRPr="00BA1652">
        <w:rPr>
          <w:rFonts w:hint="eastAsia"/>
          <w:vertAlign w:val="superscript"/>
        </w:rPr>
        <w:t>Ｃ</w:t>
      </w:r>
      <w:r w:rsidRPr="00BA1652">
        <w:rPr>
          <w:u w:val="thick"/>
        </w:rPr>
        <w:t>証空の身替わりとなった</w:t>
      </w:r>
      <w:r>
        <w:t>から。</w:t>
      </w:r>
    </w:p>
    <w:p w14:paraId="74B753AC" w14:textId="77777777" w:rsidR="00352D7E" w:rsidRDefault="00352D7E" w:rsidP="00352D7E">
      <w:pPr>
        <w:ind w:leftChars="500" w:left="1200"/>
      </w:pPr>
      <w:r>
        <w:t>Ａ・Ｃが揃っていなければ全体０。</w:t>
      </w:r>
    </w:p>
    <w:p w14:paraId="3811D1F7" w14:textId="77777777" w:rsidR="00352D7E" w:rsidRDefault="00352D7E" w:rsidP="00352D7E">
      <w:pPr>
        <w:ind w:leftChars="500" w:left="1200"/>
      </w:pPr>
      <w:r>
        <w:rPr>
          <w:rFonts w:hint="eastAsia"/>
        </w:rPr>
        <w:t>Ａ＝３／Ｂ＝３／Ｃ＝４</w:t>
      </w:r>
    </w:p>
    <w:p w14:paraId="1EB0BA8A" w14:textId="6E423C67" w:rsidR="00352D7E" w:rsidRDefault="00352D7E">
      <w:pPr>
        <w:widowControl/>
        <w:spacing w:line="240" w:lineRule="auto"/>
        <w:jc w:val="left"/>
      </w:pPr>
      <w:r>
        <w:br w:type="page"/>
      </w:r>
    </w:p>
    <w:p w14:paraId="7CF0F062" w14:textId="77777777" w:rsidR="00352D7E" w:rsidRPr="00BA1652" w:rsidRDefault="00352D7E" w:rsidP="00352D7E">
      <w:pPr>
        <w:rPr>
          <w:rFonts w:ascii="ＭＳ 明朝" w:eastAsiaTheme="minorEastAsia" w:cs="Times New Roman"/>
        </w:rPr>
      </w:pPr>
      <w:r w:rsidRPr="00BA1652">
        <w:rPr>
          <w:rFonts w:ascii="ＭＳ 明朝" w:eastAsiaTheme="minorEastAsia" w:hAnsi="ＭＳ 明朝" w:cs="ＭＳ 明朝" w:hint="eastAsia"/>
        </w:rPr>
        <w:lastRenderedPageBreak/>
        <w:t>【現代語訳】</w:t>
      </w:r>
    </w:p>
    <w:p w14:paraId="4242DEE8" w14:textId="77777777" w:rsidR="00352D7E" w:rsidRDefault="00352D7E" w:rsidP="00352D7E">
      <w:pPr>
        <w:ind w:firstLineChars="100" w:firstLine="240"/>
      </w:pPr>
      <w:r>
        <w:rPr>
          <w:rFonts w:hint="eastAsia"/>
        </w:rPr>
        <w:t>そう遠くない昔、三井寺に智興内供といって、尊い人がいた。高齢になって、どのような宿業（＝前世からの報い）のせいか、流行病にかかって、危篤になったので、弟子たちが集まって泣き悲しんでいるとき、（その当時、）安倍晴明といって、神のような陰陽師がいた。（その晴明が）この様子を見て言うには、「今回のことは、（寿命により）命の限りを迎えるという運命だ。どうしても（避けることは）叶えられない。そうとはいえ、</w:t>
      </w:r>
      <w:r w:rsidRPr="00BA1652">
        <w:rPr>
          <w:rFonts w:hint="eastAsia"/>
          <w:vertAlign w:val="superscript"/>
        </w:rPr>
        <w:t>問１Ａ</w:t>
      </w:r>
      <w:r w:rsidRPr="00BA1652">
        <w:rPr>
          <w:rFonts w:hint="eastAsia"/>
          <w:u w:val="thick"/>
        </w:rPr>
        <w:t>師への思いの深いような弟子などで内供の身替わりになろうと思っている弟子がいるならば</w:t>
      </w:r>
      <w:r>
        <w:rPr>
          <w:rFonts w:hint="eastAsia"/>
        </w:rPr>
        <w:t>、祈願してさし上げよう。それ以外には、どうしてもどうしても力及ばない」と言った。</w:t>
      </w:r>
    </w:p>
    <w:p w14:paraId="1A6E3523" w14:textId="77777777" w:rsidR="00352D7E" w:rsidRDefault="00352D7E" w:rsidP="00352D7E">
      <w:r>
        <w:rPr>
          <w:rFonts w:hint="eastAsia"/>
        </w:rPr>
        <w:t xml:space="preserve">　多くの弟子たちが集まっている中で、この話を聞いて、内供は苦しみが耐えがたいあまりに、「もしかしたら、（弟子の中に私の）身替わりになる人はいるか」と、並んで座っている弟子たちを順に見回すが、（弟子たちは）言葉では（私が替わってさし上げたいと）言うけれども、実際には捨てがたい命なので、それぞれ顔色を変えて伏し目が</w:t>
      </w:r>
      <w:proofErr w:type="gramStart"/>
      <w:r>
        <w:rPr>
          <w:rFonts w:hint="eastAsia"/>
        </w:rPr>
        <w:t>ちに</w:t>
      </w:r>
      <w:proofErr w:type="gramEnd"/>
      <w:r>
        <w:rPr>
          <w:rFonts w:hint="eastAsia"/>
        </w:rPr>
        <w:t>なって、一人として「自分が、替わろう」と思っている様子はない。</w:t>
      </w:r>
    </w:p>
    <w:p w14:paraId="10F944CD" w14:textId="77777777" w:rsidR="00352D7E" w:rsidRDefault="00352D7E" w:rsidP="00352D7E">
      <w:r>
        <w:rPr>
          <w:rFonts w:hint="eastAsia"/>
        </w:rPr>
        <w:t xml:space="preserve">　そのとき、証空阿闍梨という人が、年若くして弟子の中にいた。弟子としては末座の人なので、誰も思いもよらない中で、（証空が）進み出て内供に申すには、「私が替わり申し上げようと思う。そのわけは、仏法を重んじ、命を軽くするのは師に仕える（弟子が守るべき）きまりである。どうして、このことを聞きながら、（自分の）身と命を惜しむだろうか、いや惜しまない。（いつかは）むなしく捨てる身を、いま三世（＝過去・現在・未来）の諸仏に差し上げて、人間界の思い出にしよう。全くつらくない。ただし、</w:t>
      </w:r>
      <w:r>
        <w:ruby>
          <w:rubyPr>
            <w:rubyAlign w:val="distributeSpace"/>
            <w:hps w:val="10"/>
            <w:hpsRaise w:val="22"/>
            <w:hpsBaseText w:val="24"/>
            <w:lid w:val="ja-JP"/>
          </w:rubyPr>
          <w:rt>
            <w:r w:rsidR="00352D7E" w:rsidRPr="00BA1652">
              <w:rPr>
                <w:rFonts w:ascii="ＭＳ 明朝" w:hAnsi="ＭＳ 明朝" w:hint="eastAsia"/>
                <w:sz w:val="10"/>
              </w:rPr>
              <w:t>よわい</w:t>
            </w:r>
          </w:rt>
          <w:rubyBase>
            <w:r w:rsidR="00352D7E">
              <w:rPr>
                <w:rFonts w:hint="eastAsia"/>
              </w:rPr>
              <w:t>齢</w:t>
            </w:r>
          </w:rubyBase>
        </w:ruby>
      </w:r>
      <w:r>
        <w:rPr>
          <w:rFonts w:hint="eastAsia"/>
        </w:rPr>
        <w:t>八十である母が、存命しております。私以外に子どもがいない。もし、（その母の）許しを得なければ、自分（＝証空）の命を捨てるだけでなく、（私と母の）二人の命が尽きる（ことになる）に違いない。（そうならないよう、母に）よくよく道理を申し聞かせて、（今生の）別れを告げて（内供のもとに）帰って参ろう」と言って、座を立った。内供をはじめ、これを聞く人々は、涙を流して尊ぶことは限りなかった。</w:t>
      </w:r>
    </w:p>
    <w:p w14:paraId="45D13215" w14:textId="77777777" w:rsidR="00352D7E" w:rsidRDefault="00352D7E" w:rsidP="00352D7E">
      <w:r>
        <w:rPr>
          <w:rFonts w:hint="eastAsia"/>
        </w:rPr>
        <w:lastRenderedPageBreak/>
        <w:t xml:space="preserve">　（証空は）母のもとに行ってこのことを語る。「どうか、お嘆きなさるな。たとえ本来の願いのように（母上の）亡き後に（私が）残って、後世を祈り申し上げても、これ（＝師の身替わりになる）ほどの大きな功徳を作るようなことは、非常に難しい。今、師の恩を重んじて（師の）命に替わったならば、三世の諸仏も憐れみ、天衆・地類（＝天上界・地上界の神仏たち）も驚いてくださるだろう。その功徳を積み重ねて、母上の後世菩提に振り替え申し上げよう。これこそ、本当の親孝行なので、（私は）粗末な身一つを捨てて、（師と母上と）二人の恩にきっと報いよう。ましてやまた、老少不定（＝老いた者から順に死ぬとは限らない）というこの世の理だ。もし無為に（私の）命が終わって、</w:t>
      </w:r>
      <w:r w:rsidRPr="00BA1652">
        <w:rPr>
          <w:rFonts w:hint="eastAsia"/>
          <w:vertAlign w:val="superscript"/>
        </w:rPr>
        <w:t>問１Ｂ</w:t>
      </w:r>
      <w:r w:rsidRPr="00BA1652">
        <w:rPr>
          <w:rFonts w:hint="eastAsia"/>
          <w:u w:val="thick"/>
        </w:rPr>
        <w:t>（私が母上より）先に死ぬことがありましたら、そのときに悔やんだとしてどうしようか、いやどうすることもできない</w:t>
      </w:r>
      <w:r>
        <w:rPr>
          <w:rFonts w:hint="eastAsia"/>
        </w:rPr>
        <w:t>。何事を今生の思い出にしたらよいか」と泣きながら（証空が）語るのを聞きながら、（老母が）涙を流し、驚き悲しむのも当然である。（老母が言うには、）「私の愚かな心は、功徳が多くなるようなことを願ってもいない。あなたが幼かった頃は、私に育てられたのだ。私が、高齢になった今は、あなたを頼りにすることは天地（を頼ること）のようなものだ。（私の）寿命が、今日明日とも知れない時に至って、私を捨てて、自ら決心して（私より）先に死ぬようなことはあまりに悲しいが、あなたの決心が固いことを考えると、師の命に替わったなら、あなたの来世（が救われること）については疑いない。もし今回のことを許さなければ、仏も（私を）おろそかにお思いになり、あなたの意志からも外れるに違いない。たしかに老少不定の命である。考えてみると夢幻のよう（に不確か）な（死ぬ）順番（の理）だ。もともとあなた自身の意志なのだ。早く浄土に生まれて私を救ってくだされよ」と言う。（老母が）涙を押さえて（このように）言ったので、証空は泣きながらも喜んで帰った。そのまますぐに年齢・氏名を（祈禱のための祭文に）書き付けて、晴明のもとへ遣わした。今晩祈って（命を）入れ替え申し上げる予定であることを、（晴明は証空に）伝えた。</w:t>
      </w:r>
    </w:p>
    <w:p w14:paraId="057B1FA8" w14:textId="77777777" w:rsidR="00352D7E" w:rsidRDefault="00352D7E" w:rsidP="00352D7E">
      <w:r>
        <w:rPr>
          <w:rFonts w:hint="eastAsia"/>
        </w:rPr>
        <w:t xml:space="preserve">　こうして、夜がだんだん更けていくうちに、当の証空は、頭が痛くなり、気</w:t>
      </w:r>
      <w:r>
        <w:rPr>
          <w:rFonts w:hint="eastAsia"/>
        </w:rPr>
        <w:lastRenderedPageBreak/>
        <w:t>分が悪く、体はほてって耐え難く思われたので、自分の部屋に行って（死後に残しておくと）見苦しいであろう手紙などを片付けながら、長年持ち申し上げていた絵像の不動尊に向かい申し上げて申し述べることには、「私は、年が若く、身体も盛りなので、命が惜しくないわけではないけれども、師の恩が深いことを思うので、今まさに師の命に替わろうとしている。勤行が少ないので、来世のことがこの上なく心配だ。どうか、明王よ（私に）憐れみをかけて、悪道に落としなさるな。病苦がもはや身を責めたてて、一瞬たりとも我慢できない。御本尊を拝み申し上げることは、これが最後だ」と泣きながら申し上げる。そのとき、絵像の仏が眼から血の涙を流し、「おまえは師の身替わりになる。私はおまえの身替わりになろう」とおっしゃる御声が、（証空の）骨に伝わり、肝に染みる。「ああなんとありがたいことだ」と手を合わせて祈って座っている間に、汗が流れた体が涼しくなり、間もなく気分が清々しくなった。</w:t>
      </w:r>
    </w:p>
    <w:p w14:paraId="1BE3D761" w14:textId="648BAA9F" w:rsidR="00605136" w:rsidRPr="00352D7E" w:rsidRDefault="00352D7E" w:rsidP="006D2019">
      <w:r>
        <w:rPr>
          <w:rFonts w:hint="eastAsia"/>
        </w:rPr>
        <w:t xml:space="preserve">　内供もその日から</w:t>
      </w:r>
      <w:r w:rsidRPr="00BA1652">
        <w:rPr>
          <w:rFonts w:hint="eastAsia"/>
          <w:vertAlign w:val="superscript"/>
        </w:rPr>
        <w:t>問１Ｃ</w:t>
      </w:r>
      <w:r w:rsidRPr="00BA1652">
        <w:rPr>
          <w:rFonts w:hint="eastAsia"/>
          <w:u w:val="thick"/>
        </w:rPr>
        <w:t>病気が治った</w:t>
      </w:r>
      <w:r w:rsidRPr="00840010">
        <w:rPr>
          <w:rFonts w:hint="eastAsia"/>
          <w:u w:val="thick"/>
        </w:rPr>
        <w:t>ので</w:t>
      </w:r>
      <w:r>
        <w:rPr>
          <w:rFonts w:hint="eastAsia"/>
        </w:rPr>
        <w:t>、このことを聞いて、いい加減に思うだろうか、いや思うはずもない。その後は、（証空は）人に抜きんでて（師が）頼りとする弟子であった。</w:t>
      </w:r>
    </w:p>
    <w:sectPr w:rsidR="00605136" w:rsidRPr="00352D7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611E8"/>
    <w:rsid w:val="00191266"/>
    <w:rsid w:val="00192A29"/>
    <w:rsid w:val="00340E82"/>
    <w:rsid w:val="00352D7E"/>
    <w:rsid w:val="003D0B17"/>
    <w:rsid w:val="004033D4"/>
    <w:rsid w:val="00422001"/>
    <w:rsid w:val="00446E1D"/>
    <w:rsid w:val="004861F0"/>
    <w:rsid w:val="004B5A1B"/>
    <w:rsid w:val="00501161"/>
    <w:rsid w:val="005031C8"/>
    <w:rsid w:val="005075D6"/>
    <w:rsid w:val="0056436A"/>
    <w:rsid w:val="006042DD"/>
    <w:rsid w:val="00605136"/>
    <w:rsid w:val="00616C93"/>
    <w:rsid w:val="0066125E"/>
    <w:rsid w:val="006962F4"/>
    <w:rsid w:val="006C73F7"/>
    <w:rsid w:val="006D2019"/>
    <w:rsid w:val="0080474E"/>
    <w:rsid w:val="00840010"/>
    <w:rsid w:val="0088435E"/>
    <w:rsid w:val="009A2595"/>
    <w:rsid w:val="009A2CB7"/>
    <w:rsid w:val="009E6492"/>
    <w:rsid w:val="00A86458"/>
    <w:rsid w:val="00B04AB6"/>
    <w:rsid w:val="00B454C8"/>
    <w:rsid w:val="00B912F3"/>
    <w:rsid w:val="00C2599B"/>
    <w:rsid w:val="00C402D1"/>
    <w:rsid w:val="00CB2DD0"/>
    <w:rsid w:val="00CB761B"/>
    <w:rsid w:val="00CF23A8"/>
    <w:rsid w:val="00D53AF4"/>
    <w:rsid w:val="00D91932"/>
    <w:rsid w:val="00DF52AD"/>
    <w:rsid w:val="00E65BDA"/>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785</Words>
  <Characters>4481</Characters>
  <Application>Microsoft Office Word</Application>
  <DocSecurity>0</DocSecurity>
  <Lines>37</Lines>
  <Paragraphs>10</Paragraphs>
  <ScaleCrop>false</ScaleCrop>
  <Company>株式会社　京都書房</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2022-05-30T06:44:00Z</dcterms:modified>
</cp:coreProperties>
</file>