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30DFE" w14:textId="40E586E6" w:rsidR="00B454C8" w:rsidRPr="00003A19" w:rsidRDefault="00C61BA5" w:rsidP="00E5237A">
      <w:pPr>
        <w:ind w:left="240" w:hangingChars="100" w:hanging="240"/>
      </w:pPr>
      <w:r>
        <w:rPr>
          <w:rFonts w:hint="eastAsia"/>
        </w:rPr>
        <w:t>２</w:t>
      </w:r>
      <w:r w:rsidR="00B454C8" w:rsidRPr="00003A19">
        <w:rPr>
          <w:rFonts w:hint="eastAsia"/>
        </w:rPr>
        <w:t xml:space="preserve">　</w:t>
      </w:r>
      <w:r w:rsidR="0023538D" w:rsidRPr="00003A19">
        <w:rPr>
          <w:rFonts w:hint="eastAsia"/>
        </w:rPr>
        <w:t>次</w:t>
      </w:r>
      <w:r w:rsidR="00053042" w:rsidRPr="00003A19">
        <w:rPr>
          <w:rFonts w:hint="eastAsia"/>
        </w:rPr>
        <w:t>の文章を読んで後の設問に答えよ。なお、出題の都合上、一部原文を改変しているところがある</w:t>
      </w:r>
      <w:r w:rsidR="00B454C8" w:rsidRPr="00003A19">
        <w:rPr>
          <w:rFonts w:hint="eastAsia"/>
        </w:rPr>
        <w:t>。</w:t>
      </w:r>
      <w:r w:rsidR="001F2BDD">
        <w:rPr>
          <w:rFonts w:hint="eastAsia"/>
        </w:rPr>
        <w:t xml:space="preserve">　　　　　　　　　</w:t>
      </w:r>
      <w:r w:rsidR="00B454C8" w:rsidRPr="00003A19">
        <w:rPr>
          <w:rFonts w:hint="eastAsia"/>
        </w:rPr>
        <w:t>〈</w:t>
      </w:r>
      <w:r w:rsidR="00053042" w:rsidRPr="00003A19">
        <w:rPr>
          <w:rFonts w:hint="eastAsia"/>
        </w:rPr>
        <w:t>長崎</w:t>
      </w:r>
      <w:r w:rsidR="00B454C8" w:rsidRPr="00003A19">
        <w:rPr>
          <w:rFonts w:hint="eastAsia"/>
        </w:rPr>
        <w:t>大〉</w:t>
      </w:r>
      <w:r w:rsidR="001F2BDD">
        <w:rPr>
          <w:rFonts w:hint="eastAsia"/>
        </w:rPr>
        <w:t>二〇一九年度出題</w:t>
      </w:r>
    </w:p>
    <w:p w14:paraId="65ECB398" w14:textId="77777777" w:rsidR="00B454C8" w:rsidRPr="00053042" w:rsidRDefault="00B454C8" w:rsidP="00E5237A">
      <w:pPr>
        <w:pStyle w:val="ab"/>
        <w:rPr>
          <w:rFonts w:eastAsiaTheme="minorEastAsia" w:cs="Times New Roman"/>
        </w:rPr>
      </w:pPr>
    </w:p>
    <w:p w14:paraId="64A155EB" w14:textId="2D50F48C" w:rsidR="00053042" w:rsidRPr="00053042" w:rsidRDefault="0023538D" w:rsidP="00E5237A">
      <w:pPr>
        <w:pStyle w:val="a3"/>
        <w:tabs>
          <w:tab w:val="right" w:pos="11707"/>
        </w:tabs>
        <w:spacing w:line="480" w:lineRule="exact"/>
        <w:rPr>
          <w:rFonts w:ascii="RyuminPr6N-Reg" w:eastAsiaTheme="minorEastAsia" w:cs="RyuminPr6N-Reg"/>
          <w:sz w:val="24"/>
          <w:szCs w:val="24"/>
        </w:rPr>
      </w:pPr>
      <w:r w:rsidRPr="00053042">
        <w:rPr>
          <w:rFonts w:ascii="RyuminPr6N-Reg" w:eastAsiaTheme="minorEastAsia" w:cs="RyuminPr6N-Reg" w:hint="eastAsia"/>
          <w:sz w:val="24"/>
          <w:szCs w:val="24"/>
        </w:rPr>
        <w:t xml:space="preserve">　</w:t>
      </w:r>
      <w:r w:rsidR="001F2BDD">
        <w:rPr>
          <w:rFonts w:ascii="RyuminPr6N-Reg" w:eastAsiaTheme="minorEastAsia" w:cs="RyuminPr6N-Reg"/>
          <w:sz w:val="24"/>
          <w:szCs w:val="24"/>
        </w:rPr>
        <w:ruby>
          <w:rubyPr>
            <w:rubyAlign w:val="distributeSpace"/>
            <w:hps w:val="10"/>
            <w:hpsRaise w:val="22"/>
            <w:hpsBaseText w:val="24"/>
            <w:lid w:val="ja-JP"/>
          </w:rubyPr>
          <w:rt>
            <w:r w:rsidR="001F2BDD" w:rsidRPr="001F2BDD">
              <w:rPr>
                <w:rFonts w:ascii="ＭＳ 明朝" w:eastAsia="ＭＳ 明朝" w:hAnsi="ＭＳ 明朝" w:cs="RyuminPr6N-Reg" w:hint="eastAsia"/>
                <w:sz w:val="10"/>
                <w:szCs w:val="24"/>
              </w:rPr>
              <w:t>わが</w:t>
            </w:r>
          </w:rt>
          <w:rubyBase>
            <w:r w:rsidR="001F2BDD">
              <w:rPr>
                <w:rFonts w:ascii="RyuminPr6N-Reg" w:eastAsiaTheme="minorEastAsia" w:cs="RyuminPr6N-Reg" w:hint="eastAsia"/>
                <w:sz w:val="24"/>
                <w:szCs w:val="24"/>
              </w:rPr>
              <w:t>吾</w:t>
            </w:r>
          </w:rubyBase>
        </w:ruby>
      </w:r>
      <w:r w:rsidR="001F2BDD">
        <w:rPr>
          <w:rFonts w:ascii="RyuminPr6N-Reg" w:eastAsiaTheme="minorEastAsia" w:cs="RyuminPr6N-Reg"/>
          <w:sz w:val="24"/>
          <w:szCs w:val="24"/>
        </w:rPr>
        <w:ruby>
          <w:rubyPr>
            <w:rubyAlign w:val="distributeSpace"/>
            <w:hps w:val="10"/>
            <w:hpsRaise w:val="22"/>
            <w:hpsBaseText w:val="24"/>
            <w:lid w:val="ja-JP"/>
          </w:rubyPr>
          <w:rt>
            <w:r w:rsidR="001F2BDD" w:rsidRPr="001F2BDD">
              <w:rPr>
                <w:rFonts w:ascii="ＭＳ 明朝" w:eastAsia="ＭＳ 明朝" w:hAnsi="ＭＳ 明朝" w:cs="RyuminPr6N-Reg" w:hint="eastAsia"/>
                <w:sz w:val="10"/>
                <w:szCs w:val="24"/>
              </w:rPr>
              <w:t>し</w:t>
            </w:r>
          </w:rt>
          <w:rubyBase>
            <w:r w:rsidR="001F2BDD">
              <w:rPr>
                <w:rFonts w:ascii="RyuminPr6N-Reg" w:eastAsiaTheme="minorEastAsia" w:cs="RyuminPr6N-Reg" w:hint="eastAsia"/>
                <w:sz w:val="24"/>
                <w:szCs w:val="24"/>
              </w:rPr>
              <w:t>師</w:t>
            </w:r>
          </w:rubyBase>
        </w:ruby>
      </w:r>
      <w:r w:rsidR="00053042" w:rsidRPr="00053042">
        <w:rPr>
          <w:rFonts w:ascii="RyuminPr6N-Reg" w:eastAsiaTheme="minorEastAsia" w:cs="RyuminPr6N-Reg" w:hint="eastAsia"/>
          <w:sz w:val="24"/>
          <w:szCs w:val="24"/>
        </w:rPr>
        <w:t>は常によみいで</w:t>
      </w:r>
      <w:r w:rsidR="00053042" w:rsidRPr="00FC4E2B">
        <w:rPr>
          <w:rFonts w:ascii="ＭＳ 明朝" w:eastAsia="ＭＳ 明朝" w:hAnsi="ＭＳ 明朝" w:cs="RyuminPr6N-Reg" w:hint="eastAsia"/>
          <w:position w:val="17"/>
          <w:sz w:val="16"/>
          <w:szCs w:val="16"/>
        </w:rPr>
        <w:t>ア</w:t>
      </w:r>
      <w:r w:rsidR="00053042" w:rsidRPr="00053042">
        <w:rPr>
          <w:rFonts w:ascii="RyuminPr6N-Reg" w:eastAsiaTheme="minorEastAsia" w:cs="RyuminPr6N-Reg" w:hint="eastAsia"/>
          <w:sz w:val="24"/>
          <w:szCs w:val="24"/>
          <w:u w:val="double"/>
        </w:rPr>
        <w:t>らるる</w:t>
      </w:r>
      <w:r w:rsidR="00053042" w:rsidRPr="00053042">
        <w:rPr>
          <w:rFonts w:ascii="RyuminPr6N-Reg" w:eastAsiaTheme="minorEastAsia" w:cs="RyuminPr6N-Reg" w:hint="eastAsia"/>
          <w:sz w:val="24"/>
          <w:szCs w:val="24"/>
        </w:rPr>
        <w:t>歌、いと遅吟にして、人の</w:t>
      </w:r>
      <w:r w:rsidR="00053042" w:rsidRPr="00053042">
        <w:rPr>
          <w:rFonts w:ascii="RyuminPr6N-Reg" w:eastAsiaTheme="minorEastAsia" w:cs="RyuminPr6N-Reg"/>
          <w:sz w:val="24"/>
          <w:szCs w:val="24"/>
        </w:rPr>
        <w:ruby>
          <w:rubyPr>
            <w:rubyAlign w:val="distributeSpace"/>
            <w:hps w:val="10"/>
            <w:hpsRaise w:val="20"/>
            <w:hpsBaseText w:val="24"/>
            <w:lid w:val="ja-JP"/>
          </w:rubyPr>
          <w:rt>
            <w:r w:rsidR="00053042" w:rsidRPr="00053042">
              <w:rPr>
                <w:rFonts w:eastAsiaTheme="minorEastAsia" w:hint="eastAsia"/>
                <w:sz w:val="24"/>
                <w:szCs w:val="24"/>
              </w:rPr>
              <w:t>もと</w:t>
            </w:r>
          </w:rt>
          <w:rubyBase>
            <w:r w:rsidR="00053042" w:rsidRPr="00053042">
              <w:rPr>
                <w:rFonts w:ascii="RyuminPr6N-Reg" w:eastAsiaTheme="minorEastAsia" w:cs="RyuminPr6N-Reg" w:hint="eastAsia"/>
                <w:sz w:val="24"/>
                <w:szCs w:val="24"/>
              </w:rPr>
              <w:t>許</w:t>
            </w:r>
          </w:rubyBase>
        </w:ruby>
      </w:r>
      <w:r w:rsidR="00053042" w:rsidRPr="00053042">
        <w:rPr>
          <w:rFonts w:ascii="RyuminPr6N-Reg" w:eastAsiaTheme="minorEastAsia" w:cs="RyuminPr6N-Reg" w:hint="eastAsia"/>
          <w:sz w:val="24"/>
          <w:szCs w:val="24"/>
        </w:rPr>
        <w:t>に行きて、</w:t>
      </w:r>
      <w:r w:rsidR="00053042" w:rsidRPr="00053042">
        <w:rPr>
          <w:rFonts w:ascii="RyuminPr6N-Reg" w:eastAsiaTheme="minorEastAsia" w:cs="RyuminPr6N-Reg"/>
          <w:sz w:val="24"/>
          <w:szCs w:val="24"/>
        </w:rPr>
        <w:ruby>
          <w:rubyPr>
            <w:rubyAlign w:val="distributeSpace"/>
            <w:hps w:val="10"/>
            <w:hpsRaise w:val="20"/>
            <w:hpsBaseText w:val="24"/>
            <w:lid w:val="ja-JP"/>
          </w:rubyPr>
          <w:rt>
            <w:r w:rsidR="00053042" w:rsidRPr="00053042">
              <w:rPr>
                <w:rFonts w:eastAsiaTheme="minorEastAsia" w:hint="eastAsia"/>
                <w:sz w:val="24"/>
                <w:szCs w:val="24"/>
              </w:rPr>
              <w:t>その</w:t>
            </w:r>
          </w:rt>
          <w:rubyBase>
            <w:r w:rsidR="00053042" w:rsidRPr="00053042">
              <w:rPr>
                <w:rFonts w:ascii="RyuminPr6N-Reg" w:eastAsiaTheme="minorEastAsia" w:cs="RyuminPr6N-Reg" w:hint="eastAsia"/>
                <w:sz w:val="24"/>
                <w:szCs w:val="24"/>
              </w:rPr>
              <w:t>其</w:t>
            </w:r>
          </w:rubyBase>
        </w:ruby>
      </w:r>
      <w:r w:rsidR="00053042" w:rsidRPr="00053042">
        <w:rPr>
          <w:rFonts w:ascii="RyuminPr6N-Reg" w:eastAsiaTheme="minorEastAsia" w:cs="RyuminPr6N-Reg" w:hint="eastAsia"/>
          <w:sz w:val="24"/>
          <w:szCs w:val="24"/>
        </w:rPr>
        <w:t>むしろにのぞみてよまるる歌も、ある時はけふはよみ</w:t>
      </w:r>
      <w:r w:rsidR="00053042" w:rsidRPr="00FC4E2B">
        <w:rPr>
          <w:rFonts w:ascii="ＭＳ 明朝" w:eastAsia="ＭＳ 明朝" w:hAnsi="ＭＳ 明朝" w:cs="RyuminPr6N-Reg" w:hint="eastAsia"/>
          <w:position w:val="17"/>
          <w:sz w:val="16"/>
          <w:szCs w:val="16"/>
        </w:rPr>
        <w:t>Ａ</w:t>
      </w:r>
      <w:r w:rsidR="00053042" w:rsidRPr="00053042">
        <w:rPr>
          <w:rFonts w:ascii="RyuminPr6N-Reg" w:eastAsiaTheme="minorEastAsia" w:cs="RyuminPr6N-Reg" w:hint="eastAsia"/>
          <w:sz w:val="24"/>
          <w:szCs w:val="24"/>
          <w:u w:val="thick"/>
        </w:rPr>
        <w:t>得ぬなり</w:t>
      </w:r>
      <w:r w:rsidR="00053042" w:rsidRPr="00053042">
        <w:rPr>
          <w:rFonts w:ascii="RyuminPr6N-Reg" w:eastAsiaTheme="minorEastAsia" w:cs="RyuminPr6N-Reg" w:hint="eastAsia"/>
          <w:sz w:val="24"/>
          <w:szCs w:val="24"/>
        </w:rPr>
        <w:t>とて、ひねもす考へられたるままにて、</w:t>
      </w:r>
      <w:r w:rsidR="00053042" w:rsidRPr="00FC4E2B">
        <w:rPr>
          <w:rFonts w:asciiTheme="minorEastAsia" w:eastAsiaTheme="minorEastAsia" w:hAnsiTheme="minorEastAsia" w:cs="RyuminPr6N-Reg" w:hint="eastAsia"/>
          <w:position w:val="17"/>
          <w:sz w:val="16"/>
          <w:szCs w:val="16"/>
        </w:rPr>
        <w:t>①</w:t>
      </w:r>
      <w:r w:rsidR="00053042" w:rsidRPr="00053042">
        <w:rPr>
          <w:rFonts w:ascii="RyuminPr6N-Reg" w:eastAsiaTheme="minorEastAsia" w:cs="RyuminPr6N-Reg" w:hint="eastAsia"/>
          <w:sz w:val="24"/>
          <w:szCs w:val="24"/>
          <w:u w:val="thick"/>
        </w:rPr>
        <w:t>むなしく</w:t>
      </w:r>
      <w:r w:rsidR="00053042" w:rsidRPr="00053042">
        <w:rPr>
          <w:rFonts w:ascii="RyuminPr6N-Reg" w:eastAsiaTheme="minorEastAsia" w:cs="RyuminPr6N-Reg" w:hint="eastAsia"/>
          <w:sz w:val="24"/>
          <w:szCs w:val="24"/>
        </w:rPr>
        <w:t>かヘらるる事たびたびなりき。文詞なども筆とられてより、いくたびか稿をかへて、猶心におちゐぬほどは、其まま</w:t>
      </w:r>
      <w:r w:rsidR="00FC4E2B">
        <w:rPr>
          <w:rFonts w:ascii="RyuminPr6N-Reg" w:eastAsiaTheme="minorEastAsia" w:cs="RyuminPr6N-Reg"/>
          <w:sz w:val="24"/>
          <w:szCs w:val="24"/>
        </w:rPr>
        <w:ruby>
          <w:rubyPr>
            <w:rubyAlign w:val="distributeLetter"/>
            <w:hps w:val="10"/>
            <w:hpsRaise w:val="22"/>
            <w:hpsBaseText w:val="24"/>
            <w:lid w:val="ja-JP"/>
          </w:rubyPr>
          <w:rt>
            <w:r w:rsidR="00FC4E2B" w:rsidRPr="00FC4E2B">
              <w:rPr>
                <w:rFonts w:ascii="ＭＳ 明朝" w:eastAsia="ＭＳ 明朝" w:hAnsi="ＭＳ 明朝" w:cs="RyuminPr6N-Reg" w:hint="eastAsia"/>
                <w:sz w:val="10"/>
                <w:szCs w:val="24"/>
              </w:rPr>
              <w:t>づ</w:t>
            </w:r>
          </w:rt>
          <w:rubyBase>
            <w:r w:rsidR="00FC4E2B">
              <w:rPr>
                <w:rFonts w:ascii="RyuminPr6N-Reg" w:eastAsiaTheme="minorEastAsia" w:cs="RyuminPr6N-Reg" w:hint="eastAsia"/>
                <w:sz w:val="24"/>
                <w:szCs w:val="24"/>
              </w:rPr>
              <w:t>厨</w:t>
            </w:r>
          </w:rubyBase>
        </w:ruby>
      </w:r>
      <w:r w:rsidR="00FC4E2B">
        <w:rPr>
          <w:rFonts w:ascii="RyuminPr6N-Reg" w:eastAsiaTheme="minorEastAsia" w:cs="RyuminPr6N-Reg"/>
          <w:sz w:val="24"/>
          <w:szCs w:val="24"/>
        </w:rPr>
        <w:ruby>
          <w:rubyPr>
            <w:rubyAlign w:val="distributeLetter"/>
            <w:hps w:val="10"/>
            <w:hpsRaise w:val="22"/>
            <w:hpsBaseText w:val="24"/>
            <w:lid w:val="ja-JP"/>
          </w:rubyPr>
          <w:rt>
            <w:r w:rsidR="00FC4E2B" w:rsidRPr="00FC4E2B">
              <w:rPr>
                <w:rFonts w:ascii="ＭＳ 明朝" w:eastAsia="ＭＳ 明朝" w:hAnsi="ＭＳ 明朝" w:cs="RyuminPr6N-Reg" w:hint="eastAsia"/>
                <w:sz w:val="10"/>
                <w:szCs w:val="24"/>
              </w:rPr>
              <w:t>し</w:t>
            </w:r>
          </w:rt>
          <w:rubyBase>
            <w:r w:rsidR="00FC4E2B">
              <w:rPr>
                <w:rFonts w:ascii="RyuminPr6N-Reg" w:eastAsiaTheme="minorEastAsia" w:cs="RyuminPr6N-Reg" w:hint="eastAsia"/>
                <w:sz w:val="24"/>
                <w:szCs w:val="24"/>
              </w:rPr>
              <w:t>子</w:t>
            </w:r>
          </w:rubyBase>
        </w:ruby>
      </w:r>
      <w:r w:rsidR="00053042" w:rsidRPr="00053042">
        <w:rPr>
          <w:rFonts w:ascii="RyuminPr6N-Reg" w:eastAsiaTheme="minorEastAsia" w:cs="RyuminPr6N-Reg" w:hint="eastAsia"/>
          <w:sz w:val="24"/>
          <w:szCs w:val="24"/>
        </w:rPr>
        <w:t>のうちに巻き入れおかれて、心のおもむけるをりとり出しては、消しおぎなひなどせ</w:t>
      </w:r>
      <w:r w:rsidR="00053042" w:rsidRPr="00FC4E2B">
        <w:rPr>
          <w:rFonts w:ascii="ＭＳ 明朝" w:eastAsia="ＭＳ 明朝" w:hAnsi="ＭＳ 明朝" w:cs="RyuminPr6N-Reg" w:hint="eastAsia"/>
          <w:position w:val="17"/>
          <w:sz w:val="16"/>
          <w:szCs w:val="16"/>
        </w:rPr>
        <w:t>イ</w:t>
      </w:r>
      <w:r w:rsidR="00053042" w:rsidRPr="00053042">
        <w:rPr>
          <w:rFonts w:ascii="RyuminPr6N-Reg" w:eastAsiaTheme="minorEastAsia" w:cs="RyuminPr6N-Reg" w:hint="eastAsia"/>
          <w:sz w:val="24"/>
          <w:szCs w:val="24"/>
          <w:u w:val="double"/>
        </w:rPr>
        <w:t>られ</w:t>
      </w:r>
      <w:r w:rsidR="00053042" w:rsidRPr="00053042">
        <w:rPr>
          <w:rFonts w:ascii="RyuminPr6N-Reg" w:eastAsiaTheme="minorEastAsia" w:cs="RyuminPr6N-Reg" w:hint="eastAsia"/>
          <w:sz w:val="24"/>
          <w:szCs w:val="24"/>
        </w:rPr>
        <w:t>しこと常なり。されば、みづからゆるして清書せらるるにおよびては、誤れる事はをさをさなかりしなり。</w:t>
      </w:r>
      <w:r w:rsidR="00FC4E2B">
        <w:rPr>
          <w:rFonts w:ascii="RyuminPr6N-Reg" w:eastAsiaTheme="minorEastAsia" w:cs="RyuminPr6N-Reg"/>
          <w:sz w:val="24"/>
          <w:szCs w:val="24"/>
        </w:rPr>
        <w:ruby>
          <w:rubyPr>
            <w:rubyAlign w:val="distributeSpace"/>
            <w:hps w:val="10"/>
            <w:hpsRaise w:val="22"/>
            <w:hpsBaseText w:val="24"/>
            <w:lid w:val="ja-JP"/>
          </w:rubyPr>
          <w:rt>
            <w:r w:rsidR="00FC4E2B" w:rsidRPr="00FC4E2B">
              <w:rPr>
                <w:rFonts w:ascii="ＭＳ 明朝" w:eastAsia="ＭＳ 明朝" w:hAnsi="ＭＳ 明朝" w:cs="RyuminPr6N-Reg" w:hint="eastAsia"/>
                <w:sz w:val="10"/>
                <w:szCs w:val="24"/>
              </w:rPr>
              <w:t>あら</w:t>
            </w:r>
          </w:rt>
          <w:rubyBase>
            <w:r w:rsidR="00FC4E2B">
              <w:rPr>
                <w:rFonts w:ascii="RyuminPr6N-Reg" w:eastAsiaTheme="minorEastAsia" w:cs="RyuminPr6N-Reg" w:hint="eastAsia"/>
                <w:sz w:val="24"/>
                <w:szCs w:val="24"/>
              </w:rPr>
              <w:t>荒</w:t>
            </w:r>
          </w:rubyBase>
        </w:ruby>
      </w:r>
      <w:r w:rsidR="00FC4E2B">
        <w:rPr>
          <w:rFonts w:ascii="RyuminPr6N-Reg" w:eastAsiaTheme="minorEastAsia" w:cs="RyuminPr6N-Reg"/>
          <w:sz w:val="24"/>
          <w:szCs w:val="24"/>
        </w:rPr>
        <w:ruby>
          <w:rubyPr>
            <w:rubyAlign w:val="distributeSpace"/>
            <w:hps w:val="10"/>
            <w:hpsRaise w:val="22"/>
            <w:hpsBaseText w:val="24"/>
            <w:lid w:val="ja-JP"/>
          </w:rubyPr>
          <w:rt>
            <w:r w:rsidR="00FC4E2B" w:rsidRPr="00FC4E2B">
              <w:rPr>
                <w:rFonts w:ascii="ＭＳ 明朝" w:eastAsia="ＭＳ 明朝" w:hAnsi="ＭＳ 明朝" w:cs="RyuminPr6N-Reg" w:hint="eastAsia"/>
                <w:sz w:val="10"/>
                <w:szCs w:val="24"/>
              </w:rPr>
              <w:t>き</w:t>
            </w:r>
          </w:rt>
          <w:rubyBase>
            <w:r w:rsidR="00FC4E2B">
              <w:rPr>
                <w:rFonts w:ascii="RyuminPr6N-Reg" w:eastAsiaTheme="minorEastAsia" w:cs="RyuminPr6N-Reg" w:hint="eastAsia"/>
                <w:sz w:val="24"/>
                <w:szCs w:val="24"/>
              </w:rPr>
              <w:t>木</w:t>
            </w:r>
          </w:rubyBase>
        </w:ruby>
      </w:r>
      <w:r w:rsidR="00FC4E2B">
        <w:rPr>
          <w:rFonts w:ascii="RyuminPr6N-Reg" w:eastAsiaTheme="minorEastAsia" w:cs="RyuminPr6N-Reg"/>
          <w:sz w:val="24"/>
          <w:szCs w:val="24"/>
        </w:rPr>
        <w:ruby>
          <w:rubyPr>
            <w:rubyAlign w:val="distributeSpace"/>
            <w:hps w:val="10"/>
            <w:hpsRaise w:val="22"/>
            <w:hpsBaseText w:val="24"/>
            <w:lid w:val="ja-JP"/>
          </w:rubyPr>
          <w:rt>
            <w:r w:rsidR="00FC4E2B" w:rsidRPr="00FC4E2B">
              <w:rPr>
                <w:rFonts w:ascii="ＭＳ 明朝" w:eastAsia="ＭＳ 明朝" w:hAnsi="ＭＳ 明朝" w:cs="RyuminPr6N-Reg" w:hint="eastAsia"/>
                <w:sz w:val="10"/>
                <w:szCs w:val="24"/>
              </w:rPr>
              <w:t>だ</w:t>
            </w:r>
          </w:rt>
          <w:rubyBase>
            <w:r w:rsidR="00FC4E2B">
              <w:rPr>
                <w:rFonts w:ascii="RyuminPr6N-Reg" w:eastAsiaTheme="minorEastAsia" w:cs="RyuminPr6N-Reg" w:hint="eastAsia"/>
                <w:sz w:val="24"/>
                <w:szCs w:val="24"/>
              </w:rPr>
              <w:t>田</w:t>
            </w:r>
          </w:rubyBase>
        </w:ruby>
      </w:r>
      <w:r w:rsidR="00FC4E2B">
        <w:rPr>
          <w:rFonts w:ascii="RyuminPr6N-Reg" w:eastAsiaTheme="minorEastAsia" w:cs="RyuminPr6N-Reg"/>
          <w:sz w:val="24"/>
          <w:szCs w:val="24"/>
        </w:rPr>
        <w:ruby>
          <w:rubyPr>
            <w:rubyAlign w:val="distributeSpace"/>
            <w:hps w:val="10"/>
            <w:hpsRaise w:val="22"/>
            <w:hpsBaseText w:val="24"/>
            <w:lid w:val="ja-JP"/>
          </w:rubyPr>
          <w:rt>
            <w:r w:rsidR="00FC4E2B" w:rsidRPr="00FC4E2B">
              <w:rPr>
                <w:rFonts w:ascii="ＭＳ 明朝" w:eastAsia="ＭＳ 明朝" w:hAnsi="ＭＳ 明朝" w:cs="RyuminPr6N-Reg" w:hint="eastAsia"/>
                <w:sz w:val="10"/>
                <w:szCs w:val="24"/>
              </w:rPr>
              <w:t>ひさ</w:t>
            </w:r>
          </w:rt>
          <w:rubyBase>
            <w:r w:rsidR="00FC4E2B">
              <w:rPr>
                <w:rFonts w:ascii="RyuminPr6N-Reg" w:eastAsiaTheme="minorEastAsia" w:cs="RyuminPr6N-Reg" w:hint="eastAsia"/>
                <w:sz w:val="24"/>
                <w:szCs w:val="24"/>
              </w:rPr>
              <w:t>久</w:t>
            </w:r>
          </w:rubyBase>
        </w:ruby>
      </w:r>
      <w:r w:rsidR="00FC4E2B">
        <w:rPr>
          <w:rFonts w:ascii="RyuminPr6N-Reg" w:eastAsiaTheme="minorEastAsia" w:cs="RyuminPr6N-Reg"/>
          <w:sz w:val="24"/>
          <w:szCs w:val="24"/>
        </w:rPr>
        <w:ruby>
          <w:rubyPr>
            <w:rubyAlign w:val="distributeSpace"/>
            <w:hps w:val="10"/>
            <w:hpsRaise w:val="22"/>
            <w:hpsBaseText w:val="24"/>
            <w:lid w:val="ja-JP"/>
          </w:rubyPr>
          <w:rt>
            <w:r w:rsidR="00FC4E2B" w:rsidRPr="00FC4E2B">
              <w:rPr>
                <w:rFonts w:ascii="ＭＳ 明朝" w:eastAsia="ＭＳ 明朝" w:hAnsi="ＭＳ 明朝" w:cs="RyuminPr6N-Reg" w:hint="eastAsia"/>
                <w:sz w:val="10"/>
                <w:szCs w:val="24"/>
              </w:rPr>
              <w:t>おゆ</w:t>
            </w:r>
          </w:rt>
          <w:rubyBase>
            <w:r w:rsidR="00FC4E2B">
              <w:rPr>
                <w:rFonts w:ascii="RyuminPr6N-Reg" w:eastAsiaTheme="minorEastAsia" w:cs="RyuminPr6N-Reg" w:hint="eastAsia"/>
                <w:sz w:val="24"/>
                <w:szCs w:val="24"/>
              </w:rPr>
              <w:t>老</w:t>
            </w:r>
          </w:rubyBase>
        </w:ruby>
      </w:r>
      <w:r w:rsidR="00053042" w:rsidRPr="00053042">
        <w:rPr>
          <w:rFonts w:ascii="RyuminPr6N-Reg" w:eastAsiaTheme="minorEastAsia" w:cs="RyuminPr6N-Reg" w:hint="eastAsia"/>
          <w:sz w:val="24"/>
          <w:szCs w:val="24"/>
        </w:rPr>
        <w:t>神主は、其こころおきて大いにことにして、早吟なるのみならず、序文など人にこは</w:t>
      </w:r>
      <w:r w:rsidR="00053042" w:rsidRPr="00FC4E2B">
        <w:rPr>
          <w:rFonts w:asciiTheme="minorEastAsia" w:eastAsiaTheme="minorEastAsia" w:hAnsiTheme="minorEastAsia" w:cs="RyuminPr6N-Reg" w:hint="eastAsia"/>
          <w:position w:val="17"/>
          <w:sz w:val="16"/>
          <w:szCs w:val="16"/>
        </w:rPr>
        <w:t>ウ</w:t>
      </w:r>
      <w:r w:rsidR="00053042" w:rsidRPr="00053042">
        <w:rPr>
          <w:rFonts w:ascii="RyuminPr6N-Reg" w:eastAsiaTheme="minorEastAsia" w:cs="RyuminPr6N-Reg" w:hint="eastAsia"/>
          <w:sz w:val="24"/>
          <w:szCs w:val="24"/>
          <w:u w:val="double"/>
        </w:rPr>
        <w:t>れ</w:t>
      </w:r>
      <w:r w:rsidR="00053042" w:rsidRPr="00053042">
        <w:rPr>
          <w:rFonts w:ascii="RyuminPr6N-Reg" w:eastAsiaTheme="minorEastAsia" w:cs="RyuminPr6N-Reg" w:hint="eastAsia"/>
          <w:sz w:val="24"/>
          <w:szCs w:val="24"/>
        </w:rPr>
        <w:t>て</w:t>
      </w:r>
      <w:r w:rsidR="00053042" w:rsidRPr="00FC4E2B">
        <w:rPr>
          <w:rFonts w:ascii="ＭＳ 明朝" w:eastAsia="ＭＳ 明朝" w:hAnsi="ＭＳ 明朝" w:cs="RyuminPr6N-Reg" w:hint="eastAsia"/>
          <w:position w:val="17"/>
          <w:sz w:val="16"/>
          <w:szCs w:val="16"/>
        </w:rPr>
        <w:t>②</w:t>
      </w:r>
      <w:r w:rsidR="00053042" w:rsidRPr="00053042">
        <w:rPr>
          <w:rFonts w:ascii="RyuminPr6N-Reg" w:eastAsiaTheme="minorEastAsia" w:cs="RyuminPr6N-Reg" w:hint="eastAsia"/>
          <w:sz w:val="24"/>
          <w:szCs w:val="24"/>
          <w:u w:val="thick"/>
        </w:rPr>
        <w:t>ものせ</w:t>
      </w:r>
      <w:r w:rsidR="00053042" w:rsidRPr="00053042">
        <w:rPr>
          <w:rFonts w:ascii="RyuminPr6N-Reg" w:eastAsiaTheme="minorEastAsia" w:cs="RyuminPr6N-Reg" w:hint="eastAsia"/>
          <w:sz w:val="24"/>
          <w:szCs w:val="24"/>
        </w:rPr>
        <w:t>らるるをりなども、筆をとりて紙にむかへば、詩腸たちまちに動くとて、案をも設けず、ただちに筆を下さ</w:t>
      </w:r>
      <w:r w:rsidR="00053042" w:rsidRPr="00FC4E2B">
        <w:rPr>
          <w:rFonts w:asciiTheme="minorEastAsia" w:eastAsiaTheme="minorEastAsia" w:hAnsiTheme="minorEastAsia" w:cs="RyuminPr6N-Reg" w:hint="eastAsia"/>
          <w:position w:val="17"/>
          <w:sz w:val="16"/>
          <w:szCs w:val="16"/>
        </w:rPr>
        <w:t>エ</w:t>
      </w:r>
      <w:r w:rsidR="00053042" w:rsidRPr="00053042">
        <w:rPr>
          <w:rFonts w:ascii="RyuminPr6N-Reg" w:eastAsiaTheme="minorEastAsia" w:cs="RyuminPr6N-Reg" w:hint="eastAsia"/>
          <w:sz w:val="24"/>
          <w:szCs w:val="24"/>
          <w:u w:val="double"/>
        </w:rPr>
        <w:t>れ</w:t>
      </w:r>
      <w:r w:rsidR="00053042" w:rsidRPr="00053042">
        <w:rPr>
          <w:rFonts w:ascii="RyuminPr6N-Reg" w:eastAsiaTheme="minorEastAsia" w:cs="RyuminPr6N-Reg" w:hint="eastAsia"/>
          <w:sz w:val="24"/>
          <w:szCs w:val="24"/>
        </w:rPr>
        <w:t>しとぞ。秀才なる事はほめ聞ゆべき事なれど、さればこそ其文詞ともすれば考へたらぬ事の打ちまじるをりありき。又、あまり筆のはしるにまかせ</w:t>
      </w:r>
      <w:r w:rsidR="00053042" w:rsidRPr="00FC4E2B">
        <w:rPr>
          <w:rFonts w:asciiTheme="minorEastAsia" w:eastAsiaTheme="minorEastAsia" w:hAnsiTheme="minorEastAsia" w:cs="RyuminPr6N-Reg" w:hint="eastAsia"/>
          <w:position w:val="17"/>
          <w:sz w:val="16"/>
          <w:szCs w:val="16"/>
        </w:rPr>
        <w:t>オ</w:t>
      </w:r>
      <w:r w:rsidR="00053042" w:rsidRPr="00053042">
        <w:rPr>
          <w:rFonts w:ascii="RyuminPr6N-Reg" w:eastAsiaTheme="minorEastAsia" w:cs="RyuminPr6N-Reg" w:hint="eastAsia"/>
          <w:sz w:val="24"/>
          <w:szCs w:val="24"/>
          <w:u w:val="double"/>
        </w:rPr>
        <w:t>られ</w:t>
      </w:r>
      <w:r w:rsidR="00053042" w:rsidRPr="00053042">
        <w:rPr>
          <w:rFonts w:ascii="RyuminPr6N-Reg" w:eastAsiaTheme="minorEastAsia" w:cs="RyuminPr6N-Reg" w:hint="eastAsia"/>
          <w:sz w:val="24"/>
          <w:szCs w:val="24"/>
        </w:rPr>
        <w:t>て、ふかく考へらるるまではなかりしことも有りしと</w:t>
      </w:r>
      <w:r w:rsidR="00053042" w:rsidRPr="00FC4E2B">
        <w:rPr>
          <w:rFonts w:asciiTheme="minorEastAsia" w:eastAsiaTheme="minorEastAsia" w:hAnsiTheme="minorEastAsia" w:cs="RyuminPr6N-Reg" w:hint="eastAsia"/>
          <w:position w:val="17"/>
          <w:sz w:val="16"/>
          <w:szCs w:val="16"/>
        </w:rPr>
        <w:t>Ｂ</w:t>
      </w:r>
      <w:r w:rsidR="00053042" w:rsidRPr="00053042">
        <w:rPr>
          <w:rFonts w:ascii="RyuminPr6N-Reg" w:eastAsiaTheme="minorEastAsia" w:cs="RyuminPr6N-Reg" w:hint="eastAsia"/>
          <w:sz w:val="24"/>
          <w:szCs w:val="24"/>
          <w:u w:val="thick"/>
        </w:rPr>
        <w:t>ぞ</w:t>
      </w:r>
      <w:r w:rsidR="00053042" w:rsidRPr="00053042">
        <w:rPr>
          <w:rFonts w:ascii="RyuminPr6N-Reg" w:eastAsiaTheme="minorEastAsia" w:cs="RyuminPr6N-Reg" w:hint="eastAsia"/>
          <w:sz w:val="24"/>
          <w:szCs w:val="24"/>
        </w:rPr>
        <w:t>。</w:t>
      </w:r>
    </w:p>
    <w:p w14:paraId="1C6A0C96" w14:textId="5A31788D" w:rsidR="00053042" w:rsidRPr="00053042" w:rsidRDefault="00053042" w:rsidP="00E5237A">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053042">
        <w:rPr>
          <w:rFonts w:ascii="RyuminPr6N-Reg" w:eastAsiaTheme="minorEastAsia" w:cs="RyuminPr6N-Reg" w:hint="eastAsia"/>
          <w:color w:val="000000"/>
          <w:kern w:val="0"/>
          <w:lang w:val="ja-JP"/>
        </w:rPr>
        <w:t xml:space="preserve">　今、いづれをかよしといはん。</w:t>
      </w:r>
      <w:r>
        <w:rPr>
          <w:rFonts w:ascii="RyuminPr6N-Reg" w:cs="RyuminPr6N-Reg" w:hint="eastAsia"/>
          <w:color w:val="000000"/>
          <w:kern w:val="0"/>
          <w:position w:val="17"/>
          <w:sz w:val="16"/>
          <w:szCs w:val="16"/>
        </w:rPr>
        <w:t>Ｃ</w:t>
      </w:r>
      <w:r w:rsidRPr="00053042">
        <w:rPr>
          <w:rFonts w:ascii="RyuminPr6N-Reg" w:eastAsiaTheme="minorEastAsia" w:cs="RyuminPr6N-Reg" w:hint="eastAsia"/>
          <w:color w:val="000000"/>
          <w:kern w:val="0"/>
          <w:u w:val="thick"/>
          <w:lang w:val="ja-JP"/>
        </w:rPr>
        <w:t>わが家の仏尊ぶ</w:t>
      </w:r>
      <w:r w:rsidRPr="00053042">
        <w:rPr>
          <w:rFonts w:ascii="RyuminPr6N-Reg" w:eastAsiaTheme="minorEastAsia" w:cs="RyuminPr6N-Reg" w:hint="eastAsia"/>
          <w:color w:val="000000"/>
          <w:kern w:val="0"/>
          <w:lang w:val="ja-JP"/>
        </w:rPr>
        <w:t>にはあらねど、『俊頼口伝抄』にもいはれたる事ありき。其詞に猶うたをよまんには、いそぐまじきなり、いまだ昔より、とくよめるには</w:t>
      </w:r>
      <w:r w:rsidR="002E3671">
        <w:rPr>
          <w:rFonts w:ascii="RyuminPr6N-Reg" w:cs="RyuminPr6N-Reg" w:hint="eastAsia"/>
          <w:color w:val="000000"/>
          <w:kern w:val="0"/>
          <w:position w:val="17"/>
          <w:sz w:val="16"/>
          <w:szCs w:val="16"/>
        </w:rPr>
        <w:t>③</w:t>
      </w:r>
      <w:r w:rsidRPr="00053042">
        <w:rPr>
          <w:rFonts w:ascii="RyuminPr6N-Reg" w:eastAsiaTheme="minorEastAsia" w:cs="RyuminPr6N-Reg" w:hint="eastAsia"/>
          <w:color w:val="000000"/>
          <w:kern w:val="0"/>
          <w:u w:val="thick"/>
          <w:lang w:val="ja-JP"/>
        </w:rPr>
        <w:t>かしこき</w:t>
      </w:r>
      <w:r w:rsidRPr="00053042">
        <w:rPr>
          <w:rFonts w:ascii="RyuminPr6N-Reg" w:eastAsiaTheme="minorEastAsia" w:cs="RyuminPr6N-Reg" w:hint="eastAsia"/>
          <w:color w:val="000000"/>
          <w:kern w:val="0"/>
          <w:lang w:val="ja-JP"/>
        </w:rPr>
        <w:t>事なし、されば、</w:t>
      </w:r>
      <w:r w:rsidRPr="00486430">
        <w:rPr>
          <w:rFonts w:ascii="RyuminPr6N-Reg" w:eastAsiaTheme="minorEastAsia" w:cs="RyuminPr6N-Reg"/>
          <w:color w:val="000000"/>
          <w:kern w:val="0"/>
          <w:u w:val="wave"/>
          <w:lang w:val="ja-JP"/>
        </w:rPr>
        <w:ruby>
          <w:rubyPr>
            <w:rubyAlign w:val="distributeSpace"/>
            <w:hps w:val="20"/>
            <w:hpsRaise w:val="20"/>
            <w:hpsBaseText w:val="24"/>
            <w:lid w:val="ja-JP"/>
          </w:rubyPr>
          <w:rt>
            <w:r w:rsidR="00053042" w:rsidRPr="00486430">
              <w:rPr>
                <w:rFonts w:ascii="RyuminPr6-Regular" w:eastAsiaTheme="minorEastAsia" w:cs="RyuminPr6-Regular" w:hint="eastAsia"/>
                <w:color w:val="000000"/>
                <w:kern w:val="0"/>
                <w:u w:val="wave"/>
                <w:lang w:val="ja-JP"/>
              </w:rPr>
              <w:t xml:space="preserve">　</w:t>
            </w:r>
          </w:rt>
          <w:rubyBase>
            <w:r w:rsidR="00053042" w:rsidRPr="00486430">
              <w:rPr>
                <w:rFonts w:ascii="RyuminPr6N-Reg" w:eastAsiaTheme="minorEastAsia" w:cs="RyuminPr6N-Reg" w:hint="eastAsia"/>
                <w:color w:val="000000"/>
                <w:kern w:val="0"/>
                <w:u w:val="wave"/>
                <w:lang w:val="ja-JP"/>
              </w:rPr>
              <w:t>貫之</w:t>
            </w:r>
          </w:rubyBase>
        </w:ruby>
      </w:r>
      <w:r w:rsidRPr="00053042">
        <w:rPr>
          <w:rFonts w:ascii="RyuminPr6N-Reg" w:eastAsiaTheme="minorEastAsia" w:cs="RyuminPr6N-Reg" w:hint="eastAsia"/>
          <w:color w:val="000000"/>
          <w:kern w:val="0"/>
          <w:lang w:val="ja-JP"/>
        </w:rPr>
        <w:t>などは歌一首を十日、二十日にこそよみ（　Ⅰ　）とあり。</w:t>
      </w:r>
    </w:p>
    <w:p w14:paraId="7A53574F" w14:textId="5A71B610" w:rsidR="007F605B" w:rsidRPr="00053042" w:rsidRDefault="00053042" w:rsidP="00E5237A">
      <w:pPr>
        <w:widowControl/>
        <w:tabs>
          <w:tab w:val="right" w:pos="11707"/>
        </w:tabs>
        <w:autoSpaceDE w:val="0"/>
        <w:autoSpaceDN w:val="0"/>
        <w:adjustRightInd w:val="0"/>
        <w:textAlignment w:val="center"/>
        <w:rPr>
          <w:rFonts w:ascii="RyuminPr6N-Reg" w:eastAsiaTheme="minorEastAsia" w:cs="RyuminPr6N-Reg"/>
          <w:color w:val="000000"/>
          <w:kern w:val="0"/>
        </w:rPr>
      </w:pPr>
      <w:r w:rsidRPr="00053042">
        <w:rPr>
          <w:rFonts w:ascii="RyuminPr6N-Reg" w:eastAsiaTheme="minorEastAsia" w:cs="RyuminPr6N-Reg" w:hint="eastAsia"/>
          <w:color w:val="000000"/>
          <w:kern w:val="0"/>
          <w:lang w:val="ja-JP"/>
        </w:rPr>
        <w:t xml:space="preserve">　かくいにしへ人のいひおかれ（　Ⅱ　）を思ふにも、口ときのみすぐれたることとはいひがたかるべし。しかのみならず、たとひ筆とりて</w:t>
      </w:r>
      <w:r w:rsidR="002E3671">
        <w:rPr>
          <w:rFonts w:ascii="RyuminPr6N-Reg" w:cs="RyuminPr6N-Reg" w:hint="eastAsia"/>
          <w:color w:val="000000"/>
          <w:kern w:val="0"/>
          <w:position w:val="17"/>
          <w:sz w:val="16"/>
          <w:szCs w:val="16"/>
        </w:rPr>
        <w:t>④</w:t>
      </w:r>
      <w:r w:rsidRPr="00053042">
        <w:rPr>
          <w:rFonts w:ascii="RyuminPr6N-Reg" w:eastAsiaTheme="minorEastAsia" w:cs="RyuminPr6N-Reg" w:hint="eastAsia"/>
          <w:color w:val="000000"/>
          <w:kern w:val="0"/>
          <w:u w:val="thick"/>
          <w:lang w:val="ja-JP"/>
        </w:rPr>
        <w:t>すなはち</w:t>
      </w:r>
      <w:r w:rsidRPr="00053042">
        <w:rPr>
          <w:rFonts w:ascii="RyuminPr6N-Reg" w:eastAsiaTheme="minorEastAsia" w:cs="RyuminPr6N-Reg" w:hint="eastAsia"/>
          <w:color w:val="000000"/>
          <w:kern w:val="0"/>
          <w:lang w:val="ja-JP"/>
        </w:rPr>
        <w:t>なれる文詞なりとも、その時こそいちはやき筆づかひをほめて、いささかの</w:t>
      </w:r>
      <w:r w:rsidRPr="00053042">
        <w:rPr>
          <w:rFonts w:ascii="RyuminPr6N-Reg" w:eastAsiaTheme="minorEastAsia" w:cs="RyuminPr6N-Reg"/>
          <w:color w:val="000000"/>
          <w:kern w:val="0"/>
          <w:lang w:val="ja-JP"/>
        </w:rPr>
        <w:ruby>
          <w:rubyPr>
            <w:rubyAlign w:val="distributeSpace"/>
            <w:hps w:val="10"/>
            <w:hpsRaise w:val="20"/>
            <w:hpsBaseText w:val="24"/>
            <w:lid w:val="ja-JP"/>
          </w:rubyPr>
          <w:rt>
            <w:r w:rsidR="00053042" w:rsidRPr="00053042">
              <w:rPr>
                <w:rFonts w:ascii="RyuminPr6-Regular" w:eastAsiaTheme="minorEastAsia" w:cs="RyuminPr6-Regular" w:hint="eastAsia"/>
                <w:color w:val="000000"/>
                <w:kern w:val="0"/>
                <w:lang w:val="ja-JP"/>
              </w:rPr>
              <w:t>きず</w:t>
            </w:r>
          </w:rt>
          <w:rubyBase>
            <w:r w:rsidR="00053042" w:rsidRPr="00053042">
              <w:rPr>
                <w:rFonts w:ascii="RyuminPr6N-Reg" w:eastAsiaTheme="minorEastAsia" w:cs="RyuminPr6N-Reg" w:hint="eastAsia"/>
                <w:color w:val="000000"/>
                <w:kern w:val="0"/>
                <w:lang w:val="ja-JP"/>
              </w:rPr>
              <w:t>疵</w:t>
            </w:r>
          </w:rubyBase>
        </w:ruby>
      </w:r>
      <w:r w:rsidRPr="00053042">
        <w:rPr>
          <w:rFonts w:ascii="RyuminPr6N-Reg" w:eastAsiaTheme="minorEastAsia" w:cs="RyuminPr6N-Reg" w:hint="eastAsia"/>
          <w:color w:val="000000"/>
          <w:kern w:val="0"/>
          <w:lang w:val="ja-JP"/>
        </w:rPr>
        <w:t>あらむも、みゆるしてはめづべけれ、後世につたはり（　Ⅲ　）んに、誰かみる人ごとにむかひて、</w:t>
      </w:r>
      <w:r w:rsidRPr="00053042">
        <w:rPr>
          <w:rFonts w:ascii="RyuminPr6N-Reg" w:eastAsiaTheme="minorEastAsia" w:cs="RyuminPr6N-Reg"/>
          <w:color w:val="000000"/>
          <w:kern w:val="0"/>
          <w:lang w:val="ja-JP"/>
        </w:rPr>
        <w:ruby>
          <w:rubyPr>
            <w:rubyAlign w:val="distributeSpace"/>
            <w:hps w:val="10"/>
            <w:hpsRaise w:val="20"/>
            <w:hpsBaseText w:val="24"/>
            <w:lid w:val="ja-JP"/>
          </w:rubyPr>
          <w:rt>
            <w:r w:rsidR="00053042" w:rsidRPr="00053042">
              <w:rPr>
                <w:rFonts w:ascii="RyuminPr6-Regular" w:eastAsiaTheme="minorEastAsia" w:cs="RyuminPr6-Regular" w:hint="eastAsia"/>
                <w:color w:val="000000"/>
                <w:kern w:val="0"/>
                <w:lang w:val="ja-JP"/>
              </w:rPr>
              <w:t>この</w:t>
            </w:r>
          </w:rt>
          <w:rubyBase>
            <w:r w:rsidR="00053042" w:rsidRPr="00053042">
              <w:rPr>
                <w:rFonts w:ascii="RyuminPr6N-Reg" w:eastAsiaTheme="minorEastAsia" w:cs="RyuminPr6N-Reg" w:hint="eastAsia"/>
                <w:color w:val="000000"/>
                <w:kern w:val="0"/>
                <w:lang w:val="ja-JP"/>
              </w:rPr>
              <w:t>此</w:t>
            </w:r>
          </w:rubyBase>
        </w:ruby>
      </w:r>
      <w:r w:rsidRPr="00053042">
        <w:rPr>
          <w:rFonts w:ascii="RyuminPr6N-Reg" w:eastAsiaTheme="minorEastAsia" w:cs="RyuminPr6N-Reg" w:hint="eastAsia"/>
          <w:color w:val="000000"/>
          <w:kern w:val="0"/>
          <w:lang w:val="ja-JP"/>
        </w:rPr>
        <w:t>文は案をもまうけず物したるなり、さればいささかの疵はありぬべきことかとは、</w:t>
      </w:r>
      <w:r w:rsidR="002E3671">
        <w:rPr>
          <w:rFonts w:ascii="RyuminPr6N-Reg" w:cs="RyuminPr6N-Reg" w:hint="eastAsia"/>
          <w:color w:val="000000"/>
          <w:kern w:val="0"/>
          <w:position w:val="17"/>
          <w:sz w:val="16"/>
          <w:szCs w:val="16"/>
        </w:rPr>
        <w:t>Ｄ</w:t>
      </w:r>
      <w:r w:rsidRPr="00053042">
        <w:rPr>
          <w:rFonts w:ascii="RyuminPr6N-Reg" w:eastAsiaTheme="minorEastAsia" w:cs="RyuminPr6N-Reg" w:hint="eastAsia"/>
          <w:color w:val="000000"/>
          <w:kern w:val="0"/>
          <w:u w:val="thick"/>
          <w:lang w:val="ja-JP"/>
        </w:rPr>
        <w:t>ことわり</w:t>
      </w:r>
      <w:r w:rsidRPr="00053042">
        <w:rPr>
          <w:rFonts w:ascii="RyuminPr6N-Reg" w:eastAsiaTheme="minorEastAsia" w:cs="RyuminPr6N-Reg" w:hint="eastAsia"/>
          <w:color w:val="000000"/>
          <w:kern w:val="0"/>
          <w:lang w:val="ja-JP"/>
        </w:rPr>
        <w:t>いふ人のあらむ。其をりはたとひ千度ももたび書き消し書きあらたむとも、疵なき玉とならむには、後世につたはりて、誰人</w:t>
      </w:r>
      <w:r w:rsidRPr="00053042">
        <w:rPr>
          <w:rFonts w:ascii="RyuminPr6N-Reg" w:eastAsiaTheme="minorEastAsia" w:cs="RyuminPr6N-Reg" w:hint="eastAsia"/>
          <w:color w:val="000000"/>
          <w:kern w:val="0"/>
          <w:lang w:val="ja-JP"/>
        </w:rPr>
        <w:lastRenderedPageBreak/>
        <w:t>も</w:t>
      </w:r>
      <w:r w:rsidR="002E3671">
        <w:rPr>
          <w:rFonts w:ascii="RyuminPr6N-Reg" w:cs="RyuminPr6N-Reg" w:hint="eastAsia"/>
          <w:color w:val="000000"/>
          <w:kern w:val="0"/>
          <w:position w:val="17"/>
          <w:sz w:val="16"/>
          <w:szCs w:val="16"/>
        </w:rPr>
        <w:t>⑤</w:t>
      </w:r>
      <w:r w:rsidRPr="00053042">
        <w:rPr>
          <w:rFonts w:ascii="RyuminPr6N-Reg" w:eastAsiaTheme="minorEastAsia" w:cs="RyuminPr6N-Reg" w:hint="eastAsia"/>
          <w:color w:val="000000"/>
          <w:kern w:val="0"/>
          <w:u w:val="thick"/>
          <w:lang w:val="ja-JP"/>
        </w:rPr>
        <w:t>げに</w:t>
      </w:r>
      <w:r w:rsidRPr="00053042">
        <w:rPr>
          <w:rFonts w:ascii="RyuminPr6N-Reg" w:eastAsiaTheme="minorEastAsia" w:cs="RyuminPr6N-Reg" w:hint="eastAsia"/>
          <w:color w:val="000000"/>
          <w:kern w:val="0"/>
          <w:lang w:val="ja-JP"/>
        </w:rPr>
        <w:t>とめづべきものなるをや。</w:t>
      </w:r>
      <w:r w:rsidR="002E3671">
        <w:rPr>
          <w:rFonts w:ascii="RyuminPr6N-Reg" w:cs="RyuminPr6N-Reg" w:hint="eastAsia"/>
          <w:color w:val="000000"/>
          <w:kern w:val="0"/>
          <w:position w:val="17"/>
          <w:sz w:val="16"/>
          <w:szCs w:val="16"/>
        </w:rPr>
        <w:t>Ｅ</w:t>
      </w:r>
      <w:r w:rsidRPr="00053042">
        <w:rPr>
          <w:rFonts w:ascii="RyuminPr6N-Reg" w:eastAsiaTheme="minorEastAsia" w:cs="RyuminPr6N-Reg" w:hint="eastAsia"/>
          <w:color w:val="000000"/>
          <w:kern w:val="0"/>
          <w:u w:val="thick"/>
          <w:lang w:val="ja-JP"/>
        </w:rPr>
        <w:t>此おとりまさり</w:t>
      </w:r>
      <w:r w:rsidRPr="00053042">
        <w:rPr>
          <w:rFonts w:ascii="RyuminPr6N-Reg" w:eastAsiaTheme="minorEastAsia" w:cs="RyuminPr6N-Reg" w:hint="eastAsia"/>
          <w:color w:val="000000"/>
          <w:kern w:val="0"/>
          <w:lang w:val="ja-JP"/>
        </w:rPr>
        <w:t>いかにか有らん。世の歌人のさだめいふ所きかまほし</w:t>
      </w:r>
      <w:r w:rsidR="004876DE" w:rsidRPr="00053042">
        <w:rPr>
          <w:rFonts w:ascii="RyuminPr6N-Reg" w:eastAsiaTheme="minorEastAsia" w:cs="RyuminPr6N-Reg" w:hint="eastAsia"/>
          <w:color w:val="000000"/>
          <w:kern w:val="0"/>
        </w:rPr>
        <w:t>。</w:t>
      </w:r>
    </w:p>
    <w:p w14:paraId="4CC2EB0A" w14:textId="6DEF0E36" w:rsidR="00B454C8" w:rsidRPr="00FC4E2B" w:rsidRDefault="00B454C8" w:rsidP="00E5237A">
      <w:pPr>
        <w:pStyle w:val="a3"/>
        <w:tabs>
          <w:tab w:val="right" w:pos="11707"/>
        </w:tabs>
        <w:spacing w:line="480" w:lineRule="exact"/>
        <w:jc w:val="right"/>
        <w:rPr>
          <w:rFonts w:ascii="RyuminPr6N-Reg" w:eastAsiaTheme="minorEastAsia" w:cs="RyuminPr6N-Reg"/>
          <w:sz w:val="24"/>
          <w:szCs w:val="24"/>
          <w:lang w:val="en-US"/>
        </w:rPr>
      </w:pPr>
      <w:r w:rsidRPr="00FC4E2B">
        <w:rPr>
          <w:rFonts w:eastAsiaTheme="minorEastAsia" w:cs="ＭＳ 明朝" w:hint="eastAsia"/>
          <w:sz w:val="24"/>
          <w:szCs w:val="24"/>
          <w:lang w:val="en-US"/>
        </w:rPr>
        <w:t>（</w:t>
      </w:r>
      <w:r w:rsidR="00053042" w:rsidRPr="00053042">
        <w:rPr>
          <w:rFonts w:ascii="RyuminPr6N-Reg" w:eastAsiaTheme="minorEastAsia" w:cs="RyuminPr6N-Reg" w:hint="eastAsia"/>
          <w:sz w:val="24"/>
          <w:szCs w:val="24"/>
        </w:rPr>
        <w:t>清水浜臣『</w:t>
      </w:r>
      <w:r w:rsidR="00FC4E2B">
        <w:rPr>
          <w:rFonts w:ascii="RyuminPr6N-Reg" w:eastAsiaTheme="minorEastAsia" w:cs="RyuminPr6N-Reg"/>
          <w:sz w:val="24"/>
          <w:szCs w:val="24"/>
        </w:rPr>
        <w:ruby>
          <w:rubyPr>
            <w:rubyAlign w:val="distributeSpace"/>
            <w:hps w:val="10"/>
            <w:hpsRaise w:val="22"/>
            <w:hpsBaseText w:val="24"/>
            <w:lid w:val="ja-JP"/>
          </w:rubyPr>
          <w:rt>
            <w:r w:rsidR="00FC4E2B" w:rsidRPr="00FC4E2B">
              <w:rPr>
                <w:rFonts w:ascii="ＭＳ 明朝" w:eastAsia="ＭＳ 明朝" w:hAnsi="ＭＳ 明朝" w:cs="RyuminPr6N-Reg" w:hint="eastAsia"/>
                <w:sz w:val="10"/>
                <w:szCs w:val="24"/>
              </w:rPr>
              <w:t>さざ</w:t>
            </w:r>
          </w:rt>
          <w:rubyBase>
            <w:r w:rsidR="00FC4E2B">
              <w:rPr>
                <w:rFonts w:ascii="RyuminPr6N-Reg" w:eastAsiaTheme="minorEastAsia" w:cs="RyuminPr6N-Reg" w:hint="eastAsia"/>
                <w:sz w:val="24"/>
                <w:szCs w:val="24"/>
              </w:rPr>
              <w:t>泊</w:t>
            </w:r>
          </w:rubyBase>
        </w:ruby>
      </w:r>
      <w:r w:rsidR="00FC4E2B">
        <w:rPr>
          <w:rFonts w:ascii="RyuminPr6N-Reg" w:eastAsiaTheme="minorEastAsia" w:cs="RyuminPr6N-Reg"/>
          <w:sz w:val="24"/>
          <w:szCs w:val="24"/>
        </w:rPr>
        <w:ruby>
          <w:rubyPr>
            <w:rubyAlign w:val="distributeSpace"/>
            <w:hps w:val="10"/>
            <w:hpsRaise w:val="22"/>
            <w:hpsBaseText w:val="24"/>
            <w:lid w:val="ja-JP"/>
          </w:rubyPr>
          <w:rt>
            <w:r w:rsidR="00FC4E2B" w:rsidRPr="00FC4E2B">
              <w:rPr>
                <w:rFonts w:ascii="ＭＳ 明朝" w:eastAsia="ＭＳ 明朝" w:hAnsi="ＭＳ 明朝" w:cs="RyuminPr6N-Reg" w:hint="eastAsia"/>
                <w:sz w:val="10"/>
                <w:szCs w:val="24"/>
              </w:rPr>
              <w:t>なみ</w:t>
            </w:r>
          </w:rt>
          <w:rubyBase>
            <w:r w:rsidR="00FC4E2B">
              <w:rPr>
                <w:rFonts w:ascii="RyuminPr6N-Reg" w:eastAsiaTheme="minorEastAsia" w:cs="RyuminPr6N-Reg" w:hint="eastAsia"/>
                <w:sz w:val="24"/>
                <w:szCs w:val="24"/>
              </w:rPr>
              <w:t>洦</w:t>
            </w:r>
          </w:rubyBase>
        </w:ruby>
      </w:r>
      <w:r w:rsidR="00053042" w:rsidRPr="00053042">
        <w:rPr>
          <w:rFonts w:ascii="RyuminPr6N-Reg" w:eastAsiaTheme="minorEastAsia" w:cs="RyuminPr6N-Reg" w:hint="eastAsia"/>
          <w:sz w:val="24"/>
          <w:szCs w:val="24"/>
        </w:rPr>
        <w:t>筆話』</w:t>
      </w:r>
      <w:r w:rsidRPr="00FC4E2B">
        <w:rPr>
          <w:rFonts w:eastAsiaTheme="minorEastAsia" w:cs="ＭＳ 明朝" w:hint="eastAsia"/>
          <w:sz w:val="24"/>
          <w:szCs w:val="24"/>
          <w:lang w:val="en-US"/>
        </w:rPr>
        <w:t>）</w:t>
      </w:r>
    </w:p>
    <w:p w14:paraId="6CBFBCF7" w14:textId="77777777" w:rsidR="00B454C8" w:rsidRPr="00FC4E2B" w:rsidRDefault="00B454C8" w:rsidP="00E5237A">
      <w:pPr>
        <w:pStyle w:val="ab"/>
        <w:rPr>
          <w:rFonts w:eastAsiaTheme="minorEastAsia" w:cs="Times New Roman"/>
          <w:lang w:val="en-US"/>
        </w:rPr>
      </w:pPr>
    </w:p>
    <w:p w14:paraId="3B8DDE1E" w14:textId="77777777" w:rsidR="00053042" w:rsidRPr="00FC4E2B" w:rsidRDefault="00053042" w:rsidP="00E5237A">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rPr>
      </w:pPr>
      <w:r w:rsidRPr="00053042">
        <w:rPr>
          <w:rFonts w:ascii="RyuminPr6N-Reg" w:eastAsiaTheme="minorEastAsia" w:cs="RyuminPr6N-Reg" w:hint="eastAsia"/>
          <w:color w:val="000000"/>
          <w:kern w:val="0"/>
          <w:lang w:val="ja-JP"/>
        </w:rPr>
        <w:t>【注】</w:t>
      </w:r>
    </w:p>
    <w:p w14:paraId="4C8EF0CD" w14:textId="2919C33C" w:rsidR="00053042" w:rsidRPr="00053042" w:rsidRDefault="00053042" w:rsidP="00E5237A">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053042">
        <w:rPr>
          <w:rFonts w:ascii="RyuminPr6N-Reg" w:eastAsiaTheme="minorEastAsia" w:cs="RyuminPr6N-Reg" w:hint="eastAsia"/>
          <w:color w:val="000000"/>
          <w:kern w:val="0"/>
          <w:lang w:val="ja-JP"/>
        </w:rPr>
        <w:t>吾師…村田春海。江戸時代の歌人・学者。</w:t>
      </w:r>
    </w:p>
    <w:p w14:paraId="22B8C264" w14:textId="5C639A54" w:rsidR="00053042" w:rsidRPr="00053042" w:rsidRDefault="00053042" w:rsidP="00E5237A">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053042">
        <w:rPr>
          <w:rFonts w:ascii="RyuminPr6N-Reg" w:eastAsiaTheme="minorEastAsia" w:cs="RyuminPr6N-Reg" w:hint="eastAsia"/>
          <w:color w:val="000000"/>
          <w:kern w:val="0"/>
          <w:lang w:val="ja-JP"/>
        </w:rPr>
        <w:t>むしろ…わら・竹などを編んで作った敷物の総称。ここでは、和歌や文章を作る会の席の意味。</w:t>
      </w:r>
    </w:p>
    <w:p w14:paraId="2506289B" w14:textId="129B3985" w:rsidR="00053042" w:rsidRPr="00053042" w:rsidRDefault="00053042" w:rsidP="00E5237A">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053042">
        <w:rPr>
          <w:rFonts w:ascii="RyuminPr6N-Reg" w:eastAsiaTheme="minorEastAsia" w:cs="RyuminPr6N-Reg" w:hint="eastAsia"/>
          <w:color w:val="000000"/>
          <w:kern w:val="0"/>
          <w:lang w:val="ja-JP"/>
        </w:rPr>
        <w:t>厨子…書籍などを入れる置き棚。</w:t>
      </w:r>
    </w:p>
    <w:p w14:paraId="78509793" w14:textId="742477EE" w:rsidR="00053042" w:rsidRPr="00053042" w:rsidRDefault="00053042" w:rsidP="00E5237A">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053042">
        <w:rPr>
          <w:rFonts w:ascii="RyuminPr6N-Reg" w:eastAsiaTheme="minorEastAsia" w:cs="RyuminPr6N-Reg" w:hint="eastAsia"/>
          <w:color w:val="000000"/>
          <w:kern w:val="0"/>
          <w:lang w:val="ja-JP"/>
        </w:rPr>
        <w:t>荒木田久老神主…伊勢神宮の神官にして歌人・学者。</w:t>
      </w:r>
    </w:p>
    <w:p w14:paraId="46D3D75E" w14:textId="67FA560A" w:rsidR="00053042" w:rsidRPr="00053042" w:rsidRDefault="00053042" w:rsidP="00E5237A">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053042">
        <w:rPr>
          <w:rFonts w:ascii="RyuminPr6N-Reg" w:eastAsiaTheme="minorEastAsia" w:cs="RyuminPr6N-Reg" w:hint="eastAsia"/>
          <w:color w:val="000000"/>
          <w:kern w:val="0"/>
          <w:lang w:val="ja-JP"/>
        </w:rPr>
        <w:t>詩腸たちまちに動く…詩腸は詩心。詩歌を詠む心の琴線にふれること。</w:t>
      </w:r>
    </w:p>
    <w:p w14:paraId="64710C7F" w14:textId="77EB1011" w:rsidR="002E3671" w:rsidRDefault="00053042" w:rsidP="001F2BDD">
      <w:pPr>
        <w:pStyle w:val="a3"/>
        <w:spacing w:after="85" w:line="480" w:lineRule="exact"/>
        <w:ind w:left="240" w:hangingChars="100" w:hanging="240"/>
        <w:rPr>
          <w:rFonts w:eastAsiaTheme="minorEastAsia"/>
          <w:sz w:val="24"/>
          <w:szCs w:val="24"/>
        </w:rPr>
      </w:pPr>
      <w:r w:rsidRPr="00053042">
        <w:rPr>
          <w:rFonts w:ascii="RyuminPr6N-Reg" w:eastAsiaTheme="minorEastAsia" w:cs="RyuminPr6N-Reg" w:hint="eastAsia"/>
          <w:sz w:val="24"/>
          <w:szCs w:val="24"/>
        </w:rPr>
        <w:t>『俊頼口伝抄』（としよりくでんしょう）…源俊頼著『俊頼髄脳』の別名。平安時代の歌学書。</w:t>
      </w:r>
    </w:p>
    <w:p w14:paraId="20B02B40" w14:textId="77777777" w:rsidR="00E876ED" w:rsidRDefault="00E876ED" w:rsidP="00E5237A">
      <w:pPr>
        <w:pStyle w:val="a3"/>
        <w:spacing w:after="85" w:line="480" w:lineRule="exact"/>
        <w:ind w:left="480" w:hangingChars="200" w:hanging="480"/>
        <w:rPr>
          <w:rFonts w:ascii="GothicBBBPr6-Medium" w:eastAsiaTheme="minorEastAsia" w:cs="GothicBBBPr6-Medium"/>
          <w:sz w:val="24"/>
          <w:szCs w:val="24"/>
        </w:rPr>
      </w:pPr>
      <w:r>
        <w:rPr>
          <w:rFonts w:ascii="GothicBBBPr6-Medium" w:eastAsiaTheme="minorEastAsia" w:cs="GothicBBBPr6-Medium"/>
          <w:sz w:val="24"/>
          <w:szCs w:val="24"/>
        </w:rPr>
        <w:br w:type="page"/>
      </w:r>
    </w:p>
    <w:p w14:paraId="4A34D578" w14:textId="3078ADCC" w:rsidR="00053042" w:rsidRPr="00053042" w:rsidRDefault="00053042" w:rsidP="00E5237A">
      <w:pPr>
        <w:pStyle w:val="a3"/>
        <w:spacing w:line="480" w:lineRule="exact"/>
        <w:ind w:left="480" w:hangingChars="200" w:hanging="480"/>
        <w:rPr>
          <w:rFonts w:ascii="GothicBBBPr6-Medium" w:eastAsiaTheme="minorEastAsia" w:cs="GothicBBBPr6-Medium"/>
          <w:sz w:val="24"/>
          <w:szCs w:val="24"/>
        </w:rPr>
      </w:pPr>
      <w:r w:rsidRPr="00053042">
        <w:rPr>
          <w:rFonts w:ascii="GothicBBBPr6-Medium" w:eastAsiaTheme="minorEastAsia" w:cs="GothicBBBPr6-Medium" w:hint="eastAsia"/>
          <w:sz w:val="24"/>
          <w:szCs w:val="24"/>
        </w:rPr>
        <w:lastRenderedPageBreak/>
        <w:t>問１　傍線部①～⑤の単語の意味を答えよ。</w:t>
      </w:r>
    </w:p>
    <w:p w14:paraId="35F6A1EE" w14:textId="77777777" w:rsidR="00D47F2E" w:rsidRDefault="00D47F2E"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57CB075D" w14:textId="7F428509" w:rsidR="00053042" w:rsidRPr="00053042" w:rsidRDefault="00053042"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053042">
        <w:rPr>
          <w:rFonts w:ascii="GothicBBBPr6-Medium" w:eastAsiaTheme="minorEastAsia" w:cs="GothicBBBPr6-Medium" w:hint="eastAsia"/>
          <w:color w:val="000000"/>
          <w:kern w:val="0"/>
          <w:lang w:val="ja-JP"/>
        </w:rPr>
        <w:t>問２　二重傍線部ア～オの助動詞について、一つだけ他と文法的意味が異なるものを選び、記号で答えよ。</w:t>
      </w:r>
    </w:p>
    <w:p w14:paraId="424A7337" w14:textId="77777777" w:rsidR="00D47F2E" w:rsidRDefault="00D47F2E"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7DAA5D5B" w14:textId="51AF0472" w:rsidR="00053042" w:rsidRPr="00053042" w:rsidRDefault="00053042"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053042">
        <w:rPr>
          <w:rFonts w:ascii="GothicBBBPr6-Medium" w:eastAsiaTheme="minorEastAsia" w:cs="GothicBBBPr6-Medium" w:hint="eastAsia"/>
          <w:color w:val="000000"/>
          <w:kern w:val="0"/>
          <w:lang w:val="ja-JP"/>
        </w:rPr>
        <w:t>問３　空欄（　Ⅰ　）～（　Ⅲ　）には助動詞「たり」を活用させた形が入る。それぞれ適切な形に活用させよ。</w:t>
      </w:r>
    </w:p>
    <w:p w14:paraId="6098929E" w14:textId="77777777" w:rsidR="00D47F2E" w:rsidRDefault="00D47F2E"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71B925C7" w14:textId="3D32CABD" w:rsidR="00053042" w:rsidRPr="00053042" w:rsidRDefault="00053042"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053042">
        <w:rPr>
          <w:rFonts w:ascii="GothicBBBPr6-Medium" w:eastAsiaTheme="minorEastAsia" w:cs="GothicBBBPr6-Medium" w:hint="eastAsia"/>
          <w:color w:val="000000"/>
          <w:kern w:val="0"/>
          <w:lang w:val="ja-JP"/>
        </w:rPr>
        <w:t>問４　傍線部Ａ「得ぬなり」の文法的説明として最も適当なものを次のア～オから選べ。</w:t>
      </w:r>
    </w:p>
    <w:p w14:paraId="66EB3602" w14:textId="53B7B13A" w:rsidR="00053042" w:rsidRPr="00053042" w:rsidRDefault="00053042" w:rsidP="00E5237A">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053042">
        <w:rPr>
          <w:rFonts w:ascii="RyuminPr6N-Reg" w:eastAsiaTheme="minorEastAsia" w:cs="RyuminPr6N-Reg" w:hint="eastAsia"/>
          <w:color w:val="000000"/>
          <w:kern w:val="0"/>
          <w:lang w:val="ja-JP"/>
        </w:rPr>
        <w:t>ア　ア行下二段活用動詞「う」の未然形＋完了の助動詞「ぬ」の終止形＋断定の助動詞「なり」の終止形</w:t>
      </w:r>
    </w:p>
    <w:p w14:paraId="6883C829" w14:textId="4916EE2A" w:rsidR="00053042" w:rsidRPr="00053042" w:rsidRDefault="00053042" w:rsidP="00E5237A">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053042">
        <w:rPr>
          <w:rFonts w:ascii="RyuminPr6N-Reg" w:eastAsiaTheme="minorEastAsia" w:cs="RyuminPr6N-Reg" w:hint="eastAsia"/>
          <w:color w:val="000000"/>
          <w:kern w:val="0"/>
          <w:lang w:val="ja-JP"/>
        </w:rPr>
        <w:t>イ　ア行下二段活用動詞「う」の未然形＋打消の助動詞「ず」の連体形＋断定の助動詞「なり」の終止形</w:t>
      </w:r>
    </w:p>
    <w:p w14:paraId="22A2BA24" w14:textId="0FBB90E9" w:rsidR="00053042" w:rsidRPr="00053042" w:rsidRDefault="00053042" w:rsidP="00E5237A">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053042">
        <w:rPr>
          <w:rFonts w:ascii="RyuminPr6N-Reg" w:eastAsiaTheme="minorEastAsia" w:cs="RyuminPr6N-Reg" w:hint="eastAsia"/>
          <w:color w:val="000000"/>
          <w:kern w:val="0"/>
          <w:lang w:val="ja-JP"/>
        </w:rPr>
        <w:t>ウ　ア行下二段活用動詞「う」の連用形＋打消の助動詞「ず」の連体形＋伝聞の助動詞「なり」の終止形</w:t>
      </w:r>
    </w:p>
    <w:p w14:paraId="57CBCA79" w14:textId="29B2F158" w:rsidR="00053042" w:rsidRPr="00053042" w:rsidRDefault="00053042" w:rsidP="00E5237A">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053042">
        <w:rPr>
          <w:rFonts w:ascii="RyuminPr6N-Reg" w:eastAsiaTheme="minorEastAsia" w:cs="RyuminPr6N-Reg" w:hint="eastAsia"/>
          <w:color w:val="000000"/>
          <w:kern w:val="0"/>
          <w:lang w:val="ja-JP"/>
        </w:rPr>
        <w:t>エ　ワ行下二段活用動詞「う」の未然形＋打消の助動詞「ず」の連体形＋断定の助動詞「なり」の終止形</w:t>
      </w:r>
    </w:p>
    <w:p w14:paraId="4023642A" w14:textId="583DAF0F" w:rsidR="00053042" w:rsidRDefault="00053042" w:rsidP="00E5237A">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053042">
        <w:rPr>
          <w:rFonts w:ascii="RyuminPr6N-Reg" w:eastAsiaTheme="minorEastAsia" w:cs="RyuminPr6N-Reg" w:hint="eastAsia"/>
          <w:color w:val="000000"/>
          <w:kern w:val="0"/>
          <w:lang w:val="ja-JP"/>
        </w:rPr>
        <w:t>オ　ワ行下二段活用動詞「う」の連用形＋完了の助動詞「ぬ」の終止形＋伝聞の助動詞「なり」の終止形</w:t>
      </w:r>
    </w:p>
    <w:p w14:paraId="5171AF5C" w14:textId="77777777" w:rsidR="00D47F2E" w:rsidRPr="00053042" w:rsidRDefault="00D47F2E" w:rsidP="00E5237A">
      <w:pPr>
        <w:widowControl/>
        <w:autoSpaceDE w:val="0"/>
        <w:autoSpaceDN w:val="0"/>
        <w:adjustRightInd w:val="0"/>
        <w:ind w:leftChars="200" w:left="720" w:hangingChars="100" w:hanging="240"/>
        <w:textAlignment w:val="center"/>
        <w:rPr>
          <w:rFonts w:ascii="GothicBBBPr6-Medium" w:eastAsiaTheme="minorEastAsia" w:cs="GothicBBBPr6-Medium"/>
          <w:color w:val="000000"/>
          <w:kern w:val="0"/>
          <w:lang w:val="ja-JP"/>
        </w:rPr>
      </w:pPr>
    </w:p>
    <w:p w14:paraId="28C681CA" w14:textId="77777777" w:rsidR="00053042" w:rsidRPr="00053042" w:rsidRDefault="00053042"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053042">
        <w:rPr>
          <w:rFonts w:ascii="GothicBBBPr6-Medium" w:eastAsiaTheme="minorEastAsia" w:cs="GothicBBBPr6-Medium" w:hint="eastAsia"/>
          <w:color w:val="000000"/>
          <w:kern w:val="0"/>
          <w:lang w:val="ja-JP"/>
        </w:rPr>
        <w:t>問５　傍線部Ｂ「ぞ」の下に省略されている語句を補え。</w:t>
      </w:r>
    </w:p>
    <w:p w14:paraId="5AC46A7E" w14:textId="77777777" w:rsidR="00D47F2E" w:rsidRDefault="00D47F2E"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4D97D1E9" w14:textId="11613F41" w:rsidR="00053042" w:rsidRPr="00053042" w:rsidRDefault="00053042"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053042">
        <w:rPr>
          <w:rFonts w:ascii="GothicBBBPr6-Medium" w:eastAsiaTheme="minorEastAsia" w:cs="GothicBBBPr6-Medium" w:hint="eastAsia"/>
          <w:color w:val="000000"/>
          <w:kern w:val="0"/>
          <w:lang w:val="ja-JP"/>
        </w:rPr>
        <w:t>問６　傍線部Ｃ「わが家の仏尊ぶ」とは「わが寺の仏尊し」「吾が仏尊し」とも言い、ことわざである。ことわざの意味を明らかにした上で、本文において指し示す内容を説明せよ。</w:t>
      </w:r>
    </w:p>
    <w:p w14:paraId="08763B3F" w14:textId="77777777" w:rsidR="00D47F2E" w:rsidRDefault="00D47F2E"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3FA80F5A" w14:textId="3C36415C" w:rsidR="00053042" w:rsidRPr="00053042" w:rsidRDefault="00053042"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053042">
        <w:rPr>
          <w:rFonts w:ascii="GothicBBBPr6-Medium" w:eastAsiaTheme="minorEastAsia" w:cs="GothicBBBPr6-Medium" w:hint="eastAsia"/>
          <w:color w:val="000000"/>
          <w:kern w:val="0"/>
          <w:lang w:val="ja-JP"/>
        </w:rPr>
        <w:lastRenderedPageBreak/>
        <w:t>問７　傍線部Ｄ「ことわり」が指す内容を本文中から抜き出し、その最初と最後の五字を記せ。</w:t>
      </w:r>
    </w:p>
    <w:p w14:paraId="2CADC1CE" w14:textId="77777777" w:rsidR="00D47F2E" w:rsidRDefault="00D47F2E" w:rsidP="00E5237A">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p>
    <w:p w14:paraId="41D8A5AF" w14:textId="3ACB84AD" w:rsidR="00053042" w:rsidRPr="00053042" w:rsidRDefault="00F352E9" w:rsidP="00E5237A">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r>
        <w:rPr>
          <w:rFonts w:ascii="GothicBBBPr6-Medium" w:eastAsiaTheme="minorEastAsia" w:cs="GothicBBBPr6-Medium" w:hint="eastAsia"/>
          <w:color w:val="000000"/>
          <w:kern w:val="0"/>
          <w:lang w:val="ja-JP"/>
        </w:rPr>
        <w:t>◎</w:t>
      </w:r>
      <w:r w:rsidR="00053042" w:rsidRPr="00053042">
        <w:rPr>
          <w:rFonts w:ascii="GothicBBBPr6-Medium" w:eastAsiaTheme="minorEastAsia" w:cs="GothicBBBPr6-Medium" w:hint="eastAsia"/>
          <w:color w:val="000000"/>
          <w:kern w:val="0"/>
          <w:lang w:val="ja-JP"/>
        </w:rPr>
        <w:t>問８　傍線部Ｅ「此おとりまさり」は、早吟と遅吟の優劣を指し示している。筆者の清水浜臣は、それぞれの長所、短所をどのように論じているか。百字以内（句読点を含む）で説明せよ。</w:t>
      </w:r>
    </w:p>
    <w:p w14:paraId="52815CAC" w14:textId="77777777" w:rsidR="00D47F2E" w:rsidRDefault="00D47F2E"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15105ED5" w14:textId="20F0D753" w:rsidR="00053042" w:rsidRPr="00053042" w:rsidRDefault="00053042" w:rsidP="00E5237A">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053042">
        <w:rPr>
          <w:rFonts w:ascii="GothicBBBPr6-Medium" w:eastAsiaTheme="minorEastAsia" w:cs="GothicBBBPr6-Medium" w:hint="eastAsia"/>
          <w:color w:val="000000"/>
          <w:kern w:val="0"/>
          <w:lang w:val="ja-JP"/>
        </w:rPr>
        <w:t>問９　波線部「貫之」が編んだ勅撰和歌集、ならびに執筆した紀行文の作品名をそれぞれ答えよ。</w:t>
      </w:r>
    </w:p>
    <w:p w14:paraId="21889845" w14:textId="77777777" w:rsidR="005B5366" w:rsidRDefault="005B5366" w:rsidP="00E5237A">
      <w:pPr>
        <w:pStyle w:val="ab"/>
        <w:ind w:left="480" w:hangingChars="200" w:hanging="480"/>
        <w:rPr>
          <w:rStyle w:val="12qR"/>
          <w:rFonts w:ascii="ＭＳ 明朝" w:eastAsiaTheme="minorEastAsia" w:hAnsi="ＭＳ 明朝" w:cs="ＭＳ 明朝"/>
          <w:sz w:val="24"/>
          <w:szCs w:val="24"/>
        </w:rPr>
      </w:pPr>
      <w:r>
        <w:rPr>
          <w:rStyle w:val="12qR"/>
          <w:rFonts w:ascii="ＭＳ 明朝" w:eastAsiaTheme="minorEastAsia" w:hAnsi="ＭＳ 明朝" w:cs="ＭＳ 明朝"/>
          <w:sz w:val="24"/>
          <w:szCs w:val="24"/>
        </w:rPr>
        <w:br w:type="page"/>
      </w:r>
    </w:p>
    <w:p w14:paraId="360E76E9" w14:textId="77777777" w:rsidR="00256D46" w:rsidRPr="00053042" w:rsidRDefault="00256D46" w:rsidP="00E5237A">
      <w:pPr>
        <w:pStyle w:val="ab"/>
        <w:ind w:left="480" w:hangingChars="200" w:hanging="480"/>
        <w:rPr>
          <w:rStyle w:val="12qL"/>
          <w:rFonts w:ascii="ＭＳ 明朝" w:eastAsiaTheme="minorEastAsia" w:cs="Times New Roman"/>
          <w:sz w:val="24"/>
          <w:szCs w:val="24"/>
        </w:rPr>
      </w:pPr>
      <w:r w:rsidRPr="00053042">
        <w:rPr>
          <w:rStyle w:val="12qR"/>
          <w:rFonts w:ascii="ＭＳ 明朝" w:eastAsiaTheme="minorEastAsia" w:hAnsi="ＭＳ 明朝" w:cs="ＭＳ 明朝" w:hint="eastAsia"/>
          <w:sz w:val="24"/>
          <w:szCs w:val="24"/>
        </w:rPr>
        <w:lastRenderedPageBreak/>
        <w:t>【解答と採点基準】</w:t>
      </w:r>
    </w:p>
    <w:p w14:paraId="63F4A3E8" w14:textId="0FE6A51E" w:rsidR="00256D46" w:rsidRPr="00B70CF2" w:rsidRDefault="00256D46" w:rsidP="00E5237A">
      <w:pPr>
        <w:pStyle w:val="af9"/>
        <w:adjustRightInd/>
        <w:spacing w:line="480" w:lineRule="exact"/>
        <w:ind w:left="480" w:hangingChars="200" w:hanging="480"/>
        <w:rPr>
          <w:rFonts w:eastAsiaTheme="minorEastAsia"/>
          <w:sz w:val="24"/>
          <w:szCs w:val="24"/>
        </w:rPr>
      </w:pPr>
      <w:r w:rsidRPr="00B70CF2">
        <w:rPr>
          <w:rFonts w:ascii="ＭＳ 明朝" w:eastAsiaTheme="minorEastAsia" w:cs="Times New Roman" w:hint="eastAsia"/>
          <w:sz w:val="24"/>
          <w:szCs w:val="24"/>
        </w:rPr>
        <w:t xml:space="preserve">問１　</w:t>
      </w:r>
      <w:r w:rsidRPr="00B70CF2">
        <w:rPr>
          <w:rFonts w:eastAsiaTheme="minorEastAsia" w:hint="eastAsia"/>
          <w:sz w:val="24"/>
          <w:szCs w:val="24"/>
        </w:rPr>
        <w:t>①＝</w:t>
      </w:r>
      <w:r w:rsidR="00356605">
        <w:rPr>
          <w:rFonts w:eastAsiaTheme="minorEastAsia"/>
          <w:sz w:val="24"/>
          <w:szCs w:val="24"/>
        </w:rPr>
        <w:ruby>
          <w:rubyPr>
            <w:rubyAlign w:val="distributeSpace"/>
            <w:hps w:val="10"/>
            <w:hpsRaise w:val="22"/>
            <w:hpsBaseText w:val="24"/>
            <w:lid w:val="ja-JP"/>
          </w:rubyPr>
          <w:rt>
            <w:r w:rsidR="00356605" w:rsidRPr="00356605">
              <w:rPr>
                <w:rFonts w:ascii="ＭＳ 明朝" w:eastAsia="ＭＳ 明朝" w:hAnsi="ＭＳ 明朝" w:hint="eastAsia"/>
                <w:sz w:val="10"/>
                <w:szCs w:val="24"/>
              </w:rPr>
              <w:t>か</w:t>
            </w:r>
          </w:rt>
          <w:rubyBase>
            <w:r w:rsidR="00356605">
              <w:rPr>
                <w:rFonts w:eastAsiaTheme="minorEastAsia" w:hint="eastAsia"/>
                <w:sz w:val="24"/>
                <w:szCs w:val="24"/>
              </w:rPr>
              <w:t>甲</w:t>
            </w:r>
          </w:rubyBase>
        </w:ruby>
      </w:r>
      <w:r w:rsidR="00356605">
        <w:rPr>
          <w:rFonts w:eastAsiaTheme="minorEastAsia"/>
          <w:sz w:val="24"/>
          <w:szCs w:val="24"/>
        </w:rPr>
        <w:ruby>
          <w:rubyPr>
            <w:rubyAlign w:val="distributeSpace"/>
            <w:hps w:val="10"/>
            <w:hpsRaise w:val="22"/>
            <w:hpsBaseText w:val="24"/>
            <w:lid w:val="ja-JP"/>
          </w:rubyPr>
          <w:rt>
            <w:r w:rsidR="00356605" w:rsidRPr="00356605">
              <w:rPr>
                <w:rFonts w:ascii="ＭＳ 明朝" w:eastAsia="ＭＳ 明朝" w:hAnsi="ＭＳ 明朝" w:hint="eastAsia"/>
                <w:sz w:val="10"/>
                <w:szCs w:val="24"/>
              </w:rPr>
              <w:t>い</w:t>
            </w:r>
          </w:rt>
          <w:rubyBase>
            <w:r w:rsidR="00356605">
              <w:rPr>
                <w:rFonts w:eastAsiaTheme="minorEastAsia" w:hint="eastAsia"/>
                <w:sz w:val="24"/>
                <w:szCs w:val="24"/>
              </w:rPr>
              <w:t>斐</w:t>
            </w:r>
          </w:rubyBase>
        </w:ruby>
      </w:r>
      <w:r w:rsidRPr="00B70CF2">
        <w:rPr>
          <w:rFonts w:eastAsiaTheme="minorEastAsia" w:hint="eastAsia"/>
          <w:sz w:val="24"/>
          <w:szCs w:val="24"/>
        </w:rPr>
        <w:t>なく（歌を詠まずに）　　②＝書き</w:t>
      </w:r>
    </w:p>
    <w:p w14:paraId="3B40DE43" w14:textId="77777777" w:rsidR="00256D46" w:rsidRPr="00B70CF2" w:rsidRDefault="00256D46" w:rsidP="00E5237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B70CF2">
        <w:rPr>
          <w:rFonts w:ascii="ShinGoPr6N-Regular" w:eastAsiaTheme="minorEastAsia" w:cs="ShinGoPr6N-Regular" w:hint="eastAsia"/>
          <w:color w:val="000000"/>
          <w:kern w:val="0"/>
          <w:lang w:val="ja-JP"/>
        </w:rPr>
        <w:t xml:space="preserve">　　　③＝上手な</w:t>
      </w:r>
      <w:r>
        <w:rPr>
          <w:rFonts w:ascii="ShinGoPr6N-Regular" w:eastAsiaTheme="minorEastAsia" w:cs="ShinGoPr6N-Regular" w:hint="eastAsia"/>
          <w:color w:val="000000"/>
          <w:kern w:val="0"/>
          <w:lang w:val="ja-JP"/>
        </w:rPr>
        <w:t xml:space="preserve">　</w:t>
      </w:r>
      <w:r w:rsidRPr="00B70CF2">
        <w:rPr>
          <w:rFonts w:ascii="ShinGoPr6N-Regular" w:eastAsiaTheme="minorEastAsia" w:cs="ShinGoPr6N-Regular" w:hint="eastAsia"/>
          <w:color w:val="000000"/>
          <w:kern w:val="0"/>
          <w:lang w:val="ja-JP"/>
        </w:rPr>
        <w:t xml:space="preserve">　　④＝すぐに　　　⑤＝本当に（本当に素晴らしい）</w:t>
      </w:r>
    </w:p>
    <w:p w14:paraId="429B8828" w14:textId="77777777" w:rsidR="00256D46" w:rsidRPr="00B70CF2" w:rsidRDefault="00256D46" w:rsidP="00E5237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 xml:space="preserve">問２　</w:t>
      </w:r>
      <w:r w:rsidRPr="00B70CF2">
        <w:rPr>
          <w:rFonts w:ascii="ShinGoPr6N-Regular" w:eastAsiaTheme="minorEastAsia" w:cs="ShinGoPr6N-Regular" w:hint="eastAsia"/>
          <w:color w:val="000000"/>
          <w:kern w:val="0"/>
          <w:lang w:val="ja-JP"/>
        </w:rPr>
        <w:t>ウ</w:t>
      </w:r>
    </w:p>
    <w:p w14:paraId="63C33BDF" w14:textId="77777777" w:rsidR="00256D46" w:rsidRPr="00B70CF2" w:rsidRDefault="00256D46" w:rsidP="00E5237A">
      <w:pPr>
        <w:widowControl/>
        <w:suppressAutoHyphens/>
        <w:autoSpaceDE w:val="0"/>
        <w:autoSpaceDN w:val="0"/>
        <w:ind w:left="480" w:hangingChars="200" w:hanging="480"/>
        <w:textAlignment w:val="center"/>
        <w:rPr>
          <w:rFonts w:ascii="RyuminPr6N-Medium" w:eastAsiaTheme="minorEastAsia" w:cs="RyuminPr6N-Medium"/>
          <w:color w:val="000000"/>
          <w:kern w:val="0"/>
          <w:lang w:val="ja-JP"/>
        </w:rPr>
      </w:pPr>
      <w:r>
        <w:rPr>
          <w:rFonts w:ascii="ShinGoPr6N-Regular" w:eastAsiaTheme="minorEastAsia" w:cs="ShinGoPr6N-Regular" w:hint="eastAsia"/>
          <w:color w:val="000000"/>
          <w:kern w:val="0"/>
          <w:lang w:val="ja-JP"/>
        </w:rPr>
        <w:t>問３</w:t>
      </w:r>
      <w:r w:rsidRPr="00B70CF2">
        <w:rPr>
          <w:rFonts w:ascii="RyuminPr6N-Medium" w:eastAsiaTheme="minorEastAsia" w:cs="RyuminPr6N-Medium" w:hint="eastAsia"/>
          <w:color w:val="000000"/>
          <w:kern w:val="0"/>
          <w:lang w:val="ja-JP"/>
        </w:rPr>
        <w:t xml:space="preserve">　</w:t>
      </w:r>
      <w:r w:rsidRPr="00B70CF2">
        <w:rPr>
          <w:rFonts w:ascii="ShinGoPr6N-Regular" w:eastAsiaTheme="minorEastAsia" w:cs="ShinGoPr6N-Regular" w:hint="eastAsia"/>
          <w:color w:val="000000"/>
          <w:kern w:val="0"/>
          <w:lang w:val="ja-JP"/>
        </w:rPr>
        <w:t>Ⅰ＝たれ　　Ⅱ＝たる　　Ⅲ＝たら</w:t>
      </w:r>
    </w:p>
    <w:p w14:paraId="53DCD5F1" w14:textId="77777777" w:rsidR="00256D46" w:rsidRPr="00B70CF2" w:rsidRDefault="00256D46" w:rsidP="00E5237A">
      <w:pPr>
        <w:widowControl/>
        <w:suppressAutoHyphens/>
        <w:autoSpaceDE w:val="0"/>
        <w:autoSpaceDN w:val="0"/>
        <w:ind w:left="480" w:hangingChars="200" w:hanging="480"/>
        <w:textAlignment w:val="center"/>
        <w:rPr>
          <w:rFonts w:ascii="RyuminPr6N-Medium" w:eastAsiaTheme="minorEastAsia" w:cs="RyuminPr6N-Medium"/>
          <w:color w:val="000000"/>
          <w:kern w:val="0"/>
          <w:lang w:val="ja-JP"/>
        </w:rPr>
      </w:pPr>
      <w:r>
        <w:rPr>
          <w:rFonts w:ascii="ShinGoPr6N-Regular" w:eastAsiaTheme="minorEastAsia" w:cs="ShinGoPr6N-Regular" w:hint="eastAsia"/>
          <w:color w:val="000000"/>
          <w:kern w:val="0"/>
          <w:lang w:val="ja-JP"/>
        </w:rPr>
        <w:t>問４</w:t>
      </w:r>
      <w:r w:rsidRPr="00B70CF2">
        <w:rPr>
          <w:rFonts w:ascii="RyuminPr6N-Medium" w:eastAsiaTheme="minorEastAsia" w:cs="RyuminPr6N-Medium" w:hint="eastAsia"/>
          <w:color w:val="000000"/>
          <w:kern w:val="0"/>
          <w:lang w:val="ja-JP"/>
        </w:rPr>
        <w:t xml:space="preserve">　</w:t>
      </w:r>
      <w:r w:rsidRPr="00B70CF2">
        <w:rPr>
          <w:rFonts w:ascii="ShinGoPr6N-Regular" w:eastAsiaTheme="minorEastAsia" w:cs="ShinGoPr6N-Regular" w:hint="eastAsia"/>
          <w:color w:val="000000"/>
          <w:kern w:val="0"/>
          <w:lang w:val="ja-JP"/>
        </w:rPr>
        <w:t>イ</w:t>
      </w:r>
    </w:p>
    <w:p w14:paraId="5A086906" w14:textId="77777777" w:rsidR="00256D46" w:rsidRPr="00B70CF2" w:rsidRDefault="00256D46" w:rsidP="00E5237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問５</w:t>
      </w:r>
      <w:r w:rsidRPr="00B70CF2">
        <w:rPr>
          <w:rFonts w:ascii="RyuminPr6N-Medium" w:eastAsiaTheme="minorEastAsia" w:cs="RyuminPr6N-Medium" w:hint="eastAsia"/>
          <w:color w:val="000000"/>
          <w:kern w:val="0"/>
          <w:lang w:val="ja-JP"/>
        </w:rPr>
        <w:t xml:space="preserve">　</w:t>
      </w:r>
      <w:r w:rsidRPr="00B70CF2">
        <w:rPr>
          <w:rFonts w:ascii="ShinGoPr6N-Regular" w:eastAsiaTheme="minorEastAsia" w:cs="ShinGoPr6N-Regular" w:hint="eastAsia"/>
          <w:color w:val="000000"/>
          <w:kern w:val="0"/>
          <w:lang w:val="ja-JP"/>
        </w:rPr>
        <w:t>言ふ（聞く）</w:t>
      </w:r>
    </w:p>
    <w:p w14:paraId="0FB1E94B" w14:textId="77777777" w:rsidR="00256D46" w:rsidRPr="00B70CF2" w:rsidRDefault="00256D46" w:rsidP="00E5237A">
      <w:pPr>
        <w:widowControl/>
        <w:suppressAutoHyphens/>
        <w:autoSpaceDE w:val="0"/>
        <w:autoSpaceDN w:val="0"/>
        <w:spacing w:after="85"/>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問６</w:t>
      </w:r>
      <w:r w:rsidRPr="00B70CF2">
        <w:rPr>
          <w:rFonts w:ascii="RyuminPr6N-Medium" w:eastAsiaTheme="minorEastAsia" w:cs="RyuminPr6N-Medium" w:hint="eastAsia"/>
          <w:color w:val="000000"/>
          <w:kern w:val="0"/>
          <w:lang w:val="ja-JP"/>
        </w:rPr>
        <w:t xml:space="preserve">　</w:t>
      </w:r>
      <w:r w:rsidRPr="00312327">
        <w:rPr>
          <w:rStyle w:val="8pt"/>
          <w:rFonts w:hint="eastAsia"/>
          <w:spacing w:val="-4"/>
        </w:rPr>
        <w:t>Ａ</w:t>
      </w:r>
      <w:r w:rsidRPr="00B70CF2">
        <w:rPr>
          <w:rFonts w:ascii="ShinGoPr6N-Regular" w:eastAsiaTheme="minorEastAsia" w:cs="ShinGoPr6N-Regular" w:hint="eastAsia"/>
          <w:color w:val="000000"/>
          <w:kern w:val="0"/>
          <w:u w:val="thick"/>
          <w:lang w:val="ja-JP"/>
        </w:rPr>
        <w:t>「自分に関連する事物が最も優れていると思い込む」という意味で</w:t>
      </w:r>
      <w:r w:rsidRPr="00B70CF2">
        <w:rPr>
          <w:rFonts w:ascii="ShinGoPr6N-Regular" w:eastAsiaTheme="minorEastAsia" w:cs="ShinGoPr6N-Regular" w:hint="eastAsia"/>
          <w:color w:val="000000"/>
          <w:kern w:val="0"/>
          <w:lang w:val="ja-JP"/>
        </w:rPr>
        <w:t>、</w:t>
      </w:r>
      <w:r>
        <w:rPr>
          <w:rFonts w:ascii="ShinGoPr6N-Regular" w:eastAsiaTheme="minorEastAsia" w:cs="ShinGoPr6N-Regular"/>
          <w:color w:val="000000"/>
          <w:kern w:val="0"/>
          <w:lang w:val="ja-JP"/>
        </w:rPr>
        <w:br/>
      </w:r>
      <w:r>
        <w:rPr>
          <w:rStyle w:val="8pt"/>
          <w:rFonts w:hint="eastAsia"/>
          <w:spacing w:val="-4"/>
        </w:rPr>
        <w:t>Ｂ</w:t>
      </w:r>
      <w:r w:rsidRPr="00B70CF2">
        <w:rPr>
          <w:rFonts w:ascii="ShinGoPr6N-Regular" w:eastAsiaTheme="minorEastAsia" w:cs="ShinGoPr6N-Regular" w:hint="eastAsia"/>
          <w:color w:val="000000"/>
          <w:kern w:val="0"/>
          <w:u w:val="thick"/>
          <w:lang w:val="ja-JP"/>
        </w:rPr>
        <w:t>早吟の荒木田久老よりも、自分の師である遅吟の村田春海のほうが優れていると考えること</w:t>
      </w:r>
      <w:r w:rsidRPr="00B70CF2">
        <w:rPr>
          <w:rFonts w:ascii="ShinGoPr6N-Regular" w:eastAsiaTheme="minorEastAsia" w:cs="ShinGoPr6N-Regular" w:hint="eastAsia"/>
          <w:color w:val="000000"/>
          <w:kern w:val="0"/>
          <w:lang w:val="ja-JP"/>
        </w:rPr>
        <w:t>。</w:t>
      </w:r>
    </w:p>
    <w:p w14:paraId="374F9B1E" w14:textId="77777777" w:rsidR="00256D46" w:rsidRPr="00B70CF2" w:rsidRDefault="00256D46" w:rsidP="00E5237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B70CF2">
        <w:rPr>
          <w:rFonts w:ascii="GothicBBBPro-Medium" w:eastAsiaTheme="minorEastAsia" w:cs="GothicBBBPro-Medium" w:hint="eastAsia"/>
          <w:color w:val="000000"/>
          <w:kern w:val="0"/>
          <w:lang w:val="ja-JP"/>
        </w:rPr>
        <w:t>Ａ</w:t>
      </w:r>
      <w:r w:rsidRPr="00B70CF2">
        <w:rPr>
          <w:rFonts w:ascii="RyuminPr6N-Medium" w:eastAsiaTheme="minorEastAsia" w:cs="RyuminPr6N-Medium" w:hint="eastAsia"/>
          <w:color w:val="000000"/>
          <w:kern w:val="0"/>
          <w:lang w:val="ja-JP"/>
        </w:rPr>
        <w:t>・</w:t>
      </w:r>
      <w:r w:rsidRPr="00B70CF2">
        <w:rPr>
          <w:rFonts w:ascii="GothicBBBPro-Medium" w:eastAsiaTheme="minorEastAsia" w:cs="GothicBBBPro-Medium" w:hint="eastAsia"/>
          <w:color w:val="000000"/>
          <w:kern w:val="0"/>
          <w:lang w:val="ja-JP"/>
        </w:rPr>
        <w:t>Ｂ</w:t>
      </w:r>
      <w:r w:rsidRPr="00B70CF2">
        <w:rPr>
          <w:rFonts w:ascii="RyuminPr6N-Medium" w:eastAsiaTheme="minorEastAsia" w:cs="RyuminPr6N-Medium" w:hint="eastAsia"/>
          <w:color w:val="000000"/>
          <w:kern w:val="0"/>
          <w:lang w:val="ja-JP"/>
        </w:rPr>
        <w:t>が揃っていなければ全体０。</w:t>
      </w:r>
    </w:p>
    <w:p w14:paraId="03FEA292" w14:textId="77777777" w:rsidR="00256D46" w:rsidRPr="00B70CF2" w:rsidRDefault="00256D46" w:rsidP="00E5237A">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B70CF2">
        <w:rPr>
          <w:rFonts w:ascii="GothicBBBPro-Medium" w:eastAsiaTheme="minorEastAsia" w:cs="GothicBBBPro-Medium" w:hint="eastAsia"/>
          <w:color w:val="000000"/>
          <w:kern w:val="0"/>
          <w:lang w:val="ja-JP"/>
        </w:rPr>
        <w:t>Ａ</w:t>
      </w:r>
      <w:r w:rsidRPr="00B70CF2">
        <w:rPr>
          <w:rFonts w:ascii="RyuminPr6N-Medium" w:eastAsiaTheme="minorEastAsia" w:cs="RyuminPr6N-Medium" w:hint="eastAsia"/>
          <w:color w:val="000000"/>
          <w:kern w:val="0"/>
          <w:lang w:val="ja-JP"/>
        </w:rPr>
        <w:t>＝４〔同趣旨の表現なら可。〕</w:t>
      </w:r>
    </w:p>
    <w:p w14:paraId="18A53ED1" w14:textId="4685351E" w:rsidR="00256D46" w:rsidRPr="00B70CF2" w:rsidRDefault="00256D46" w:rsidP="00356605">
      <w:pPr>
        <w:widowControl/>
        <w:suppressAutoHyphens/>
        <w:autoSpaceDE w:val="0"/>
        <w:autoSpaceDN w:val="0"/>
        <w:ind w:leftChars="500" w:left="1440" w:hangingChars="100" w:hanging="240"/>
        <w:textAlignment w:val="center"/>
        <w:rPr>
          <w:rStyle w:val="12qM"/>
          <w:rFonts w:eastAsiaTheme="minorEastAsia"/>
          <w:sz w:val="24"/>
          <w:szCs w:val="24"/>
        </w:rPr>
      </w:pPr>
      <w:r w:rsidRPr="00B70CF2">
        <w:rPr>
          <w:rFonts w:ascii="GothicBBBPro-Medium" w:eastAsiaTheme="minorEastAsia" w:cs="GothicBBBPro-Medium" w:hint="eastAsia"/>
          <w:color w:val="000000"/>
          <w:kern w:val="0"/>
          <w:lang w:val="ja-JP"/>
        </w:rPr>
        <w:t>Ｂ</w:t>
      </w:r>
      <w:r w:rsidRPr="00B70CF2">
        <w:rPr>
          <w:rFonts w:ascii="RyuminPr6N-Medium" w:eastAsiaTheme="minorEastAsia" w:cs="RyuminPr6N-Medium" w:hint="eastAsia"/>
          <w:color w:val="000000"/>
          <w:kern w:val="0"/>
          <w:lang w:val="ja-JP"/>
        </w:rPr>
        <w:t>＝６〔荒木田より村田が上という意味になっていないものは０。</w:t>
      </w:r>
      <w:r w:rsidRPr="00B70CF2">
        <w:rPr>
          <w:rStyle w:val="12qM"/>
          <w:rFonts w:eastAsiaTheme="minorEastAsia" w:hint="eastAsia"/>
          <w:sz w:val="24"/>
          <w:szCs w:val="24"/>
        </w:rPr>
        <w:t>村田が師であると書けていないもの、早吟遅吟の対比のないものは各減点３。〕</w:t>
      </w:r>
    </w:p>
    <w:p w14:paraId="16678C4E" w14:textId="77777777" w:rsidR="00256D46" w:rsidRPr="00B70CF2" w:rsidRDefault="00256D46" w:rsidP="00E5237A">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問７</w:t>
      </w:r>
      <w:r w:rsidRPr="00B70CF2">
        <w:rPr>
          <w:rFonts w:ascii="RyuminPr6N-Medium" w:eastAsiaTheme="minorEastAsia" w:cs="RyuminPr6N-Medium" w:hint="eastAsia"/>
          <w:color w:val="000000"/>
          <w:kern w:val="0"/>
          <w:lang w:val="ja-JP"/>
        </w:rPr>
        <w:t xml:space="preserve">　</w:t>
      </w:r>
      <w:r w:rsidRPr="00B70CF2">
        <w:rPr>
          <w:rFonts w:ascii="ShinGoPr6N-Regular" w:eastAsiaTheme="minorEastAsia" w:cs="ShinGoPr6N-Regular" w:hint="eastAsia"/>
          <w:color w:val="000000"/>
          <w:kern w:val="0"/>
          <w:lang w:val="ja-JP"/>
        </w:rPr>
        <w:t>此文は案を～べきことか</w:t>
      </w:r>
    </w:p>
    <w:p w14:paraId="1D7E3E8A" w14:textId="77777777" w:rsidR="00256D46" w:rsidRPr="00B70CF2" w:rsidRDefault="00256D46" w:rsidP="00E5237A">
      <w:pPr>
        <w:widowControl/>
        <w:suppressAutoHyphens/>
        <w:autoSpaceDE w:val="0"/>
        <w:autoSpaceDN w:val="0"/>
        <w:ind w:left="480" w:hangingChars="200" w:hanging="480"/>
        <w:textAlignment w:val="center"/>
        <w:rPr>
          <w:rFonts w:ascii="RyuminPr6N-Medium" w:eastAsiaTheme="minorEastAsia" w:cs="RyuminPr6N-Medium"/>
          <w:color w:val="000000"/>
          <w:kern w:val="0"/>
          <w:lang w:val="ja-JP"/>
        </w:rPr>
      </w:pPr>
      <w:r>
        <w:rPr>
          <w:rFonts w:ascii="ShinGoPr6N-Regular" w:eastAsiaTheme="minorEastAsia" w:cs="ShinGoPr6N-Regular" w:hint="eastAsia"/>
          <w:color w:val="000000"/>
          <w:kern w:val="0"/>
          <w:lang w:val="ja-JP"/>
        </w:rPr>
        <w:t>問８</w:t>
      </w:r>
      <w:r w:rsidRPr="00B70CF2">
        <w:rPr>
          <w:rFonts w:ascii="RyuminPr6N-Medium" w:eastAsiaTheme="minorEastAsia" w:cs="RyuminPr6N-Medium" w:hint="eastAsia"/>
          <w:color w:val="000000"/>
          <w:kern w:val="0"/>
          <w:lang w:val="ja-JP"/>
        </w:rPr>
        <w:t xml:space="preserve">　</w:t>
      </w:r>
      <w:r w:rsidRPr="00312327">
        <w:rPr>
          <w:rStyle w:val="8pt"/>
          <w:rFonts w:hint="eastAsia"/>
          <w:spacing w:val="-4"/>
        </w:rPr>
        <w:t>Ａ</w:t>
      </w:r>
      <w:r w:rsidRPr="00B70CF2">
        <w:rPr>
          <w:rFonts w:ascii="ShinGoPr6N-Regular" w:eastAsiaTheme="minorEastAsia" w:cs="ShinGoPr6N-Regular" w:hint="eastAsia"/>
          <w:color w:val="000000"/>
          <w:kern w:val="0"/>
          <w:u w:val="thick"/>
          <w:lang w:val="ja-JP"/>
        </w:rPr>
        <w:t>早吟の長所は下書き不要ですぐに作品ができること</w:t>
      </w:r>
      <w:r w:rsidRPr="00B70CF2">
        <w:rPr>
          <w:rFonts w:ascii="ShinGoPr6N-Regular" w:eastAsiaTheme="minorEastAsia" w:cs="ShinGoPr6N-Regular" w:hint="eastAsia"/>
          <w:color w:val="000000"/>
          <w:kern w:val="0"/>
          <w:lang w:val="ja-JP"/>
        </w:rPr>
        <w:t>で、</w:t>
      </w:r>
      <w:r>
        <w:rPr>
          <w:rStyle w:val="8pt"/>
          <w:rFonts w:hint="eastAsia"/>
          <w:spacing w:val="-4"/>
        </w:rPr>
        <w:t>Ｂ</w:t>
      </w:r>
      <w:r w:rsidRPr="00B70CF2">
        <w:rPr>
          <w:rFonts w:ascii="ShinGoPr6N-Regular" w:eastAsiaTheme="minorEastAsia" w:cs="ShinGoPr6N-Regular" w:hint="eastAsia"/>
          <w:color w:val="000000"/>
          <w:kern w:val="0"/>
          <w:u w:val="thick"/>
          <w:lang w:val="ja-JP"/>
        </w:rPr>
        <w:t>短所は考えの足りない箇所や間違いが混じること</w:t>
      </w:r>
      <w:r w:rsidRPr="00B70CF2">
        <w:rPr>
          <w:rFonts w:ascii="ShinGoPr6N-Regular" w:eastAsiaTheme="minorEastAsia" w:cs="ShinGoPr6N-Regular" w:hint="eastAsia"/>
          <w:color w:val="000000"/>
          <w:kern w:val="0"/>
          <w:lang w:val="ja-JP"/>
        </w:rPr>
        <w:t>である。</w:t>
      </w:r>
      <w:r>
        <w:rPr>
          <w:rStyle w:val="8pt"/>
          <w:rFonts w:hint="eastAsia"/>
          <w:spacing w:val="-4"/>
        </w:rPr>
        <w:t>Ｃ</w:t>
      </w:r>
      <w:r w:rsidRPr="00B70CF2">
        <w:rPr>
          <w:rFonts w:ascii="ShinGoPr6N-Regular" w:eastAsiaTheme="minorEastAsia" w:cs="ShinGoPr6N-Regular" w:hint="eastAsia"/>
          <w:color w:val="000000"/>
          <w:kern w:val="0"/>
          <w:u w:val="thick"/>
          <w:lang w:val="ja-JP"/>
        </w:rPr>
        <w:t>遅吟の長所は誤りのないこと</w:t>
      </w:r>
      <w:r w:rsidRPr="00B70CF2">
        <w:rPr>
          <w:rFonts w:ascii="ShinGoPr6N-Regular" w:eastAsiaTheme="minorEastAsia" w:cs="ShinGoPr6N-Regular" w:hint="eastAsia"/>
          <w:color w:val="000000"/>
          <w:kern w:val="0"/>
          <w:lang w:val="ja-JP"/>
        </w:rPr>
        <w:t>で、</w:t>
      </w:r>
      <w:r>
        <w:rPr>
          <w:rStyle w:val="8pt"/>
          <w:rFonts w:hint="eastAsia"/>
          <w:spacing w:val="-4"/>
        </w:rPr>
        <w:t>Ｄ</w:t>
      </w:r>
      <w:r w:rsidRPr="00B70CF2">
        <w:rPr>
          <w:rFonts w:ascii="ShinGoPr6N-Regular" w:eastAsiaTheme="minorEastAsia" w:cs="ShinGoPr6N-Regular" w:hint="eastAsia"/>
          <w:color w:val="000000"/>
          <w:kern w:val="0"/>
          <w:u w:val="thick"/>
          <w:lang w:val="ja-JP"/>
        </w:rPr>
        <w:t>短所は何度も消したり補ったりするため完成に時間がかかること</w:t>
      </w:r>
      <w:r w:rsidRPr="00B70CF2">
        <w:rPr>
          <w:rFonts w:ascii="ShinGoPr6N-Regular" w:eastAsiaTheme="minorEastAsia" w:cs="ShinGoPr6N-Regular" w:hint="eastAsia"/>
          <w:color w:val="000000"/>
          <w:kern w:val="0"/>
          <w:lang w:val="ja-JP"/>
        </w:rPr>
        <w:t>である。</w:t>
      </w:r>
      <w:r w:rsidRPr="00B70CF2">
        <w:rPr>
          <w:rFonts w:ascii="RyuminPr6N-Medium" w:eastAsiaTheme="minorEastAsia" w:cs="RyuminPr6N-Medium" w:hint="eastAsia"/>
          <w:color w:val="000000"/>
          <w:kern w:val="0"/>
          <w:lang w:val="ja-JP"/>
        </w:rPr>
        <w:t>（</w:t>
      </w:r>
      <w:r w:rsidRPr="00141BD3">
        <w:rPr>
          <w:rFonts w:asciiTheme="minorHAnsi" w:eastAsiaTheme="minorEastAsia" w:hAnsiTheme="minorHAnsi" w:cs="RyuminPr6N-Medium"/>
          <w:color w:val="000000"/>
          <w:kern w:val="0"/>
          <w:lang w:val="ja-JP"/>
          <w:eastAsianLayout w:id="1987208960" w:vert="1" w:vertCompress="1"/>
        </w:rPr>
        <w:t>99</w:t>
      </w:r>
      <w:r w:rsidRPr="00B70CF2">
        <w:rPr>
          <w:rFonts w:ascii="RyuminPr6N-Medium" w:eastAsiaTheme="minorEastAsia" w:cs="RyuminPr6N-Medium" w:hint="eastAsia"/>
          <w:color w:val="000000"/>
          <w:kern w:val="0"/>
          <w:lang w:val="ja-JP"/>
        </w:rPr>
        <w:t>字）</w:t>
      </w:r>
    </w:p>
    <w:p w14:paraId="0F320270" w14:textId="77777777" w:rsidR="00256D46" w:rsidRPr="00B70CF2" w:rsidRDefault="00256D46" w:rsidP="00E5237A">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B70CF2">
        <w:rPr>
          <w:rFonts w:ascii="GothicBBBPro-Medium" w:eastAsiaTheme="minorEastAsia" w:cs="GothicBBBPro-Medium" w:hint="eastAsia"/>
          <w:color w:val="000000"/>
          <w:kern w:val="0"/>
          <w:lang w:val="ja-JP"/>
        </w:rPr>
        <w:t>Ａ</w:t>
      </w:r>
      <w:r w:rsidRPr="00B70CF2">
        <w:rPr>
          <w:rFonts w:ascii="RyuminPr6N-Medium" w:eastAsiaTheme="minorEastAsia" w:cs="RyuminPr6N-Medium" w:hint="eastAsia"/>
          <w:color w:val="000000"/>
          <w:kern w:val="0"/>
          <w:lang w:val="ja-JP"/>
        </w:rPr>
        <w:t>＝２〔「すぐにできる」があれば可。〕</w:t>
      </w:r>
    </w:p>
    <w:p w14:paraId="0C942F0C" w14:textId="77777777" w:rsidR="00256D46" w:rsidRPr="00B70CF2" w:rsidRDefault="00256D46" w:rsidP="00E5237A">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B70CF2">
        <w:rPr>
          <w:rFonts w:ascii="GothicBBBPro-Medium" w:eastAsiaTheme="minorEastAsia" w:cs="GothicBBBPro-Medium" w:hint="eastAsia"/>
          <w:color w:val="000000"/>
          <w:kern w:val="0"/>
          <w:lang w:val="ja-JP"/>
        </w:rPr>
        <w:t>Ｂ</w:t>
      </w:r>
      <w:r w:rsidRPr="00B70CF2">
        <w:rPr>
          <w:rFonts w:ascii="RyuminPr6N-Medium" w:eastAsiaTheme="minorEastAsia" w:cs="RyuminPr6N-Medium" w:hint="eastAsia"/>
          <w:color w:val="000000"/>
          <w:kern w:val="0"/>
          <w:lang w:val="ja-JP"/>
        </w:rPr>
        <w:t>＝３〔「考えの足りない箇所」「間違い」「誤り」などどれでもよい。〕</w:t>
      </w:r>
    </w:p>
    <w:p w14:paraId="2BDDA738" w14:textId="6204420B" w:rsidR="00256D46" w:rsidRPr="00B70CF2" w:rsidRDefault="00256D46" w:rsidP="00E5237A">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B70CF2">
        <w:rPr>
          <w:rFonts w:ascii="GothicBBBPro-Medium" w:eastAsiaTheme="minorEastAsia" w:cs="GothicBBBPro-Medium" w:hint="eastAsia"/>
          <w:color w:val="000000"/>
          <w:kern w:val="0"/>
          <w:lang w:val="ja-JP"/>
        </w:rPr>
        <w:t>Ｃ</w:t>
      </w:r>
      <w:r w:rsidRPr="00B70CF2">
        <w:rPr>
          <w:rFonts w:ascii="RyuminPr6N-Medium" w:eastAsiaTheme="minorEastAsia" w:cs="RyuminPr6N-Medium" w:hint="eastAsia"/>
          <w:color w:val="000000"/>
          <w:kern w:val="0"/>
          <w:lang w:val="ja-JP"/>
        </w:rPr>
        <w:t>＝２〔</w:t>
      </w:r>
      <w:r w:rsidR="00356605" w:rsidRPr="00356605">
        <w:rPr>
          <w:rFonts w:ascii="RyuminPr6N-Medium" w:eastAsiaTheme="minorEastAsia" w:cs="RyuminPr6N-Medium" w:hint="eastAsia"/>
          <w:color w:val="000000"/>
          <w:kern w:val="0"/>
          <w:lang w:val="ja-JP"/>
        </w:rPr>
        <w:t>「誤り」</w:t>
      </w:r>
      <w:r w:rsidR="00356605">
        <w:rPr>
          <w:rFonts w:ascii="RyuminPr6N-Medium" w:eastAsiaTheme="minorEastAsia" w:cs="RyuminPr6N-Medium" w:hint="eastAsia"/>
          <w:color w:val="000000"/>
          <w:kern w:val="0"/>
          <w:lang w:val="ja-JP"/>
        </w:rPr>
        <w:t>は</w:t>
      </w:r>
      <w:r w:rsidR="00356605" w:rsidRPr="00356605">
        <w:rPr>
          <w:rFonts w:ascii="RyuminPr6N-Medium" w:eastAsiaTheme="minorEastAsia" w:cs="RyuminPr6N-Medium" w:hint="eastAsia"/>
          <w:color w:val="000000"/>
          <w:kern w:val="0"/>
          <w:lang w:val="ja-JP"/>
        </w:rPr>
        <w:t>「考えの足りない箇所」「間違い」</w:t>
      </w:r>
      <w:r w:rsidR="00356605">
        <w:rPr>
          <w:rFonts w:ascii="RyuminPr6N-Medium" w:eastAsiaTheme="minorEastAsia" w:cs="RyuminPr6N-Medium" w:hint="eastAsia"/>
          <w:color w:val="000000"/>
          <w:kern w:val="0"/>
          <w:lang w:val="ja-JP"/>
        </w:rPr>
        <w:t>などでもよい。</w:t>
      </w:r>
      <w:r w:rsidRPr="00B70CF2">
        <w:rPr>
          <w:rFonts w:ascii="RyuminPr6N-Medium" w:eastAsiaTheme="minorEastAsia" w:cs="RyuminPr6N-Medium" w:hint="eastAsia"/>
          <w:color w:val="000000"/>
          <w:kern w:val="0"/>
          <w:lang w:val="ja-JP"/>
        </w:rPr>
        <w:t>〕</w:t>
      </w:r>
    </w:p>
    <w:p w14:paraId="7164CA3C" w14:textId="77777777" w:rsidR="00256D46" w:rsidRPr="00B70CF2" w:rsidRDefault="00256D46" w:rsidP="00E5237A">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B70CF2">
        <w:rPr>
          <w:rFonts w:ascii="GothicBBBPro-Medium" w:eastAsiaTheme="minorEastAsia" w:cs="GothicBBBPro-Medium" w:hint="eastAsia"/>
          <w:color w:val="000000"/>
          <w:kern w:val="0"/>
          <w:lang w:val="ja-JP"/>
        </w:rPr>
        <w:t>Ｄ</w:t>
      </w:r>
      <w:r w:rsidRPr="00B70CF2">
        <w:rPr>
          <w:rFonts w:ascii="RyuminPr6N-Medium" w:eastAsiaTheme="minorEastAsia" w:cs="RyuminPr6N-Medium" w:hint="eastAsia"/>
          <w:color w:val="000000"/>
          <w:kern w:val="0"/>
          <w:lang w:val="ja-JP"/>
        </w:rPr>
        <w:t>＝３〔「何度も書き直す」の説明がないものは減点２。〕</w:t>
      </w:r>
    </w:p>
    <w:p w14:paraId="42AF5728" w14:textId="58669CD3" w:rsidR="00256D46" w:rsidRPr="009922F0" w:rsidRDefault="00256D46" w:rsidP="00E5237A">
      <w:pPr>
        <w:widowControl/>
        <w:suppressAutoHyphens/>
        <w:autoSpaceDE w:val="0"/>
        <w:autoSpaceDN w:val="0"/>
        <w:adjustRightInd w:val="0"/>
        <w:textAlignment w:val="center"/>
        <w:rPr>
          <w:rFonts w:ascii="ShinGoPr6N-Regular" w:eastAsia="ShinGoPr6N-Regular" w:cs="ShinGoPr6N-Regular"/>
          <w:color w:val="000000"/>
          <w:kern w:val="0"/>
          <w:sz w:val="17"/>
          <w:szCs w:val="17"/>
          <w:lang w:val="ja-JP"/>
        </w:rPr>
      </w:pPr>
      <w:r>
        <w:rPr>
          <w:rFonts w:ascii="ShinGoPr6N-Regular" w:eastAsiaTheme="minorEastAsia" w:cs="ShinGoPr6N-Regular" w:hint="eastAsia"/>
          <w:color w:val="000000"/>
          <w:kern w:val="0"/>
          <w:lang w:val="ja-JP"/>
        </w:rPr>
        <w:t>問９</w:t>
      </w:r>
      <w:r w:rsidRPr="00B70CF2">
        <w:rPr>
          <w:rFonts w:ascii="RyuminPr6N-Medium" w:eastAsiaTheme="minorEastAsia" w:cs="RyuminPr6N-Medium" w:hint="eastAsia"/>
          <w:color w:val="000000"/>
          <w:kern w:val="0"/>
          <w:lang w:val="ja-JP"/>
        </w:rPr>
        <w:t xml:space="preserve">　</w:t>
      </w:r>
      <w:r w:rsidRPr="00B70CF2">
        <w:rPr>
          <w:rFonts w:ascii="ShinGoPr6N-Regular" w:eastAsiaTheme="minorEastAsia" w:cs="ShinGoPr6N-Regular" w:hint="eastAsia"/>
          <w:color w:val="000000"/>
          <w:kern w:val="0"/>
          <w:lang w:val="ja-JP"/>
        </w:rPr>
        <w:t xml:space="preserve">勅撰和歌集＝古今和歌集　</w:t>
      </w:r>
      <w:r w:rsidR="00356605">
        <w:rPr>
          <w:rFonts w:ascii="ShinGoPr6N-Regular" w:eastAsiaTheme="minorEastAsia" w:cs="ShinGoPr6N-Regular" w:hint="eastAsia"/>
          <w:color w:val="000000"/>
          <w:kern w:val="0"/>
          <w:lang w:val="ja-JP"/>
        </w:rPr>
        <w:t xml:space="preserve">　</w:t>
      </w:r>
      <w:r w:rsidRPr="00B70CF2">
        <w:rPr>
          <w:rFonts w:ascii="ShinGoPr6N-Regular" w:eastAsiaTheme="minorEastAsia" w:cs="ShinGoPr6N-Regular" w:hint="eastAsia"/>
          <w:color w:val="000000"/>
          <w:kern w:val="0"/>
          <w:lang w:val="ja-JP"/>
        </w:rPr>
        <w:t>紀行文＝土佐日記</w:t>
      </w:r>
    </w:p>
    <w:p w14:paraId="5BAF8101" w14:textId="77777777" w:rsidR="00256D46" w:rsidRPr="00053042" w:rsidRDefault="00256D46" w:rsidP="00E5237A">
      <w:pPr>
        <w:rPr>
          <w:rStyle w:val="11qM"/>
          <w:rFonts w:ascii="ＭＳ 明朝" w:eastAsiaTheme="minorEastAsia" w:cs="Times New Roman"/>
          <w:sz w:val="24"/>
          <w:szCs w:val="24"/>
        </w:rPr>
      </w:pPr>
      <w:r w:rsidRPr="00053042">
        <w:rPr>
          <w:rStyle w:val="12qM"/>
          <w:rFonts w:ascii="ＭＳ 明朝" w:eastAsiaTheme="minorEastAsia" w:cs="Times New Roman"/>
          <w:sz w:val="24"/>
          <w:szCs w:val="24"/>
        </w:rPr>
        <w:br w:type="page"/>
      </w:r>
      <w:r w:rsidRPr="00053042">
        <w:rPr>
          <w:rStyle w:val="11qM"/>
          <w:rFonts w:ascii="ＭＳ 明朝" w:eastAsiaTheme="minorEastAsia" w:hAnsi="ＭＳ 明朝" w:cs="ＭＳ 明朝" w:hint="eastAsia"/>
          <w:sz w:val="24"/>
          <w:szCs w:val="24"/>
        </w:rPr>
        <w:lastRenderedPageBreak/>
        <w:t>【現代語訳】</w:t>
      </w:r>
    </w:p>
    <w:p w14:paraId="76F4FDA5" w14:textId="4088F35D" w:rsidR="00256D46" w:rsidRPr="00141BD3" w:rsidRDefault="00256D46" w:rsidP="00E5237A">
      <w:pPr>
        <w:widowControl/>
        <w:autoSpaceDE w:val="0"/>
        <w:autoSpaceDN w:val="0"/>
        <w:adjustRightInd w:val="0"/>
        <w:textAlignment w:val="center"/>
        <w:rPr>
          <w:rFonts w:ascii="RyuminPr6N-Reg" w:eastAsiaTheme="minorEastAsia" w:cs="RyuminPr6N-Reg"/>
          <w:color w:val="000000"/>
          <w:kern w:val="0"/>
          <w:lang w:val="ja-JP"/>
        </w:rPr>
      </w:pPr>
      <w:r w:rsidRPr="00141BD3">
        <w:rPr>
          <w:rFonts w:ascii="RyuminPr6N-Reg" w:eastAsiaTheme="minorEastAsia" w:cs="RyuminPr6N-Reg" w:hint="eastAsia"/>
          <w:color w:val="000000"/>
          <w:kern w:val="0"/>
          <w:lang w:val="ja-JP"/>
        </w:rPr>
        <w:t xml:space="preserve">　私の師（村田春海）は常に詠出なさる歌は、</w:t>
      </w:r>
      <w:r w:rsidR="00356605" w:rsidRPr="00141BD3">
        <w:rPr>
          <w:rFonts w:ascii="RyuminPr6N-Reg" w:eastAsiaTheme="minorEastAsia" w:cs="RyuminPr6N-Reg" w:hint="eastAsia"/>
          <w:color w:val="000000"/>
          <w:kern w:val="0"/>
          <w:lang w:val="ja-JP"/>
        </w:rPr>
        <w:t>たいそう</w:t>
      </w:r>
      <w:r w:rsidR="00356605">
        <w:rPr>
          <w:rFonts w:ascii="RyuminPr6N-Reg" w:eastAsiaTheme="minorEastAsia" w:cs="RyuminPr6N-Reg"/>
          <w:color w:val="000000"/>
          <w:kern w:val="0"/>
          <w:lang w:val="ja-JP"/>
        </w:rPr>
        <w:ruby>
          <w:rubyPr>
            <w:rubyAlign w:val="distributeSpace"/>
            <w:hps w:val="10"/>
            <w:hpsRaise w:val="22"/>
            <w:hpsBaseText w:val="24"/>
            <w:lid w:val="ja-JP"/>
          </w:rubyPr>
          <w:rt>
            <w:r w:rsidR="00356605" w:rsidRPr="00356605">
              <w:rPr>
                <w:rFonts w:ascii="ＭＳ 明朝" w:hAnsi="ＭＳ 明朝" w:cs="RyuminPr6N-Reg" w:hint="eastAsia"/>
                <w:color w:val="000000"/>
                <w:kern w:val="0"/>
                <w:sz w:val="10"/>
                <w:lang w:val="ja-JP"/>
              </w:rPr>
              <w:t>おそ</w:t>
            </w:r>
          </w:rt>
          <w:rubyBase>
            <w:r w:rsidR="00356605">
              <w:rPr>
                <w:rFonts w:ascii="RyuminPr6N-Reg" w:eastAsiaTheme="minorEastAsia" w:cs="RyuminPr6N-Reg" w:hint="eastAsia"/>
                <w:color w:val="000000"/>
                <w:kern w:val="0"/>
                <w:lang w:val="ja-JP"/>
              </w:rPr>
              <w:t>遅</w:t>
            </w:r>
          </w:rubyBase>
        </w:ruby>
      </w:r>
      <w:r w:rsidRPr="00141BD3">
        <w:rPr>
          <w:rFonts w:ascii="RyuminPr6N-Reg" w:eastAsiaTheme="minorEastAsia" w:cs="RyuminPr6N-Reg" w:hint="eastAsia"/>
          <w:color w:val="000000"/>
          <w:kern w:val="0"/>
          <w:lang w:val="ja-JP"/>
        </w:rPr>
        <w:t>詠みで、人のところに行って、その歌会に臨席してお詠みになる歌も、ある</w:t>
      </w:r>
      <w:r w:rsidR="00356605">
        <w:rPr>
          <w:rFonts w:ascii="RyuminPr6N-Reg" w:eastAsiaTheme="minorEastAsia" w:cs="RyuminPr6N-Reg" w:hint="eastAsia"/>
          <w:color w:val="000000"/>
          <w:kern w:val="0"/>
          <w:lang w:val="ja-JP"/>
        </w:rPr>
        <w:t>とき</w:t>
      </w:r>
      <w:r w:rsidRPr="00141BD3">
        <w:rPr>
          <w:rFonts w:ascii="RyuminPr6N-Reg" w:eastAsiaTheme="minorEastAsia" w:cs="RyuminPr6N-Reg" w:hint="eastAsia"/>
          <w:color w:val="000000"/>
          <w:kern w:val="0"/>
          <w:lang w:val="ja-JP"/>
        </w:rPr>
        <w:t>は「今日は詠むことができないのだ」と言って、一日中思案なさったままで、</w:t>
      </w:r>
      <w:r w:rsidRPr="00333D32">
        <w:rPr>
          <w:rStyle w:val="8pt0"/>
          <w:rFonts w:hint="eastAsia"/>
        </w:rPr>
        <w:t>問</w:t>
      </w:r>
      <w:r>
        <w:rPr>
          <w:rStyle w:val="8pt0"/>
          <w:rFonts w:hint="eastAsia"/>
        </w:rPr>
        <w:t>１①</w:t>
      </w:r>
      <w:r w:rsidRPr="00141BD3">
        <w:rPr>
          <w:rFonts w:ascii="RyuminPr6N-Reg" w:eastAsiaTheme="minorEastAsia" w:cs="RyuminPr6N-Reg" w:hint="eastAsia"/>
          <w:color w:val="000000"/>
          <w:kern w:val="0"/>
          <w:u w:val="thick"/>
          <w:lang w:val="ja-JP"/>
        </w:rPr>
        <w:t>甲斐なく（歌を詠まずに）</w:t>
      </w:r>
      <w:r w:rsidRPr="00141BD3">
        <w:rPr>
          <w:rFonts w:ascii="RyuminPr6N-Reg" w:eastAsiaTheme="minorEastAsia" w:cs="RyuminPr6N-Reg" w:hint="eastAsia"/>
          <w:color w:val="000000"/>
          <w:kern w:val="0"/>
          <w:lang w:val="ja-JP"/>
        </w:rPr>
        <w:t>お帰りになる</w:t>
      </w:r>
      <w:r w:rsidR="00EE7D06">
        <w:rPr>
          <w:rFonts w:ascii="RyuminPr6N-Reg" w:eastAsiaTheme="minorEastAsia" w:cs="RyuminPr6N-Reg" w:hint="eastAsia"/>
          <w:color w:val="000000"/>
          <w:kern w:val="0"/>
          <w:lang w:val="ja-JP"/>
        </w:rPr>
        <w:t>こと</w:t>
      </w:r>
      <w:r w:rsidRPr="00141BD3">
        <w:rPr>
          <w:rFonts w:ascii="RyuminPr6N-Reg" w:eastAsiaTheme="minorEastAsia" w:cs="RyuminPr6N-Reg" w:hint="eastAsia"/>
          <w:color w:val="000000"/>
          <w:kern w:val="0"/>
          <w:lang w:val="ja-JP"/>
        </w:rPr>
        <w:t>が度々であった。（歌に限らず）文章なども筆をお取りになってから、何度か改稿して、それでもやはり納得しないうちは、そのまま書籍棚の中に巻いて入れておきなさって、気の向いた</w:t>
      </w:r>
      <w:r w:rsidR="004A3021">
        <w:rPr>
          <w:rFonts w:ascii="RyuminPr6N-Reg" w:eastAsiaTheme="minorEastAsia" w:cs="RyuminPr6N-Reg" w:hint="eastAsia"/>
          <w:color w:val="000000"/>
          <w:kern w:val="0"/>
          <w:lang w:val="ja-JP"/>
        </w:rPr>
        <w:t>とき</w:t>
      </w:r>
      <w:r w:rsidRPr="00141BD3">
        <w:rPr>
          <w:rFonts w:ascii="RyuminPr6N-Reg" w:eastAsiaTheme="minorEastAsia" w:cs="RyuminPr6N-Reg" w:hint="eastAsia"/>
          <w:color w:val="000000"/>
          <w:kern w:val="0"/>
          <w:lang w:val="ja-JP"/>
        </w:rPr>
        <w:t>に取り出しては、消したり補ったりなどなさったことが常である。だから、自分自身で（完成だと）認めて清書なさるところまで行き着くと、（内容に）誤った</w:t>
      </w:r>
      <w:r w:rsidR="004A3021">
        <w:rPr>
          <w:rFonts w:ascii="RyuminPr6N-Reg" w:eastAsiaTheme="minorEastAsia" w:cs="RyuminPr6N-Reg" w:hint="eastAsia"/>
          <w:color w:val="000000"/>
          <w:kern w:val="0"/>
          <w:lang w:val="ja-JP"/>
        </w:rPr>
        <w:t>こと</w:t>
      </w:r>
      <w:r w:rsidRPr="00141BD3">
        <w:rPr>
          <w:rFonts w:ascii="RyuminPr6N-Reg" w:eastAsiaTheme="minorEastAsia" w:cs="RyuminPr6N-Reg" w:hint="eastAsia"/>
          <w:color w:val="000000"/>
          <w:kern w:val="0"/>
          <w:lang w:val="ja-JP"/>
        </w:rPr>
        <w:t>はめったになかったのだ。（一方）荒木田久老神主は、その心構えが（我が師とは）大い</w:t>
      </w:r>
      <w:r w:rsidRPr="004A3021">
        <w:rPr>
          <w:rFonts w:ascii="RyuminPr6N-Reg" w:eastAsiaTheme="minorEastAsia" w:cs="RyuminPr6N-Reg" w:hint="eastAsia"/>
          <w:color w:val="000000"/>
          <w:kern w:val="0"/>
          <w:lang w:val="ja-JP"/>
        </w:rPr>
        <w:t>に異なっていて、早詠みであるばかりでなく、序文などを人に頼まれてお</w:t>
      </w:r>
      <w:r w:rsidRPr="00333D32">
        <w:rPr>
          <w:rStyle w:val="8pt0"/>
          <w:rFonts w:hint="eastAsia"/>
        </w:rPr>
        <w:t>問</w:t>
      </w:r>
      <w:r>
        <w:rPr>
          <w:rStyle w:val="8pt0"/>
          <w:rFonts w:hint="eastAsia"/>
        </w:rPr>
        <w:t>１②</w:t>
      </w:r>
      <w:r w:rsidRPr="00141BD3">
        <w:rPr>
          <w:rFonts w:ascii="RyuminPr6N-Reg" w:eastAsiaTheme="minorEastAsia" w:cs="RyuminPr6N-Reg" w:hint="eastAsia"/>
          <w:color w:val="000000"/>
          <w:kern w:val="0"/>
          <w:u w:val="thick"/>
          <w:lang w:val="ja-JP"/>
        </w:rPr>
        <w:t>書き</w:t>
      </w:r>
      <w:r w:rsidRPr="00141BD3">
        <w:rPr>
          <w:rFonts w:ascii="RyuminPr6N-Reg" w:eastAsiaTheme="minorEastAsia" w:cs="RyuminPr6N-Reg" w:hint="eastAsia"/>
          <w:color w:val="000000"/>
          <w:kern w:val="0"/>
          <w:lang w:val="ja-JP"/>
        </w:rPr>
        <w:t>になる場合なども、筆を取って紙に向かうと、詩歌を詠む心の琴線にふれるということで、下書きも用意せず、すぐに筆を（紙に）お下しになったということだ。才に秀でている</w:t>
      </w:r>
      <w:r w:rsidR="004A3021">
        <w:rPr>
          <w:rFonts w:ascii="RyuminPr6N-Reg" w:eastAsiaTheme="minorEastAsia" w:cs="RyuminPr6N-Reg" w:hint="eastAsia"/>
          <w:color w:val="000000"/>
          <w:kern w:val="0"/>
          <w:lang w:val="ja-JP"/>
        </w:rPr>
        <w:t>こと</w:t>
      </w:r>
      <w:r w:rsidRPr="00141BD3">
        <w:rPr>
          <w:rFonts w:ascii="RyuminPr6N-Reg" w:eastAsiaTheme="minorEastAsia" w:cs="RyuminPr6N-Reg" w:hint="eastAsia"/>
          <w:color w:val="000000"/>
          <w:kern w:val="0"/>
          <w:lang w:val="ja-JP"/>
        </w:rPr>
        <w:t>は褒め申し上げて当然の</w:t>
      </w:r>
      <w:r w:rsidR="004A3021">
        <w:rPr>
          <w:rFonts w:ascii="RyuminPr6N-Reg" w:eastAsiaTheme="minorEastAsia" w:cs="RyuminPr6N-Reg" w:hint="eastAsia"/>
          <w:color w:val="000000"/>
          <w:kern w:val="0"/>
          <w:lang w:val="ja-JP"/>
        </w:rPr>
        <w:t>こと</w:t>
      </w:r>
      <w:r w:rsidRPr="00141BD3">
        <w:rPr>
          <w:rFonts w:ascii="RyuminPr6N-Reg" w:eastAsiaTheme="minorEastAsia" w:cs="RyuminPr6N-Reg" w:hint="eastAsia"/>
          <w:color w:val="000000"/>
          <w:kern w:val="0"/>
          <w:lang w:val="ja-JP"/>
        </w:rPr>
        <w:t>ではあるが、そのようであるからこそその文章はややもすると考えが足らない</w:t>
      </w:r>
      <w:r w:rsidR="004A3021">
        <w:rPr>
          <w:rFonts w:ascii="RyuminPr6N-Reg" w:eastAsiaTheme="minorEastAsia" w:cs="RyuminPr6N-Reg" w:hint="eastAsia"/>
          <w:color w:val="000000"/>
          <w:kern w:val="0"/>
          <w:lang w:val="ja-JP"/>
        </w:rPr>
        <w:t>こと</w:t>
      </w:r>
      <w:r w:rsidRPr="00141BD3">
        <w:rPr>
          <w:rFonts w:ascii="RyuminPr6N-Reg" w:eastAsiaTheme="minorEastAsia" w:cs="RyuminPr6N-Reg" w:hint="eastAsia"/>
          <w:color w:val="000000"/>
          <w:kern w:val="0"/>
          <w:lang w:val="ja-JP"/>
        </w:rPr>
        <w:t>が少々混じっている場合があった。また、あまりにも筆が（早く）進むのにまかせなさって、（その内容について）深く考えなさることまではしなかったこともあったということだ。</w:t>
      </w:r>
    </w:p>
    <w:p w14:paraId="2FB38D91" w14:textId="13E908EF" w:rsidR="00256D46" w:rsidRPr="00141BD3" w:rsidRDefault="00256D46" w:rsidP="00E5237A">
      <w:pPr>
        <w:widowControl/>
        <w:autoSpaceDE w:val="0"/>
        <w:autoSpaceDN w:val="0"/>
        <w:adjustRightInd w:val="0"/>
        <w:textAlignment w:val="center"/>
        <w:rPr>
          <w:rFonts w:ascii="RyuminPr6N-Reg" w:eastAsiaTheme="minorEastAsia" w:cs="RyuminPr6N-Reg"/>
          <w:color w:val="000000"/>
          <w:kern w:val="0"/>
          <w:lang w:val="ja-JP"/>
        </w:rPr>
      </w:pPr>
      <w:r w:rsidRPr="00141BD3">
        <w:rPr>
          <w:rFonts w:ascii="RyuminPr6N-Reg" w:eastAsiaTheme="minorEastAsia" w:cs="RyuminPr6N-Reg" w:hint="eastAsia"/>
          <w:color w:val="000000"/>
          <w:kern w:val="0"/>
          <w:lang w:val="ja-JP"/>
        </w:rPr>
        <w:t xml:space="preserve">　今、（我が師と荒木田神主との）どちら（の態度が）が良いと言えばよいのだろうか。「わが家の仏尊ぶ」ではないが、『俊頼髄脳』にも述べられている</w:t>
      </w:r>
      <w:r w:rsidR="005208D3">
        <w:rPr>
          <w:rFonts w:ascii="RyuminPr6N-Reg" w:eastAsiaTheme="minorEastAsia" w:cs="RyuminPr6N-Reg" w:hint="eastAsia"/>
          <w:color w:val="000000"/>
          <w:kern w:val="0"/>
          <w:lang w:val="ja-JP"/>
        </w:rPr>
        <w:t>こと</w:t>
      </w:r>
      <w:r w:rsidRPr="00141BD3">
        <w:rPr>
          <w:rFonts w:ascii="RyuminPr6N-Reg" w:eastAsiaTheme="minorEastAsia" w:cs="RyuminPr6N-Reg" w:hint="eastAsia"/>
          <w:color w:val="000000"/>
          <w:kern w:val="0"/>
          <w:lang w:val="ja-JP"/>
        </w:rPr>
        <w:t>があった。その一節に「やはり歌を詠むならば、急いではいけないのである。昔から今まで、早く詠んだ歌には</w:t>
      </w:r>
      <w:r w:rsidRPr="00333D32">
        <w:rPr>
          <w:rStyle w:val="8pt0"/>
          <w:rFonts w:hint="eastAsia"/>
        </w:rPr>
        <w:t>問</w:t>
      </w:r>
      <w:r>
        <w:rPr>
          <w:rStyle w:val="8pt0"/>
          <w:rFonts w:hint="eastAsia"/>
        </w:rPr>
        <w:t>１③</w:t>
      </w:r>
      <w:r w:rsidRPr="00141BD3">
        <w:rPr>
          <w:rFonts w:ascii="RyuminPr6N-Reg" w:eastAsiaTheme="minorEastAsia" w:cs="RyuminPr6N-Reg" w:hint="eastAsia"/>
          <w:color w:val="000000"/>
          <w:kern w:val="0"/>
          <w:u w:val="thick"/>
          <w:lang w:val="ja-JP"/>
        </w:rPr>
        <w:t>上手な</w:t>
      </w:r>
      <w:r w:rsidRPr="00141BD3">
        <w:rPr>
          <w:rFonts w:ascii="RyuminPr6N-Reg" w:eastAsiaTheme="minorEastAsia" w:cs="RyuminPr6N-Reg" w:hint="eastAsia"/>
          <w:color w:val="000000"/>
          <w:kern w:val="0"/>
          <w:lang w:val="ja-JP"/>
        </w:rPr>
        <w:t>ものはない。だから、（紀）貫之などは歌一首を十日、二十日かけて詠んだ」と（書いて）ある。</w:t>
      </w:r>
    </w:p>
    <w:p w14:paraId="2997BF62" w14:textId="53CAD613" w:rsidR="00B454C8" w:rsidRPr="00053042" w:rsidRDefault="00256D46" w:rsidP="004A3021">
      <w:pPr>
        <w:rPr>
          <w:rFonts w:eastAsiaTheme="minorEastAsia" w:cs="Times New Roman"/>
        </w:rPr>
      </w:pPr>
      <w:r w:rsidRPr="00141BD3">
        <w:rPr>
          <w:rFonts w:ascii="RyuminPr6N-Reg" w:eastAsiaTheme="minorEastAsia" w:cs="RyuminPr6N-Reg" w:hint="eastAsia"/>
          <w:color w:val="000000"/>
          <w:kern w:val="0"/>
          <w:lang w:val="ja-JP"/>
        </w:rPr>
        <w:t xml:space="preserve">　このように古人が言い残しなさったことを思うにつけても、口が早いのだけが優れたことだとは言い難いに違いない。そればかりでなく、たとえ筆を取って</w:t>
      </w:r>
      <w:r w:rsidRPr="00333D32">
        <w:rPr>
          <w:rStyle w:val="8pt0"/>
          <w:rFonts w:hint="eastAsia"/>
        </w:rPr>
        <w:t>問</w:t>
      </w:r>
      <w:r>
        <w:rPr>
          <w:rStyle w:val="8pt0"/>
          <w:rFonts w:hint="eastAsia"/>
        </w:rPr>
        <w:t>１④</w:t>
      </w:r>
      <w:r w:rsidRPr="00141BD3">
        <w:rPr>
          <w:rFonts w:ascii="RyuminPr6N-Reg" w:eastAsiaTheme="minorEastAsia" w:cs="RyuminPr6N-Reg" w:hint="eastAsia"/>
          <w:color w:val="000000"/>
          <w:kern w:val="0"/>
          <w:u w:val="thick"/>
          <w:lang w:val="ja-JP"/>
        </w:rPr>
        <w:t>すぐに</w:t>
      </w:r>
      <w:r w:rsidRPr="00141BD3">
        <w:rPr>
          <w:rFonts w:ascii="RyuminPr6N-Reg" w:eastAsiaTheme="minorEastAsia" w:cs="RyuminPr6N-Reg" w:hint="eastAsia"/>
          <w:color w:val="000000"/>
          <w:kern w:val="0"/>
          <w:lang w:val="ja-JP"/>
        </w:rPr>
        <w:t>書き上がった文章であっても、その時には素早い筆遣いを賞賛して、少しの欠点があったとしても、見逃して褒めてもよいが、（その文章が）</w:t>
      </w:r>
      <w:r w:rsidRPr="00141BD3">
        <w:rPr>
          <w:rFonts w:ascii="RyuminPr6N-Reg" w:eastAsiaTheme="minorEastAsia" w:cs="RyuminPr6N-Reg" w:hint="eastAsia"/>
          <w:color w:val="000000"/>
          <w:kern w:val="0"/>
          <w:lang w:val="ja-JP"/>
        </w:rPr>
        <w:lastRenderedPageBreak/>
        <w:t>後世に伝わったならば、いったい誰が（それを）読む人一人ひとりに向かって、「この文（章）は下書きを用意せずに書いたのだ。だから少しの間違いはあっても当然ではないか」と、理屈を言う人がいるだろうか、いやそんなことは誰も言うまい。その（書いている）</w:t>
      </w:r>
      <w:r w:rsidR="004A3021">
        <w:rPr>
          <w:rFonts w:ascii="RyuminPr6N-Reg" w:eastAsiaTheme="minorEastAsia" w:cs="RyuminPr6N-Reg" w:hint="eastAsia"/>
          <w:color w:val="000000"/>
          <w:kern w:val="0"/>
          <w:lang w:val="ja-JP"/>
        </w:rPr>
        <w:t>とき</w:t>
      </w:r>
      <w:r w:rsidRPr="00141BD3">
        <w:rPr>
          <w:rFonts w:ascii="RyuminPr6N-Reg" w:eastAsiaTheme="minorEastAsia" w:cs="RyuminPr6N-Reg" w:hint="eastAsia"/>
          <w:color w:val="000000"/>
          <w:kern w:val="0"/>
          <w:lang w:val="ja-JP"/>
        </w:rPr>
        <w:t>はたとえ何度も何度も書いては消して書き改めるとしても、欠点のない素晴らしい文章となったならば、後世に伝わって、誰もが「</w:t>
      </w:r>
      <w:r w:rsidRPr="00333D32">
        <w:rPr>
          <w:rStyle w:val="8pt0"/>
          <w:rFonts w:hint="eastAsia"/>
        </w:rPr>
        <w:t>問</w:t>
      </w:r>
      <w:r>
        <w:rPr>
          <w:rStyle w:val="8pt0"/>
          <w:rFonts w:hint="eastAsia"/>
        </w:rPr>
        <w:t>１⑤</w:t>
      </w:r>
      <w:r w:rsidRPr="00141BD3">
        <w:rPr>
          <w:rFonts w:ascii="RyuminPr6N-Reg" w:eastAsiaTheme="minorEastAsia" w:cs="RyuminPr6N-Reg" w:hint="eastAsia"/>
          <w:color w:val="000000"/>
          <w:kern w:val="0"/>
          <w:u w:val="thick"/>
          <w:lang w:val="ja-JP"/>
        </w:rPr>
        <w:t>本当に（素晴らしい）</w:t>
      </w:r>
      <w:r w:rsidRPr="00141BD3">
        <w:rPr>
          <w:rFonts w:ascii="RyuminPr6N-Reg" w:eastAsiaTheme="minorEastAsia" w:cs="RyuminPr6N-Reg" w:hint="eastAsia"/>
          <w:color w:val="000000"/>
          <w:kern w:val="0"/>
          <w:lang w:val="ja-JP"/>
        </w:rPr>
        <w:t>」と褒めるはずのものなのになあ。この（速筆と遅筆との）優劣は（はたして）どうなのだろうか。世の中の歌人が判断して言うところを聞きたいものだ。</w:t>
      </w:r>
    </w:p>
    <w:sectPr w:rsidR="00B454C8" w:rsidRPr="0005304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3B52A" w14:textId="77777777" w:rsidR="00D6279E" w:rsidRDefault="00D6279E" w:rsidP="00340E82">
      <w:pPr>
        <w:spacing w:line="240" w:lineRule="auto"/>
        <w:rPr>
          <w:rFonts w:cs="Times New Roman"/>
        </w:rPr>
      </w:pPr>
      <w:r>
        <w:rPr>
          <w:rFonts w:cs="Times New Roman"/>
        </w:rPr>
        <w:separator/>
      </w:r>
    </w:p>
  </w:endnote>
  <w:endnote w:type="continuationSeparator" w:id="0">
    <w:p w14:paraId="4DE14350" w14:textId="77777777" w:rsidR="00D6279E" w:rsidRDefault="00D6279E"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Yu Gothic"/>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ヒラギノ角ゴ ProN W3">
    <w:altName w:val="Calibri"/>
    <w:charset w:val="80"/>
    <w:family w:val="swiss"/>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9EB82" w14:textId="77777777" w:rsidR="00D6279E" w:rsidRDefault="00D6279E" w:rsidP="00340E82">
      <w:pPr>
        <w:spacing w:line="240" w:lineRule="auto"/>
        <w:rPr>
          <w:rFonts w:cs="Times New Roman"/>
        </w:rPr>
      </w:pPr>
      <w:r>
        <w:rPr>
          <w:rFonts w:cs="Times New Roman"/>
        </w:rPr>
        <w:separator/>
      </w:r>
    </w:p>
  </w:footnote>
  <w:footnote w:type="continuationSeparator" w:id="0">
    <w:p w14:paraId="1D19CB0C" w14:textId="77777777" w:rsidR="00D6279E" w:rsidRDefault="00D6279E"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42979"/>
    <w:rsid w:val="00053042"/>
    <w:rsid w:val="001038F2"/>
    <w:rsid w:val="001611E8"/>
    <w:rsid w:val="00191266"/>
    <w:rsid w:val="00192A29"/>
    <w:rsid w:val="001F2BDD"/>
    <w:rsid w:val="0023538D"/>
    <w:rsid w:val="00256D46"/>
    <w:rsid w:val="002E3671"/>
    <w:rsid w:val="00340E82"/>
    <w:rsid w:val="00356605"/>
    <w:rsid w:val="0036713A"/>
    <w:rsid w:val="003D0B17"/>
    <w:rsid w:val="00436A26"/>
    <w:rsid w:val="00446E1D"/>
    <w:rsid w:val="004861F0"/>
    <w:rsid w:val="00486430"/>
    <w:rsid w:val="004876DE"/>
    <w:rsid w:val="004A3021"/>
    <w:rsid w:val="004B5A1B"/>
    <w:rsid w:val="00501161"/>
    <w:rsid w:val="005031C8"/>
    <w:rsid w:val="005208D3"/>
    <w:rsid w:val="0056436A"/>
    <w:rsid w:val="00594BE4"/>
    <w:rsid w:val="005B5366"/>
    <w:rsid w:val="005E004E"/>
    <w:rsid w:val="00616C93"/>
    <w:rsid w:val="00643ADA"/>
    <w:rsid w:val="006C73F7"/>
    <w:rsid w:val="006E1EBC"/>
    <w:rsid w:val="00771317"/>
    <w:rsid w:val="00790178"/>
    <w:rsid w:val="007F605B"/>
    <w:rsid w:val="0080474E"/>
    <w:rsid w:val="008723CF"/>
    <w:rsid w:val="0088435E"/>
    <w:rsid w:val="009044B5"/>
    <w:rsid w:val="009E6492"/>
    <w:rsid w:val="00B04AB6"/>
    <w:rsid w:val="00B454C8"/>
    <w:rsid w:val="00B912F3"/>
    <w:rsid w:val="00BC4CFE"/>
    <w:rsid w:val="00C5217F"/>
    <w:rsid w:val="00C61BA5"/>
    <w:rsid w:val="00CB2DD0"/>
    <w:rsid w:val="00CB761B"/>
    <w:rsid w:val="00CF23A8"/>
    <w:rsid w:val="00D47F2E"/>
    <w:rsid w:val="00D53AF4"/>
    <w:rsid w:val="00D6279E"/>
    <w:rsid w:val="00D91932"/>
    <w:rsid w:val="00DE1AFE"/>
    <w:rsid w:val="00DF52AD"/>
    <w:rsid w:val="00E5237A"/>
    <w:rsid w:val="00E876ED"/>
    <w:rsid w:val="00EE7D06"/>
    <w:rsid w:val="00F26E19"/>
    <w:rsid w:val="00F352E9"/>
    <w:rsid w:val="00F82A8A"/>
    <w:rsid w:val="00FB3133"/>
    <w:rsid w:val="00FC4E2B"/>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EF4138"/>
  <w15:docId w15:val="{DD0753AA-74BA-4EDB-A40E-B9D26CBB3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7A33B-1AF9-44C2-8798-4DE3163AA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Pages>
  <Words>688</Words>
  <Characters>3928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dcterms:created xsi:type="dcterms:W3CDTF">2019-05-31T00:04:00Z</dcterms:created>
  <dcterms:modified xsi:type="dcterms:W3CDTF">2022-05-27T06:45:00Z</dcterms:modified>
</cp:coreProperties>
</file>